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A5051" w14:textId="77777777" w:rsidR="00D7355E" w:rsidRDefault="00000000">
      <w:pPr>
        <w:keepNext/>
        <w:keepLines/>
        <w:jc w:val="center"/>
      </w:pPr>
      <w:r>
        <w:rPr>
          <w:rFonts w:eastAsia="Times New Roman" w:cs="Times New Roman"/>
          <w:b/>
        </w:rPr>
        <w:t>МІНІСТЕРСТВО ОХОРОНИ ЗДОРОВ'Я УКРАЇНИ</w:t>
      </w:r>
    </w:p>
    <w:p w14:paraId="19581C7A" w14:textId="77777777" w:rsidR="00D7355E" w:rsidRDefault="00000000">
      <w:pPr>
        <w:keepNext/>
        <w:keepLines/>
        <w:jc w:val="center"/>
      </w:pPr>
      <w:r>
        <w:rPr>
          <w:rFonts w:eastAsia="Times New Roman" w:cs="Times New Roman"/>
          <w:b/>
        </w:rPr>
        <w:t>ВІННИЦЬКИЙ НАЦІОНАЛЬНИЙ МЕДИЧНИЙ УНІВЕРСИТЕТ</w:t>
      </w:r>
    </w:p>
    <w:p w14:paraId="6449411F" w14:textId="77777777" w:rsidR="00D7355E" w:rsidRDefault="00000000">
      <w:pPr>
        <w:keepNext/>
        <w:keepLines/>
        <w:jc w:val="center"/>
      </w:pPr>
      <w:r>
        <w:rPr>
          <w:rFonts w:eastAsia="Times New Roman" w:cs="Times New Roman"/>
          <w:b/>
        </w:rPr>
        <w:t>ім. М.І. ПИРОГОВА</w:t>
      </w:r>
    </w:p>
    <w:p w14:paraId="58EC7FE8" w14:textId="50755F7E" w:rsidR="007A53B2" w:rsidRPr="007A53B2" w:rsidRDefault="007A53B2" w:rsidP="007A53B2">
      <w:pPr>
        <w:keepNext/>
        <w:keepLines/>
        <w:spacing w:before="360" w:after="200"/>
        <w:jc w:val="right"/>
        <w:rPr>
          <w:rFonts w:eastAsia="Times New Roman" w:cs="Times New Roman"/>
          <w:lang w:val="ru-RU"/>
        </w:rPr>
      </w:pPr>
      <w:r w:rsidRPr="007A53B2">
        <w:rPr>
          <w:rFonts w:eastAsia="Times New Roman" w:cs="Times New Roman"/>
          <w:lang w:val="en-US"/>
        </w:rPr>
        <w:drawing>
          <wp:anchor distT="0" distB="0" distL="114300" distR="114300" simplePos="0" relativeHeight="251659264" behindDoc="1" locked="0" layoutInCell="1" allowOverlap="1" wp14:anchorId="34526B56" wp14:editId="0FABE4CE">
            <wp:simplePos x="0" y="0"/>
            <wp:positionH relativeFrom="column">
              <wp:posOffset>2983230</wp:posOffset>
            </wp:positionH>
            <wp:positionV relativeFrom="paragraph">
              <wp:posOffset>728980</wp:posOffset>
            </wp:positionV>
            <wp:extent cx="1104900" cy="552450"/>
            <wp:effectExtent l="0" t="0" r="0" b="0"/>
            <wp:wrapNone/>
            <wp:docPr id="130728120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52450"/>
                    </a:xfrm>
                    <a:prstGeom prst="rect">
                      <a:avLst/>
                    </a:prstGeom>
                    <a:noFill/>
                  </pic:spPr>
                </pic:pic>
              </a:graphicData>
            </a:graphic>
            <wp14:sizeRelH relativeFrom="page">
              <wp14:pctWidth>0</wp14:pctWidth>
            </wp14:sizeRelH>
            <wp14:sizeRelV relativeFrom="page">
              <wp14:pctHeight>0</wp14:pctHeight>
            </wp14:sizeRelV>
          </wp:anchor>
        </w:drawing>
      </w:r>
      <w:r w:rsidRPr="007A53B2">
        <w:rPr>
          <w:rFonts w:eastAsia="Times New Roman" w:cs="Times New Roman"/>
          <w:lang w:val="ru-RU"/>
        </w:rPr>
        <w:t>“Затверджено”</w:t>
      </w:r>
      <w:r w:rsidRPr="007A53B2">
        <w:rPr>
          <w:rFonts w:eastAsia="Times New Roman" w:cs="Times New Roman"/>
          <w:lang w:val="ru-RU"/>
        </w:rPr>
        <w:br/>
        <w:t>на методичній нараді</w:t>
      </w:r>
      <w:r w:rsidRPr="007A53B2">
        <w:rPr>
          <w:rFonts w:eastAsia="Times New Roman" w:cs="Times New Roman"/>
          <w:lang w:val="ru-RU"/>
        </w:rPr>
        <w:br/>
        <w:t>кафедри стоматології</w:t>
      </w:r>
      <w:r w:rsidRPr="007A53B2">
        <w:rPr>
          <w:rFonts w:eastAsia="Times New Roman" w:cs="Times New Roman"/>
          <w:lang w:val="ru-RU"/>
        </w:rPr>
        <w:br/>
        <w:t>дитячого віку</w:t>
      </w:r>
      <w:r w:rsidRPr="007A53B2">
        <w:rPr>
          <w:rFonts w:eastAsia="Times New Roman" w:cs="Times New Roman"/>
          <w:lang w:val="ru-RU"/>
        </w:rPr>
        <w:br/>
        <w:t>завідувач кафедри</w:t>
      </w:r>
      <w:r w:rsidRPr="007A53B2">
        <w:rPr>
          <w:rFonts w:eastAsia="Times New Roman" w:cs="Times New Roman"/>
          <w:lang w:val="ru-RU"/>
        </w:rPr>
        <w:br/>
        <w:t>_____________________</w:t>
      </w:r>
      <w:r w:rsidRPr="007A53B2">
        <w:rPr>
          <w:rFonts w:eastAsia="Times New Roman" w:cs="Times New Roman"/>
        </w:rPr>
        <w:t xml:space="preserve"> проф. ЗВО </w:t>
      </w:r>
      <w:r w:rsidRPr="007A53B2">
        <w:rPr>
          <w:rFonts w:eastAsia="Times New Roman" w:cs="Times New Roman"/>
          <w:lang w:val="ru-RU"/>
        </w:rPr>
        <w:t>Микола ДМІТРІЄВ</w:t>
      </w:r>
      <w:r w:rsidRPr="007A53B2">
        <w:rPr>
          <w:rFonts w:eastAsia="Times New Roman" w:cs="Times New Roman"/>
          <w:lang w:val="ru-RU"/>
        </w:rPr>
        <w:br/>
        <w:t>«28» серпня 2026 р.</w:t>
      </w:r>
    </w:p>
    <w:p w14:paraId="5BD23717" w14:textId="77777777" w:rsidR="00D7355E" w:rsidRDefault="00000000">
      <w:pPr>
        <w:keepNext/>
        <w:keepLines/>
        <w:spacing w:before="360" w:after="200"/>
        <w:jc w:val="center"/>
      </w:pPr>
      <w:r>
        <w:rPr>
          <w:rFonts w:eastAsia="Times New Roman" w:cs="Times New Roman"/>
          <w:b/>
          <w:sz w:val="28"/>
        </w:rPr>
        <w:t>МЕТОДИЧНІ РЕКОМЕНДАЦІЇ</w:t>
      </w:r>
    </w:p>
    <w:p w14:paraId="2A98471F" w14:textId="77777777" w:rsidR="00D7355E" w:rsidRDefault="00000000">
      <w:pPr>
        <w:keepNext/>
        <w:keepLines/>
        <w:spacing w:after="240"/>
        <w:jc w:val="center"/>
      </w:pPr>
      <w:r>
        <w:rPr>
          <w:rFonts w:eastAsia="Times New Roman" w:cs="Times New Roman"/>
        </w:rPr>
        <w:t>для лікарів-інтернів при підготовці</w:t>
      </w:r>
      <w:r>
        <w:br/>
      </w:r>
      <w:r>
        <w:rPr>
          <w:rFonts w:eastAsia="Times New Roman" w:cs="Times New Roman"/>
        </w:rPr>
        <w:t>до практичного заняття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956"/>
        <w:gridCol w:w="4956"/>
      </w:tblGrid>
      <w:tr w:rsidR="00D7355E" w14:paraId="25AF5F60" w14:textId="77777777">
        <w:tblPrEx>
          <w:tblCellMar>
            <w:top w:w="0" w:type="dxa"/>
            <w:bottom w:w="0" w:type="dxa"/>
          </w:tblCellMar>
        </w:tblPrEx>
        <w:trPr>
          <w:jc w:val="center"/>
        </w:trPr>
        <w:tc>
          <w:tcPr>
            <w:tcW w:w="4961" w:type="dxa"/>
            <w:vAlign w:val="center"/>
          </w:tcPr>
          <w:p w14:paraId="2EED3AF7" w14:textId="77777777" w:rsidR="00D7355E" w:rsidRDefault="00000000">
            <w:r>
              <w:rPr>
                <w:rFonts w:eastAsia="Times New Roman" w:cs="Times New Roman"/>
              </w:rPr>
              <w:t>Навчальна дисципліна</w:t>
            </w:r>
          </w:p>
        </w:tc>
        <w:tc>
          <w:tcPr>
            <w:tcW w:w="4961" w:type="dxa"/>
            <w:vAlign w:val="center"/>
          </w:tcPr>
          <w:p w14:paraId="5DFBF33D" w14:textId="77777777" w:rsidR="00D7355E" w:rsidRDefault="00000000">
            <w:r>
              <w:rPr>
                <w:rFonts w:eastAsia="Times New Roman" w:cs="Times New Roman"/>
              </w:rPr>
              <w:t>Ортодонтія</w:t>
            </w:r>
          </w:p>
        </w:tc>
      </w:tr>
      <w:tr w:rsidR="00D7355E" w14:paraId="686FDBF9" w14:textId="77777777">
        <w:tblPrEx>
          <w:tblCellMar>
            <w:top w:w="0" w:type="dxa"/>
            <w:bottom w:w="0" w:type="dxa"/>
          </w:tblCellMar>
        </w:tblPrEx>
        <w:trPr>
          <w:jc w:val="center"/>
        </w:trPr>
        <w:tc>
          <w:tcPr>
            <w:tcW w:w="4961" w:type="dxa"/>
            <w:vAlign w:val="center"/>
          </w:tcPr>
          <w:p w14:paraId="53EAB526" w14:textId="77777777" w:rsidR="00D7355E" w:rsidRDefault="00000000">
            <w:r>
              <w:rPr>
                <w:rFonts w:eastAsia="Times New Roman" w:cs="Times New Roman"/>
              </w:rPr>
              <w:t>Тема заняття</w:t>
            </w:r>
          </w:p>
        </w:tc>
        <w:tc>
          <w:tcPr>
            <w:tcW w:w="4961" w:type="dxa"/>
            <w:vAlign w:val="center"/>
          </w:tcPr>
          <w:p w14:paraId="6E345362" w14:textId="77777777" w:rsidR="00D7355E" w:rsidRDefault="00000000">
            <w:r>
              <w:rPr>
                <w:rFonts w:eastAsia="Times New Roman" w:cs="Times New Roman"/>
              </w:rPr>
              <w:t>Особливості діагностики зубо-щелепних аномалій у різні вікові періоди (клінічний метод, біометрія діагностичних моделей щелеп, рентгенологічний метод, фото-, антропометрія, функціональні методи). Загальні принципи і засоби ортодонтичного лікування для усунення місцевих і соматичних порушень.</w:t>
            </w:r>
          </w:p>
        </w:tc>
      </w:tr>
      <w:tr w:rsidR="00D7355E" w14:paraId="5788FB9D" w14:textId="77777777">
        <w:tblPrEx>
          <w:tblCellMar>
            <w:top w:w="0" w:type="dxa"/>
            <w:bottom w:w="0" w:type="dxa"/>
          </w:tblCellMar>
        </w:tblPrEx>
        <w:trPr>
          <w:jc w:val="center"/>
        </w:trPr>
        <w:tc>
          <w:tcPr>
            <w:tcW w:w="4961" w:type="dxa"/>
            <w:vAlign w:val="center"/>
          </w:tcPr>
          <w:p w14:paraId="2656C596" w14:textId="77777777" w:rsidR="00D7355E" w:rsidRDefault="00000000">
            <w:r>
              <w:rPr>
                <w:rFonts w:eastAsia="Times New Roman" w:cs="Times New Roman"/>
              </w:rPr>
              <w:t>Курс</w:t>
            </w:r>
          </w:p>
        </w:tc>
        <w:tc>
          <w:tcPr>
            <w:tcW w:w="4961" w:type="dxa"/>
            <w:vAlign w:val="center"/>
          </w:tcPr>
          <w:p w14:paraId="69E6D512" w14:textId="77777777" w:rsidR="00D7355E" w:rsidRDefault="00000000">
            <w:r>
              <w:rPr>
                <w:rFonts w:eastAsia="Times New Roman" w:cs="Times New Roman"/>
              </w:rPr>
              <w:t>Інтерни</w:t>
            </w:r>
          </w:p>
        </w:tc>
      </w:tr>
      <w:tr w:rsidR="00D7355E" w14:paraId="2AE42D06" w14:textId="77777777">
        <w:tblPrEx>
          <w:tblCellMar>
            <w:top w:w="0" w:type="dxa"/>
            <w:bottom w:w="0" w:type="dxa"/>
          </w:tblCellMar>
        </w:tblPrEx>
        <w:trPr>
          <w:jc w:val="center"/>
        </w:trPr>
        <w:tc>
          <w:tcPr>
            <w:tcW w:w="4961" w:type="dxa"/>
            <w:vAlign w:val="center"/>
          </w:tcPr>
          <w:p w14:paraId="3D299B57" w14:textId="77777777" w:rsidR="00D7355E" w:rsidRDefault="00000000">
            <w:r>
              <w:rPr>
                <w:rFonts w:eastAsia="Times New Roman" w:cs="Times New Roman"/>
              </w:rPr>
              <w:t>Факультет та форма навчання</w:t>
            </w:r>
          </w:p>
        </w:tc>
        <w:tc>
          <w:tcPr>
            <w:tcW w:w="4961" w:type="dxa"/>
            <w:vAlign w:val="center"/>
          </w:tcPr>
          <w:p w14:paraId="00392244" w14:textId="77777777" w:rsidR="00D7355E" w:rsidRDefault="00000000">
            <w:r>
              <w:rPr>
                <w:rFonts w:eastAsia="Times New Roman" w:cs="Times New Roman"/>
              </w:rPr>
              <w:t>Стоматологічний, денна</w:t>
            </w:r>
          </w:p>
        </w:tc>
      </w:tr>
    </w:tbl>
    <w:p w14:paraId="0E9FFA01" w14:textId="77777777" w:rsidR="00D7355E" w:rsidRDefault="00D7355E">
      <w:pPr>
        <w:keepNext/>
        <w:keepLines/>
        <w:spacing w:before="3100"/>
      </w:pPr>
    </w:p>
    <w:p w14:paraId="23435919" w14:textId="77777777" w:rsidR="007A53B2" w:rsidRDefault="007A53B2">
      <w:pPr>
        <w:keepNext/>
        <w:keepLines/>
        <w:jc w:val="center"/>
        <w:rPr>
          <w:rFonts w:eastAsia="Times New Roman" w:cs="Times New Roman"/>
        </w:rPr>
      </w:pPr>
    </w:p>
    <w:p w14:paraId="30B1A9B8" w14:textId="77777777" w:rsidR="007A53B2" w:rsidRDefault="007A53B2">
      <w:pPr>
        <w:keepNext/>
        <w:keepLines/>
        <w:jc w:val="center"/>
        <w:rPr>
          <w:rFonts w:eastAsia="Times New Roman" w:cs="Times New Roman"/>
        </w:rPr>
      </w:pPr>
    </w:p>
    <w:p w14:paraId="70BD0ACF" w14:textId="77777777" w:rsidR="007A53B2" w:rsidRDefault="007A53B2">
      <w:pPr>
        <w:keepNext/>
        <w:keepLines/>
        <w:jc w:val="center"/>
        <w:rPr>
          <w:rFonts w:eastAsia="Times New Roman" w:cs="Times New Roman"/>
        </w:rPr>
      </w:pPr>
    </w:p>
    <w:p w14:paraId="0D988CE4" w14:textId="77777777" w:rsidR="007A53B2" w:rsidRDefault="007A53B2">
      <w:pPr>
        <w:keepNext/>
        <w:keepLines/>
        <w:jc w:val="center"/>
        <w:rPr>
          <w:rFonts w:eastAsia="Times New Roman" w:cs="Times New Roman"/>
        </w:rPr>
      </w:pPr>
    </w:p>
    <w:p w14:paraId="2F913B61" w14:textId="77777777" w:rsidR="007A53B2" w:rsidRDefault="007A53B2">
      <w:pPr>
        <w:keepNext/>
        <w:keepLines/>
        <w:jc w:val="center"/>
        <w:rPr>
          <w:rFonts w:eastAsia="Times New Roman" w:cs="Times New Roman"/>
        </w:rPr>
      </w:pPr>
    </w:p>
    <w:p w14:paraId="1BEEF392" w14:textId="77777777" w:rsidR="007A53B2" w:rsidRDefault="007A53B2">
      <w:pPr>
        <w:keepNext/>
        <w:keepLines/>
        <w:jc w:val="center"/>
        <w:rPr>
          <w:rFonts w:eastAsia="Times New Roman" w:cs="Times New Roman"/>
        </w:rPr>
      </w:pPr>
    </w:p>
    <w:p w14:paraId="3CE8B16B" w14:textId="77777777" w:rsidR="007A53B2" w:rsidRDefault="007A53B2">
      <w:pPr>
        <w:keepNext/>
        <w:keepLines/>
        <w:jc w:val="center"/>
        <w:rPr>
          <w:rFonts w:eastAsia="Times New Roman" w:cs="Times New Roman"/>
        </w:rPr>
      </w:pPr>
    </w:p>
    <w:p w14:paraId="6C415763" w14:textId="77777777" w:rsidR="007A53B2" w:rsidRDefault="007A53B2">
      <w:pPr>
        <w:keepNext/>
        <w:keepLines/>
        <w:jc w:val="center"/>
        <w:rPr>
          <w:rFonts w:eastAsia="Times New Roman" w:cs="Times New Roman"/>
        </w:rPr>
      </w:pPr>
    </w:p>
    <w:p w14:paraId="3AC458A5" w14:textId="77777777" w:rsidR="007A53B2" w:rsidRDefault="007A53B2">
      <w:pPr>
        <w:keepNext/>
        <w:keepLines/>
        <w:jc w:val="center"/>
        <w:rPr>
          <w:rFonts w:eastAsia="Times New Roman" w:cs="Times New Roman"/>
        </w:rPr>
      </w:pPr>
    </w:p>
    <w:p w14:paraId="4D06665A" w14:textId="77777777" w:rsidR="007A53B2" w:rsidRDefault="007A53B2">
      <w:pPr>
        <w:keepNext/>
        <w:keepLines/>
        <w:jc w:val="center"/>
        <w:rPr>
          <w:rFonts w:eastAsia="Times New Roman" w:cs="Times New Roman"/>
        </w:rPr>
      </w:pPr>
    </w:p>
    <w:p w14:paraId="2CC46B2C" w14:textId="77777777" w:rsidR="007A53B2" w:rsidRDefault="007A53B2">
      <w:pPr>
        <w:keepNext/>
        <w:keepLines/>
        <w:jc w:val="center"/>
        <w:rPr>
          <w:rFonts w:eastAsia="Times New Roman" w:cs="Times New Roman"/>
        </w:rPr>
      </w:pPr>
    </w:p>
    <w:p w14:paraId="2A46AA6B" w14:textId="79997253" w:rsidR="00D7355E" w:rsidRDefault="00000000">
      <w:pPr>
        <w:keepNext/>
        <w:keepLines/>
        <w:jc w:val="center"/>
        <w:rPr>
          <w:rFonts w:eastAsia="Times New Roman" w:cs="Times New Roman"/>
        </w:rPr>
      </w:pPr>
      <w:r>
        <w:rPr>
          <w:rFonts w:eastAsia="Times New Roman" w:cs="Times New Roman"/>
        </w:rPr>
        <w:t>Вінниця 2026</w:t>
      </w:r>
    </w:p>
    <w:p w14:paraId="0E550AD7" w14:textId="77777777" w:rsidR="007A53B2" w:rsidRDefault="007A53B2">
      <w:pPr>
        <w:keepNext/>
        <w:keepLines/>
        <w:jc w:val="center"/>
      </w:pPr>
    </w:p>
    <w:p w14:paraId="74048B3B" w14:textId="77777777" w:rsidR="00D7355E" w:rsidRDefault="00000000">
      <w:r>
        <w:br w:type="page"/>
      </w:r>
    </w:p>
    <w:p w14:paraId="6D5E57C2" w14:textId="77777777" w:rsidR="00D7355E" w:rsidRDefault="00000000">
      <w:pPr>
        <w:pStyle w:val="10"/>
        <w:keepNext/>
        <w:keepLines/>
        <w:numPr>
          <w:ilvl w:val="0"/>
          <w:numId w:val="1"/>
        </w:numPr>
        <w:tabs>
          <w:tab w:val="left" w:pos="373"/>
        </w:tabs>
        <w:ind w:firstLine="0"/>
      </w:pPr>
      <w:bookmarkStart w:id="0" w:name="bookmark0"/>
      <w:r>
        <w:rPr>
          <w:sz w:val="24"/>
          <w:u w:val="single"/>
        </w:rPr>
        <w:lastRenderedPageBreak/>
        <w:t>Актуальність теми заняття:</w:t>
      </w:r>
      <w:bookmarkEnd w:id="0"/>
    </w:p>
    <w:p w14:paraId="57599B18" w14:textId="77777777" w:rsidR="00D7355E" w:rsidRDefault="00000000">
      <w:pPr>
        <w:pStyle w:val="a4"/>
        <w:ind w:firstLine="0"/>
      </w:pPr>
      <w:r>
        <w:rPr>
          <w:sz w:val="24"/>
        </w:rPr>
        <w:t>В ортодонтичній практиці при виявленні зубощелепних аномалій та деформацій для вирішення питання про вибір методу лікування необхідно провести клінічні й додаткові методи обстеження.</w:t>
      </w:r>
    </w:p>
    <w:p w14:paraId="239FDE08" w14:textId="77777777" w:rsidR="00D7355E" w:rsidRDefault="00000000">
      <w:pPr>
        <w:pStyle w:val="a4"/>
        <w:ind w:firstLine="660"/>
      </w:pPr>
      <w:r>
        <w:rPr>
          <w:sz w:val="24"/>
        </w:rPr>
        <w:t>Клінічне обстеження є провідним при постановці ортодонтичнош діагнозу і складається із суб’єктивних та об’єктивних методів обстеження.</w:t>
      </w:r>
    </w:p>
    <w:p w14:paraId="4715AB7A" w14:textId="77777777" w:rsidR="00D7355E" w:rsidRDefault="00000000">
      <w:pPr>
        <w:pStyle w:val="a4"/>
        <w:ind w:firstLine="660"/>
      </w:pPr>
      <w:r>
        <w:rPr>
          <w:sz w:val="24"/>
        </w:rPr>
        <w:t>До суб’єктивних методів обстеження належать: паспортна частина та збір анамнезу. До об’єктивних методів - зовнішній огляд і огляд порожнини рота, тобто виявлення лицевих і внутрішньоротових ознак аномалій.</w:t>
      </w:r>
    </w:p>
    <w:p w14:paraId="2560479B" w14:textId="77777777" w:rsidR="00D7355E" w:rsidRDefault="00000000">
      <w:pPr>
        <w:pStyle w:val="10"/>
        <w:keepNext/>
        <w:keepLines/>
        <w:numPr>
          <w:ilvl w:val="0"/>
          <w:numId w:val="1"/>
        </w:numPr>
        <w:tabs>
          <w:tab w:val="left" w:pos="1207"/>
        </w:tabs>
        <w:ind w:firstLine="820"/>
      </w:pPr>
      <w:bookmarkStart w:id="1" w:name="bookmark2"/>
      <w:r>
        <w:rPr>
          <w:sz w:val="24"/>
        </w:rPr>
        <w:t>Конкретні цілі:</w:t>
      </w:r>
      <w:bookmarkEnd w:id="1"/>
    </w:p>
    <w:p w14:paraId="79A7C871" w14:textId="77777777" w:rsidR="00D7355E" w:rsidRDefault="00000000">
      <w:pPr>
        <w:pStyle w:val="a4"/>
        <w:ind w:firstLine="820"/>
      </w:pPr>
      <w:r>
        <w:rPr>
          <w:sz w:val="24"/>
        </w:rPr>
        <w:t>Аналізувати результати опитування ортодонтичного хворого та його батьків.</w:t>
      </w:r>
    </w:p>
    <w:p w14:paraId="34C18DAA" w14:textId="77777777" w:rsidR="00D7355E" w:rsidRDefault="00000000">
      <w:pPr>
        <w:pStyle w:val="a4"/>
        <w:ind w:firstLine="820"/>
      </w:pPr>
      <w:r>
        <w:rPr>
          <w:sz w:val="24"/>
        </w:rPr>
        <w:t>Аналізувати результати збирання скарг ортодонтичного хворого.</w:t>
      </w:r>
    </w:p>
    <w:p w14:paraId="00647AEB" w14:textId="77777777" w:rsidR="00D7355E" w:rsidRDefault="00000000">
      <w:pPr>
        <w:pStyle w:val="a4"/>
        <w:ind w:firstLine="820"/>
      </w:pPr>
      <w:r>
        <w:rPr>
          <w:sz w:val="24"/>
        </w:rPr>
        <w:t>Аналізувати результати визначення даних анамнезу життя та</w:t>
      </w:r>
    </w:p>
    <w:p w14:paraId="29CC39C7" w14:textId="77777777" w:rsidR="00D7355E" w:rsidRDefault="00000000">
      <w:pPr>
        <w:pStyle w:val="a4"/>
        <w:ind w:firstLine="0"/>
      </w:pPr>
      <w:r>
        <w:rPr>
          <w:noProof/>
          <w:sz w:val="24"/>
        </w:rPr>
        <mc:AlternateContent>
          <mc:Choice Requires="wps">
            <w:drawing>
              <wp:anchor distT="0" distB="0" distL="114300" distR="114300" simplePos="0" relativeHeight="125829379" behindDoc="0" locked="0" layoutInCell="1" allowOverlap="1" wp14:anchorId="1329E38B" wp14:editId="490AF561">
                <wp:simplePos x="0" y="0"/>
                <wp:positionH relativeFrom="page">
                  <wp:posOffset>6012815</wp:posOffset>
                </wp:positionH>
                <wp:positionV relativeFrom="paragraph">
                  <wp:posOffset>215900</wp:posOffset>
                </wp:positionV>
                <wp:extent cx="1033145" cy="902335"/>
                <wp:effectExtent l="0" t="0" r="0" b="0"/>
                <wp:wrapSquare wrapText="bothSides"/>
                <wp:docPr id="3" name="Shape 3"/>
                <wp:cNvGraphicFramePr/>
                <a:graphic xmlns:a="http://schemas.openxmlformats.org/drawingml/2006/main">
                  <a:graphicData uri="http://schemas.microsoft.com/office/word/2010/wordprocessingShape">
                    <wps:wsp>
                      <wps:cNvSpPr txBox="1"/>
                      <wps:spPr>
                        <a:xfrm>
                          <a:off x="0" y="0"/>
                          <a:ext cx="1033145" cy="902335"/>
                        </a:xfrm>
                        <a:prstGeom prst="rect">
                          <a:avLst/>
                        </a:prstGeom>
                        <a:noFill/>
                      </wps:spPr>
                      <wps:txbx>
                        <w:txbxContent>
                          <w:p w14:paraId="50B5436C" w14:textId="77777777" w:rsidR="00D7355E" w:rsidRDefault="00000000">
                            <w:pPr>
                              <w:pStyle w:val="a4"/>
                              <w:ind w:firstLine="0"/>
                              <w:jc w:val="right"/>
                            </w:pPr>
                            <w:r>
                              <w:t>обстеження</w:t>
                            </w:r>
                          </w:p>
                          <w:p w14:paraId="54E86C10" w14:textId="77777777" w:rsidR="00D7355E" w:rsidRDefault="00000000">
                            <w:pPr>
                              <w:pStyle w:val="a4"/>
                              <w:spacing w:after="400"/>
                              <w:ind w:firstLine="0"/>
                              <w:jc w:val="right"/>
                            </w:pPr>
                            <w:r>
                              <w:t>симптоми в</w:t>
                            </w:r>
                          </w:p>
                          <w:p w14:paraId="738675E1" w14:textId="77777777" w:rsidR="00D7355E" w:rsidRDefault="00000000">
                            <w:pPr>
                              <w:pStyle w:val="a4"/>
                              <w:spacing w:after="200"/>
                              <w:ind w:firstLine="0"/>
                              <w:jc w:val="right"/>
                            </w:pPr>
                            <w:r>
                              <w:t>принципами</w:t>
                            </w:r>
                          </w:p>
                        </w:txbxContent>
                      </wps:txbx>
                      <wps:bodyPr lIns="0" tIns="0" rIns="0" bIns="0"/>
                    </wps:wsp>
                  </a:graphicData>
                </a:graphic>
              </wp:anchor>
            </w:drawing>
          </mc:Choice>
          <mc:Fallback>
            <w:pict>
              <v:shapetype w14:anchorId="1329E38B" id="_x0000_t202" coordsize="21600,21600" o:spt="202" path="m,l,21600r21600,l21600,xe">
                <v:stroke joinstyle="miter"/>
                <v:path gradientshapeok="t" o:connecttype="rect"/>
              </v:shapetype>
              <v:shape id="Shape 3" o:spid="_x0000_s1026" type="#_x0000_t202" style="position:absolute;margin-left:473.45pt;margin-top:17pt;width:81.35pt;height:71.05pt;z-index:125829379;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" filled="f" stroked="f">
                <v:textbox inset="0,0,0,0">
                  <w:txbxContent>
                    <w:p w14:paraId="50B5436C" w14:textId="77777777" w:rsidR="00D7355E" w:rsidRDefault="00000000">
                      <w:pPr>
                        <w:pStyle w:val="a4"/>
                        <w:ind w:firstLine="0"/>
                        <w:jc w:val="right"/>
                      </w:pPr>
                      <w:r>
                        <w:t>обстеження</w:t>
                      </w:r>
                    </w:p>
                    <w:p w14:paraId="54E86C10" w14:textId="77777777" w:rsidR="00D7355E" w:rsidRDefault="00000000">
                      <w:pPr>
                        <w:pStyle w:val="a4"/>
                        <w:spacing w:after="400"/>
                        <w:ind w:firstLine="0"/>
                        <w:jc w:val="right"/>
                      </w:pPr>
                      <w:r>
                        <w:t>симптоми в</w:t>
                      </w:r>
                    </w:p>
                    <w:p w14:paraId="738675E1" w14:textId="77777777" w:rsidR="00D7355E" w:rsidRDefault="00000000">
                      <w:pPr>
                        <w:pStyle w:val="a4"/>
                        <w:spacing w:after="200"/>
                        <w:ind w:firstLine="0"/>
                        <w:jc w:val="right"/>
                      </w:pPr>
                      <w:r>
                        <w:t>принципами</w:t>
                      </w:r>
                    </w:p>
                  </w:txbxContent>
                </v:textbox>
                <w10:wrap type="square" anchorx="page"/>
              </v:shape>
            </w:pict>
          </mc:Fallback>
        </mc:AlternateContent>
      </w:r>
      <w:r>
        <w:rPr>
          <w:sz w:val="24"/>
        </w:rPr>
        <w:t>захворювання ортодонтичного хворого.</w:t>
      </w:r>
    </w:p>
    <w:p w14:paraId="1AD147CF" w14:textId="77777777" w:rsidR="00D7355E" w:rsidRDefault="00000000">
      <w:pPr>
        <w:pStyle w:val="a4"/>
        <w:ind w:firstLine="820"/>
      </w:pPr>
      <w:r>
        <w:rPr>
          <w:sz w:val="24"/>
        </w:rPr>
        <w:t>Аналізувати результати проведеного клінічного ортодонтичного хворого. Визначити провідні синдроми і ортодонтичній практиці.</w:t>
      </w:r>
    </w:p>
    <w:p w14:paraId="69BCA11F" w14:textId="77777777" w:rsidR="00D7355E" w:rsidRDefault="00000000">
      <w:pPr>
        <w:pStyle w:val="a4"/>
        <w:ind w:firstLine="820"/>
      </w:pPr>
      <w:r>
        <w:rPr>
          <w:sz w:val="24"/>
        </w:rPr>
        <w:t>Демонструвати володіння морально-деонтологічними медичного фахівця та принципами фахової субординації на ортодонтичному прийомі.</w:t>
      </w:r>
    </w:p>
    <w:p w14:paraId="047E02B3" w14:textId="77777777" w:rsidR="00D7355E" w:rsidRDefault="00000000">
      <w:pPr>
        <w:pStyle w:val="a8"/>
        <w:ind w:left="91"/>
      </w:pPr>
      <w:r>
        <w:rPr>
          <w:b/>
          <w:bCs/>
          <w:sz w:val="24"/>
          <w:u w:val="single"/>
        </w:rPr>
        <w:t>3. Матеріали доаудиторної самостійної роботи</w:t>
      </w:r>
    </w:p>
    <w:p w14:paraId="713A37BC" w14:textId="77777777" w:rsidR="00D7355E" w:rsidRDefault="00000000">
      <w:pPr>
        <w:pStyle w:val="a8"/>
        <w:ind w:left="91"/>
      </w:pPr>
      <w:r>
        <w:rPr>
          <w:b/>
          <w:bCs/>
          <w:sz w:val="24"/>
        </w:rPr>
        <w:t>3.1(міждисциплінарна інтеграція)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4814"/>
        <w:gridCol w:w="4819"/>
      </w:tblGrid>
      <w:tr w:rsidR="00D7355E" w14:paraId="432A7E44" w14:textId="77777777">
        <w:tblPrEx>
          <w:tblCellMar>
            <w:top w:w="0" w:type="dxa"/>
            <w:bottom w:w="0" w:type="dxa"/>
          </w:tblCellMar>
        </w:tblPrEx>
        <w:trPr>
          <w:jc w:val="center"/>
        </w:trPr>
        <w:tc>
          <w:tcPr>
            <w:tcW w:w="4814" w:type="dxa"/>
            <w:tcBorders>
              <w:top w:val="single" w:sz="4" w:space="0" w:color="auto"/>
              <w:left w:val="single" w:sz="4" w:space="0" w:color="auto"/>
            </w:tcBorders>
            <w:vAlign w:val="bottom"/>
          </w:tcPr>
          <w:p w14:paraId="617915AA" w14:textId="77777777" w:rsidR="00D7355E" w:rsidRDefault="00000000">
            <w:pPr>
              <w:pStyle w:val="a6"/>
              <w:ind w:firstLine="0"/>
            </w:pPr>
            <w:r>
              <w:rPr>
                <w:b/>
                <w:bCs/>
                <w:sz w:val="24"/>
              </w:rPr>
              <w:t>Дисципліна</w:t>
            </w:r>
          </w:p>
        </w:tc>
        <w:tc>
          <w:tcPr>
            <w:tcW w:w="4819" w:type="dxa"/>
            <w:tcBorders>
              <w:top w:val="single" w:sz="4" w:space="0" w:color="auto"/>
              <w:left w:val="single" w:sz="4" w:space="0" w:color="auto"/>
              <w:right w:val="single" w:sz="4" w:space="0" w:color="auto"/>
            </w:tcBorders>
            <w:vAlign w:val="bottom"/>
          </w:tcPr>
          <w:p w14:paraId="7D410A06" w14:textId="77777777" w:rsidR="00D7355E" w:rsidRDefault="00000000">
            <w:pPr>
              <w:pStyle w:val="a6"/>
              <w:ind w:firstLine="0"/>
            </w:pPr>
            <w:r>
              <w:rPr>
                <w:b/>
                <w:bCs/>
                <w:sz w:val="24"/>
              </w:rPr>
              <w:t>Отримані знання і навички</w:t>
            </w:r>
          </w:p>
        </w:tc>
      </w:tr>
      <w:tr w:rsidR="00D7355E" w14:paraId="2E95C73C" w14:textId="77777777">
        <w:tblPrEx>
          <w:tblCellMar>
            <w:top w:w="0" w:type="dxa"/>
            <w:bottom w:w="0" w:type="dxa"/>
          </w:tblCellMar>
        </w:tblPrEx>
        <w:trPr>
          <w:jc w:val="center"/>
        </w:trPr>
        <w:tc>
          <w:tcPr>
            <w:tcW w:w="4814" w:type="dxa"/>
            <w:tcBorders>
              <w:top w:val="single" w:sz="4" w:space="0" w:color="auto"/>
              <w:left w:val="single" w:sz="4" w:space="0" w:color="auto"/>
            </w:tcBorders>
          </w:tcPr>
          <w:p w14:paraId="503ADABB" w14:textId="77777777" w:rsidR="00D7355E" w:rsidRDefault="00000000">
            <w:pPr>
              <w:pStyle w:val="a6"/>
              <w:ind w:firstLine="0"/>
            </w:pPr>
            <w:r>
              <w:rPr>
                <w:sz w:val="24"/>
              </w:rPr>
              <w:t>Анатомія</w:t>
            </w:r>
          </w:p>
        </w:tc>
        <w:tc>
          <w:tcPr>
            <w:tcW w:w="4819" w:type="dxa"/>
            <w:tcBorders>
              <w:top w:val="single" w:sz="4" w:space="0" w:color="auto"/>
              <w:left w:val="single" w:sz="4" w:space="0" w:color="auto"/>
              <w:right w:val="single" w:sz="4" w:space="0" w:color="auto"/>
            </w:tcBorders>
            <w:vAlign w:val="bottom"/>
          </w:tcPr>
          <w:p w14:paraId="7CE62494" w14:textId="77777777" w:rsidR="00D7355E" w:rsidRDefault="00000000">
            <w:pPr>
              <w:pStyle w:val="a6"/>
              <w:ind w:firstLine="0"/>
            </w:pPr>
            <w:r>
              <w:rPr>
                <w:sz w:val="24"/>
              </w:rPr>
              <w:t>Описувати особливості будови кісток лицевого скелету.</w:t>
            </w:r>
          </w:p>
          <w:p w14:paraId="24162A25" w14:textId="77777777" w:rsidR="00D7355E" w:rsidRDefault="00000000">
            <w:pPr>
              <w:pStyle w:val="a6"/>
              <w:ind w:firstLine="0"/>
            </w:pPr>
            <w:r>
              <w:rPr>
                <w:sz w:val="24"/>
              </w:rPr>
              <w:t>Зобразити схематично будову СНЩС у різні вікові періоди.</w:t>
            </w:r>
          </w:p>
          <w:p w14:paraId="015B81F8" w14:textId="77777777" w:rsidR="00D7355E" w:rsidRDefault="00000000">
            <w:pPr>
              <w:pStyle w:val="a6"/>
              <w:ind w:firstLine="0"/>
            </w:pPr>
            <w:r>
              <w:rPr>
                <w:sz w:val="24"/>
              </w:rPr>
              <w:t>Визначати анатомічні ознаки різних груп тимчасових і постійних зубів. Групова належність тимчасових і постійних зубів.</w:t>
            </w:r>
          </w:p>
        </w:tc>
      </w:tr>
      <w:tr w:rsidR="00D7355E" w14:paraId="31479989" w14:textId="77777777">
        <w:tblPrEx>
          <w:tblCellMar>
            <w:top w:w="0" w:type="dxa"/>
            <w:bottom w:w="0" w:type="dxa"/>
          </w:tblCellMar>
        </w:tblPrEx>
        <w:trPr>
          <w:jc w:val="center"/>
        </w:trPr>
        <w:tc>
          <w:tcPr>
            <w:tcW w:w="4814" w:type="dxa"/>
            <w:tcBorders>
              <w:top w:val="single" w:sz="4" w:space="0" w:color="auto"/>
              <w:left w:val="single" w:sz="4" w:space="0" w:color="auto"/>
            </w:tcBorders>
          </w:tcPr>
          <w:p w14:paraId="43090EDB" w14:textId="77777777" w:rsidR="00D7355E" w:rsidRDefault="00000000">
            <w:pPr>
              <w:pStyle w:val="a6"/>
              <w:tabs>
                <w:tab w:val="left" w:pos="2592"/>
              </w:tabs>
              <w:ind w:firstLine="0"/>
            </w:pPr>
            <w:r>
              <w:rPr>
                <w:sz w:val="24"/>
              </w:rPr>
              <w:t>Профілактика</w:t>
            </w:r>
            <w:r>
              <w:rPr>
                <w:sz w:val="24"/>
              </w:rPr>
              <w:tab/>
              <w:t>стоматологічних</w:t>
            </w:r>
          </w:p>
          <w:p w14:paraId="4D8BC688" w14:textId="77777777" w:rsidR="00D7355E" w:rsidRDefault="00000000">
            <w:pPr>
              <w:pStyle w:val="a6"/>
              <w:ind w:firstLine="0"/>
            </w:pPr>
            <w:r>
              <w:rPr>
                <w:sz w:val="24"/>
              </w:rPr>
              <w:t>захворювань</w:t>
            </w:r>
          </w:p>
        </w:tc>
        <w:tc>
          <w:tcPr>
            <w:tcW w:w="4819" w:type="dxa"/>
            <w:tcBorders>
              <w:top w:val="single" w:sz="4" w:space="0" w:color="auto"/>
              <w:left w:val="single" w:sz="4" w:space="0" w:color="auto"/>
              <w:right w:val="single" w:sz="4" w:space="0" w:color="auto"/>
            </w:tcBorders>
            <w:vAlign w:val="bottom"/>
          </w:tcPr>
          <w:p w14:paraId="064C1ED6" w14:textId="77777777" w:rsidR="00D7355E" w:rsidRDefault="00000000">
            <w:pPr>
              <w:pStyle w:val="a6"/>
              <w:ind w:firstLine="0"/>
            </w:pPr>
            <w:r>
              <w:rPr>
                <w:sz w:val="24"/>
              </w:rPr>
              <w:t>Описувати терміни, порядок, послідовність прорізування постійних зубів. Кількість зубів у періодах тимчасового, змінного і постійного прикусів</w:t>
            </w:r>
          </w:p>
        </w:tc>
      </w:tr>
      <w:tr w:rsidR="00D7355E" w14:paraId="7F2563D6" w14:textId="77777777">
        <w:tblPrEx>
          <w:tblCellMar>
            <w:top w:w="0" w:type="dxa"/>
            <w:bottom w:w="0" w:type="dxa"/>
          </w:tblCellMar>
        </w:tblPrEx>
        <w:trPr>
          <w:jc w:val="center"/>
        </w:trPr>
        <w:tc>
          <w:tcPr>
            <w:tcW w:w="4814" w:type="dxa"/>
            <w:tcBorders>
              <w:top w:val="single" w:sz="4" w:space="0" w:color="auto"/>
              <w:left w:val="single" w:sz="4" w:space="0" w:color="auto"/>
              <w:bottom w:val="single" w:sz="4" w:space="0" w:color="auto"/>
            </w:tcBorders>
          </w:tcPr>
          <w:p w14:paraId="22D9F38A" w14:textId="77777777" w:rsidR="00D7355E" w:rsidRDefault="00000000">
            <w:pPr>
              <w:pStyle w:val="a6"/>
              <w:ind w:firstLine="0"/>
            </w:pPr>
            <w:r>
              <w:rPr>
                <w:sz w:val="24"/>
              </w:rPr>
              <w:t>Терапевтична стоматологія</w:t>
            </w:r>
          </w:p>
        </w:tc>
        <w:tc>
          <w:tcPr>
            <w:tcW w:w="4819" w:type="dxa"/>
            <w:tcBorders>
              <w:top w:val="single" w:sz="4" w:space="0" w:color="auto"/>
              <w:left w:val="single" w:sz="4" w:space="0" w:color="auto"/>
              <w:bottom w:val="single" w:sz="4" w:space="0" w:color="auto"/>
              <w:right w:val="single" w:sz="4" w:space="0" w:color="auto"/>
            </w:tcBorders>
            <w:vAlign w:val="bottom"/>
          </w:tcPr>
          <w:p w14:paraId="1E60B5A6" w14:textId="77777777" w:rsidR="00D7355E" w:rsidRDefault="00000000">
            <w:pPr>
              <w:pStyle w:val="a6"/>
              <w:ind w:firstLine="0"/>
            </w:pPr>
            <w:r>
              <w:rPr>
                <w:sz w:val="24"/>
              </w:rPr>
              <w:t>Відмінність будови тимчасових і постійних зубів.</w:t>
            </w:r>
          </w:p>
        </w:tc>
      </w:tr>
    </w:tbl>
    <w:p w14:paraId="58741455" w14:textId="77777777" w:rsidR="00D7355E" w:rsidRDefault="00D7355E"/>
    <w:p w14:paraId="783CEA00" w14:textId="77777777" w:rsidR="00D7355E" w:rsidRDefault="00000000">
      <w:pPr>
        <w:pStyle w:val="a4"/>
        <w:numPr>
          <w:ilvl w:val="1"/>
          <w:numId w:val="2"/>
        </w:numPr>
        <w:tabs>
          <w:tab w:val="left" w:pos="1639"/>
        </w:tabs>
        <w:ind w:left="820" w:firstLine="280"/>
      </w:pPr>
      <w:r>
        <w:rPr>
          <w:b/>
          <w:bCs/>
          <w:i/>
          <w:iCs/>
          <w:sz w:val="24"/>
          <w:u w:val="single"/>
        </w:rPr>
        <w:t xml:space="preserve">Базові знання, навики, вміння необхідні для вивчення теми </w:t>
      </w:r>
      <w:r>
        <w:rPr>
          <w:b/>
          <w:bCs/>
          <w:sz w:val="24"/>
        </w:rPr>
        <w:t>Контроль початкового рівня знань.</w:t>
      </w:r>
    </w:p>
    <w:p w14:paraId="53E9FC22" w14:textId="77777777" w:rsidR="00D7355E" w:rsidRDefault="00000000">
      <w:pPr>
        <w:pStyle w:val="a4"/>
        <w:numPr>
          <w:ilvl w:val="0"/>
          <w:numId w:val="3"/>
        </w:numPr>
        <w:tabs>
          <w:tab w:val="left" w:pos="1986"/>
        </w:tabs>
        <w:ind w:firstLine="820"/>
      </w:pPr>
      <w:r>
        <w:rPr>
          <w:sz w:val="24"/>
        </w:rPr>
        <w:t>Клінічне обстеження.</w:t>
      </w:r>
    </w:p>
    <w:p w14:paraId="527A8130" w14:textId="77777777" w:rsidR="00D7355E" w:rsidRDefault="00000000">
      <w:pPr>
        <w:pStyle w:val="a4"/>
        <w:numPr>
          <w:ilvl w:val="0"/>
          <w:numId w:val="3"/>
        </w:numPr>
        <w:tabs>
          <w:tab w:val="left" w:pos="1838"/>
          <w:tab w:val="left" w:pos="1866"/>
        </w:tabs>
        <w:ind w:firstLine="700"/>
      </w:pPr>
      <w:r>
        <w:rPr>
          <w:sz w:val="24"/>
        </w:rPr>
        <w:t>Дослідження зубних моделей.</w:t>
      </w:r>
    </w:p>
    <w:p w14:paraId="40BAEA4D" w14:textId="77777777" w:rsidR="00D7355E" w:rsidRDefault="00000000">
      <w:pPr>
        <w:pStyle w:val="a4"/>
        <w:numPr>
          <w:ilvl w:val="0"/>
          <w:numId w:val="3"/>
        </w:numPr>
        <w:tabs>
          <w:tab w:val="left" w:pos="1838"/>
          <w:tab w:val="left" w:pos="1866"/>
        </w:tabs>
        <w:ind w:firstLine="700"/>
      </w:pPr>
      <w:r>
        <w:rPr>
          <w:sz w:val="24"/>
        </w:rPr>
        <w:t>Графічні методи діагностики.</w:t>
      </w:r>
    </w:p>
    <w:p w14:paraId="5DBB59F9" w14:textId="77777777" w:rsidR="00D7355E" w:rsidRDefault="00000000">
      <w:pPr>
        <w:pStyle w:val="a4"/>
        <w:numPr>
          <w:ilvl w:val="0"/>
          <w:numId w:val="3"/>
        </w:numPr>
        <w:tabs>
          <w:tab w:val="left" w:pos="1838"/>
          <w:tab w:val="left" w:pos="1866"/>
        </w:tabs>
        <w:ind w:firstLine="700"/>
      </w:pPr>
      <w:r>
        <w:rPr>
          <w:sz w:val="24"/>
        </w:rPr>
        <w:t>Симетроскопія.</w:t>
      </w:r>
    </w:p>
    <w:p w14:paraId="777782AA" w14:textId="77777777" w:rsidR="00D7355E" w:rsidRDefault="00000000">
      <w:pPr>
        <w:pStyle w:val="a4"/>
        <w:numPr>
          <w:ilvl w:val="0"/>
          <w:numId w:val="3"/>
        </w:numPr>
        <w:tabs>
          <w:tab w:val="left" w:pos="1838"/>
          <w:tab w:val="left" w:pos="1866"/>
        </w:tabs>
        <w:ind w:firstLine="700"/>
      </w:pPr>
      <w:r>
        <w:rPr>
          <w:sz w:val="24"/>
        </w:rPr>
        <w:t>Фотометрія.</w:t>
      </w:r>
    </w:p>
    <w:p w14:paraId="3EDCB276" w14:textId="77777777" w:rsidR="00D7355E" w:rsidRDefault="00000000">
      <w:pPr>
        <w:pStyle w:val="a8"/>
        <w:ind w:left="96"/>
      </w:pPr>
      <w:r>
        <w:rPr>
          <w:sz w:val="24"/>
        </w:rPr>
        <w:t>Перелік основних термінів, параметрів, характеристик, які повинен засвоїти інтерн при підготовці до заняття: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55"/>
        <w:gridCol w:w="4598"/>
      </w:tblGrid>
      <w:tr w:rsidR="00D7355E" w14:paraId="0527153E" w14:textId="77777777">
        <w:tblPrEx>
          <w:tblCellMar>
            <w:top w:w="0" w:type="dxa"/>
            <w:bottom w:w="0" w:type="dxa"/>
          </w:tblCellMar>
        </w:tblPrEx>
        <w:trPr>
          <w:jc w:val="center"/>
        </w:trPr>
        <w:tc>
          <w:tcPr>
            <w:tcW w:w="4555" w:type="dxa"/>
            <w:tcBorders>
              <w:top w:val="single" w:sz="4" w:space="0" w:color="auto"/>
              <w:left w:val="single" w:sz="4" w:space="0" w:color="auto"/>
            </w:tcBorders>
            <w:vAlign w:val="bottom"/>
          </w:tcPr>
          <w:p w14:paraId="33B738B4" w14:textId="77777777" w:rsidR="00D7355E" w:rsidRDefault="00000000">
            <w:pPr>
              <w:pStyle w:val="a6"/>
              <w:ind w:firstLine="0"/>
            </w:pPr>
            <w:r>
              <w:rPr>
                <w:sz w:val="24"/>
              </w:rPr>
              <w:t>Термін</w:t>
            </w:r>
          </w:p>
        </w:tc>
        <w:tc>
          <w:tcPr>
            <w:tcW w:w="4598" w:type="dxa"/>
            <w:tcBorders>
              <w:top w:val="single" w:sz="4" w:space="0" w:color="auto"/>
              <w:left w:val="single" w:sz="4" w:space="0" w:color="auto"/>
              <w:right w:val="single" w:sz="4" w:space="0" w:color="auto"/>
            </w:tcBorders>
            <w:vAlign w:val="bottom"/>
          </w:tcPr>
          <w:p w14:paraId="17071115" w14:textId="77777777" w:rsidR="00D7355E" w:rsidRDefault="00000000">
            <w:pPr>
              <w:pStyle w:val="a6"/>
              <w:ind w:firstLine="0"/>
            </w:pPr>
            <w:r>
              <w:rPr>
                <w:sz w:val="24"/>
              </w:rPr>
              <w:t>Визначення</w:t>
            </w:r>
          </w:p>
        </w:tc>
      </w:tr>
      <w:tr w:rsidR="00D7355E" w14:paraId="1C6F1848" w14:textId="77777777">
        <w:tblPrEx>
          <w:tblCellMar>
            <w:top w:w="0" w:type="dxa"/>
            <w:bottom w:w="0" w:type="dxa"/>
          </w:tblCellMar>
        </w:tblPrEx>
        <w:trPr>
          <w:jc w:val="center"/>
        </w:trPr>
        <w:tc>
          <w:tcPr>
            <w:tcW w:w="4555" w:type="dxa"/>
            <w:tcBorders>
              <w:top w:val="single" w:sz="4" w:space="0" w:color="auto"/>
              <w:left w:val="single" w:sz="4" w:space="0" w:color="auto"/>
            </w:tcBorders>
          </w:tcPr>
          <w:p w14:paraId="4766B15B" w14:textId="77777777" w:rsidR="00D7355E" w:rsidRDefault="00000000">
            <w:pPr>
              <w:pStyle w:val="a6"/>
              <w:ind w:firstLine="0"/>
            </w:pPr>
            <w:r>
              <w:rPr>
                <w:sz w:val="24"/>
              </w:rPr>
              <w:t>Об’єктивне обстеження</w:t>
            </w:r>
          </w:p>
        </w:tc>
        <w:tc>
          <w:tcPr>
            <w:tcW w:w="4598" w:type="dxa"/>
            <w:tcBorders>
              <w:top w:val="single" w:sz="4" w:space="0" w:color="auto"/>
              <w:left w:val="single" w:sz="4" w:space="0" w:color="auto"/>
              <w:right w:val="single" w:sz="4" w:space="0" w:color="auto"/>
            </w:tcBorders>
            <w:vAlign w:val="bottom"/>
          </w:tcPr>
          <w:p w14:paraId="49AED4FD" w14:textId="77777777" w:rsidR="00D7355E" w:rsidRDefault="00000000">
            <w:pPr>
              <w:pStyle w:val="a6"/>
              <w:tabs>
                <w:tab w:val="left" w:pos="2981"/>
              </w:tabs>
              <w:ind w:firstLine="0"/>
              <w:jc w:val="both"/>
            </w:pPr>
            <w:r>
              <w:rPr>
                <w:sz w:val="24"/>
              </w:rPr>
              <w:t>Етап клінічного обстеження під час якого проводять огляд пацієнта (постави, обличчя, щелепно-лицевої ділянки). Головний прийом об'єктивного</w:t>
            </w:r>
            <w:r>
              <w:rPr>
                <w:sz w:val="24"/>
              </w:rPr>
              <w:tab/>
              <w:t>обстеження</w:t>
            </w:r>
          </w:p>
          <w:p w14:paraId="532DBB16" w14:textId="77777777" w:rsidR="00D7355E" w:rsidRDefault="00000000">
            <w:pPr>
              <w:pStyle w:val="a6"/>
              <w:ind w:firstLine="0"/>
              <w:jc w:val="both"/>
            </w:pPr>
            <w:r>
              <w:rPr>
                <w:sz w:val="24"/>
              </w:rPr>
              <w:t xml:space="preserve">ортодонтичного пацієнта включає: загальний огляд, визначення статури та особливостей будови обличчя, огляд </w:t>
            </w:r>
            <w:r>
              <w:rPr>
                <w:sz w:val="24"/>
              </w:rPr>
              <w:lastRenderedPageBreak/>
              <w:t>порожнини рота</w:t>
            </w:r>
          </w:p>
        </w:tc>
      </w:tr>
      <w:tr w:rsidR="00D7355E" w14:paraId="6BE47529" w14:textId="77777777">
        <w:tblPrEx>
          <w:tblCellMar>
            <w:top w:w="0" w:type="dxa"/>
            <w:bottom w:w="0" w:type="dxa"/>
          </w:tblCellMar>
        </w:tblPrEx>
        <w:trPr>
          <w:jc w:val="center"/>
        </w:trPr>
        <w:tc>
          <w:tcPr>
            <w:tcW w:w="4555" w:type="dxa"/>
            <w:tcBorders>
              <w:top w:val="single" w:sz="4" w:space="0" w:color="auto"/>
              <w:left w:val="single" w:sz="4" w:space="0" w:color="auto"/>
            </w:tcBorders>
          </w:tcPr>
          <w:p w14:paraId="6D033B19" w14:textId="77777777" w:rsidR="00D7355E" w:rsidRDefault="00000000">
            <w:pPr>
              <w:pStyle w:val="a6"/>
              <w:ind w:firstLine="0"/>
            </w:pPr>
            <w:r>
              <w:rPr>
                <w:sz w:val="24"/>
              </w:rPr>
              <w:t>Кістковий вік</w:t>
            </w:r>
          </w:p>
        </w:tc>
        <w:tc>
          <w:tcPr>
            <w:tcW w:w="4598" w:type="dxa"/>
            <w:tcBorders>
              <w:top w:val="single" w:sz="4" w:space="0" w:color="auto"/>
              <w:left w:val="single" w:sz="4" w:space="0" w:color="auto"/>
              <w:right w:val="single" w:sz="4" w:space="0" w:color="auto"/>
            </w:tcBorders>
            <w:vAlign w:val="bottom"/>
          </w:tcPr>
          <w:p w14:paraId="2FFF3015" w14:textId="77777777" w:rsidR="00D7355E" w:rsidRDefault="00000000">
            <w:pPr>
              <w:pStyle w:val="a6"/>
              <w:ind w:firstLine="0"/>
            </w:pPr>
            <w:r>
              <w:rPr>
                <w:sz w:val="24"/>
              </w:rPr>
              <w:t>Вік людини, що визначають за станом кісткової системи</w:t>
            </w:r>
          </w:p>
        </w:tc>
      </w:tr>
      <w:tr w:rsidR="00D7355E" w14:paraId="423D8423" w14:textId="77777777">
        <w:tblPrEx>
          <w:tblCellMar>
            <w:top w:w="0" w:type="dxa"/>
            <w:bottom w:w="0" w:type="dxa"/>
          </w:tblCellMar>
        </w:tblPrEx>
        <w:trPr>
          <w:jc w:val="center"/>
        </w:trPr>
        <w:tc>
          <w:tcPr>
            <w:tcW w:w="4555" w:type="dxa"/>
            <w:tcBorders>
              <w:top w:val="single" w:sz="4" w:space="0" w:color="auto"/>
              <w:left w:val="single" w:sz="4" w:space="0" w:color="auto"/>
            </w:tcBorders>
          </w:tcPr>
          <w:p w14:paraId="366F9670" w14:textId="77777777" w:rsidR="00D7355E" w:rsidRDefault="00000000">
            <w:pPr>
              <w:pStyle w:val="a6"/>
              <w:ind w:firstLine="0"/>
            </w:pPr>
            <w:r>
              <w:rPr>
                <w:sz w:val="24"/>
              </w:rPr>
              <w:t>Анатомо-фізіологічний вік</w:t>
            </w:r>
          </w:p>
        </w:tc>
        <w:tc>
          <w:tcPr>
            <w:tcW w:w="4598" w:type="dxa"/>
            <w:tcBorders>
              <w:top w:val="single" w:sz="4" w:space="0" w:color="auto"/>
              <w:left w:val="single" w:sz="4" w:space="0" w:color="auto"/>
              <w:right w:val="single" w:sz="4" w:space="0" w:color="auto"/>
            </w:tcBorders>
            <w:vAlign w:val="bottom"/>
          </w:tcPr>
          <w:p w14:paraId="71EB19EE" w14:textId="77777777" w:rsidR="00D7355E" w:rsidRDefault="00000000">
            <w:pPr>
              <w:pStyle w:val="a6"/>
              <w:ind w:firstLine="0"/>
            </w:pPr>
            <w:r>
              <w:rPr>
                <w:sz w:val="24"/>
              </w:rPr>
              <w:t>Визначається сукупністю обмінних, структурних, функціональних, регуляторних особливостей і пристосувальних можливостей організму і є обов'язковою функцією</w:t>
            </w:r>
          </w:p>
          <w:p w14:paraId="634EB818" w14:textId="77777777" w:rsidR="00D7355E" w:rsidRDefault="00000000">
            <w:pPr>
              <w:pStyle w:val="a6"/>
              <w:ind w:firstLine="0"/>
            </w:pPr>
            <w:r>
              <w:rPr>
                <w:sz w:val="24"/>
              </w:rPr>
              <w:t>часу, але на відміну від паспортного,</w:t>
            </w:r>
          </w:p>
          <w:p w14:paraId="5DF95BA4" w14:textId="77777777" w:rsidR="00D7355E" w:rsidRDefault="00000000">
            <w:pPr>
              <w:pStyle w:val="a6"/>
              <w:ind w:firstLine="0"/>
            </w:pPr>
            <w:r>
              <w:rPr>
                <w:sz w:val="24"/>
              </w:rPr>
              <w:t>характеризується менш чіткими інтервалами часу, протягом якого відбуваються необоротні вікові біологічні зрушення в організмі.</w:t>
            </w:r>
          </w:p>
        </w:tc>
      </w:tr>
      <w:tr w:rsidR="00D7355E" w14:paraId="0E798694" w14:textId="77777777">
        <w:tblPrEx>
          <w:tblCellMar>
            <w:top w:w="0" w:type="dxa"/>
            <w:bottom w:w="0" w:type="dxa"/>
          </w:tblCellMar>
        </w:tblPrEx>
        <w:trPr>
          <w:jc w:val="center"/>
        </w:trPr>
        <w:tc>
          <w:tcPr>
            <w:tcW w:w="4555" w:type="dxa"/>
            <w:tcBorders>
              <w:top w:val="single" w:sz="4" w:space="0" w:color="auto"/>
              <w:left w:val="single" w:sz="4" w:space="0" w:color="auto"/>
              <w:bottom w:val="single" w:sz="4" w:space="0" w:color="auto"/>
            </w:tcBorders>
          </w:tcPr>
          <w:p w14:paraId="4D02F939" w14:textId="77777777" w:rsidR="00D7355E" w:rsidRDefault="00000000">
            <w:pPr>
              <w:pStyle w:val="a6"/>
              <w:ind w:firstLine="0"/>
            </w:pPr>
            <w:r>
              <w:rPr>
                <w:sz w:val="24"/>
              </w:rPr>
              <w:t>Суб’єктивне обстеження</w:t>
            </w:r>
          </w:p>
        </w:tc>
        <w:tc>
          <w:tcPr>
            <w:tcW w:w="4598" w:type="dxa"/>
            <w:tcBorders>
              <w:top w:val="single" w:sz="4" w:space="0" w:color="auto"/>
              <w:left w:val="single" w:sz="4" w:space="0" w:color="auto"/>
              <w:bottom w:val="single" w:sz="4" w:space="0" w:color="auto"/>
              <w:right w:val="single" w:sz="4" w:space="0" w:color="auto"/>
            </w:tcBorders>
            <w:vAlign w:val="bottom"/>
          </w:tcPr>
          <w:p w14:paraId="061FD6A1" w14:textId="77777777" w:rsidR="00D7355E" w:rsidRDefault="00000000">
            <w:pPr>
              <w:pStyle w:val="a6"/>
              <w:ind w:firstLine="0"/>
            </w:pPr>
            <w:r>
              <w:rPr>
                <w:sz w:val="24"/>
              </w:rPr>
              <w:t>Етап клінічного обстеження під час якого проводять опитування пацієнта.</w:t>
            </w:r>
          </w:p>
        </w:tc>
      </w:tr>
    </w:tbl>
    <w:p w14:paraId="672C960F" w14:textId="77777777" w:rsidR="00D7355E" w:rsidRDefault="00D7355E"/>
    <w:p w14:paraId="3485A36D" w14:textId="77777777" w:rsidR="00D7355E" w:rsidRDefault="00000000">
      <w:pPr>
        <w:pStyle w:val="10"/>
        <w:keepNext/>
        <w:keepLines/>
        <w:numPr>
          <w:ilvl w:val="1"/>
          <w:numId w:val="2"/>
        </w:numPr>
        <w:tabs>
          <w:tab w:val="left" w:pos="1492"/>
        </w:tabs>
        <w:ind w:firstLine="700"/>
      </w:pPr>
      <w:bookmarkStart w:id="2" w:name="bookmark4"/>
      <w:r>
        <w:rPr>
          <w:sz w:val="24"/>
        </w:rPr>
        <w:t>Теоретичні питання до заняття:</w:t>
      </w:r>
      <w:bookmarkEnd w:id="2"/>
    </w:p>
    <w:p w14:paraId="05DB6E9C" w14:textId="77777777" w:rsidR="00D7355E" w:rsidRDefault="00000000">
      <w:pPr>
        <w:pStyle w:val="a4"/>
        <w:numPr>
          <w:ilvl w:val="0"/>
          <w:numId w:val="4"/>
        </w:numPr>
        <w:tabs>
          <w:tab w:val="left" w:pos="1068"/>
        </w:tabs>
        <w:ind w:firstLine="700"/>
      </w:pPr>
      <w:r>
        <w:rPr>
          <w:sz w:val="24"/>
        </w:rPr>
        <w:t>Особливості суб’єктивного обстеження ортодонтичних хворих.</w:t>
      </w:r>
    </w:p>
    <w:p w14:paraId="4E2EFA43" w14:textId="77777777" w:rsidR="00D7355E" w:rsidRDefault="00000000">
      <w:pPr>
        <w:pStyle w:val="a4"/>
        <w:numPr>
          <w:ilvl w:val="0"/>
          <w:numId w:val="4"/>
        </w:numPr>
        <w:tabs>
          <w:tab w:val="left" w:pos="1078"/>
        </w:tabs>
        <w:ind w:firstLine="700"/>
      </w:pPr>
      <w:r>
        <w:rPr>
          <w:sz w:val="24"/>
        </w:rPr>
        <w:t>Особливості об’єктивного обстеження ортодонтичних хворих.</w:t>
      </w:r>
    </w:p>
    <w:p w14:paraId="7B43C0E4" w14:textId="77777777" w:rsidR="00D7355E" w:rsidRDefault="00000000">
      <w:pPr>
        <w:pStyle w:val="a4"/>
        <w:numPr>
          <w:ilvl w:val="0"/>
          <w:numId w:val="4"/>
        </w:numPr>
        <w:tabs>
          <w:tab w:val="left" w:pos="1078"/>
        </w:tabs>
        <w:ind w:firstLine="700"/>
      </w:pPr>
      <w:r>
        <w:rPr>
          <w:sz w:val="24"/>
        </w:rPr>
        <w:t>Особливості загального огляду ортодонтичних хворих.</w:t>
      </w:r>
    </w:p>
    <w:p w14:paraId="714BE1E3" w14:textId="77777777" w:rsidR="00D7355E" w:rsidRDefault="00000000">
      <w:pPr>
        <w:pStyle w:val="a4"/>
        <w:numPr>
          <w:ilvl w:val="0"/>
          <w:numId w:val="4"/>
        </w:numPr>
        <w:tabs>
          <w:tab w:val="left" w:pos="1087"/>
        </w:tabs>
        <w:ind w:firstLine="700"/>
      </w:pPr>
      <w:r>
        <w:rPr>
          <w:sz w:val="24"/>
        </w:rPr>
        <w:t>Особливості визначення будови обличчя.</w:t>
      </w:r>
    </w:p>
    <w:p w14:paraId="0725B36F" w14:textId="77777777" w:rsidR="00D7355E" w:rsidRDefault="00000000">
      <w:pPr>
        <w:pStyle w:val="a4"/>
        <w:numPr>
          <w:ilvl w:val="0"/>
          <w:numId w:val="4"/>
        </w:numPr>
        <w:tabs>
          <w:tab w:val="left" w:pos="1073"/>
        </w:tabs>
        <w:ind w:firstLine="700"/>
      </w:pPr>
      <w:r>
        <w:rPr>
          <w:sz w:val="24"/>
        </w:rPr>
        <w:t>Особливості огляду порожнини рота.</w:t>
      </w:r>
    </w:p>
    <w:p w14:paraId="4C616770" w14:textId="77777777" w:rsidR="00D7355E" w:rsidRDefault="00000000">
      <w:pPr>
        <w:pStyle w:val="a4"/>
        <w:numPr>
          <w:ilvl w:val="0"/>
          <w:numId w:val="4"/>
        </w:numPr>
        <w:tabs>
          <w:tab w:val="left" w:pos="1078"/>
        </w:tabs>
        <w:ind w:firstLine="700"/>
      </w:pPr>
      <w:r>
        <w:rPr>
          <w:sz w:val="24"/>
        </w:rPr>
        <w:t>Форми запису зубної формули у дітей.</w:t>
      </w:r>
    </w:p>
    <w:p w14:paraId="4FCA23C8" w14:textId="77777777" w:rsidR="00D7355E" w:rsidRDefault="00000000">
      <w:pPr>
        <w:pStyle w:val="a4"/>
        <w:numPr>
          <w:ilvl w:val="0"/>
          <w:numId w:val="4"/>
        </w:numPr>
        <w:tabs>
          <w:tab w:val="left" w:pos="1073"/>
        </w:tabs>
        <w:ind w:firstLine="700"/>
        <w:jc w:val="both"/>
      </w:pPr>
      <w:r>
        <w:rPr>
          <w:sz w:val="24"/>
        </w:rPr>
        <w:t>Типи вуздечок язика.</w:t>
      </w:r>
    </w:p>
    <w:p w14:paraId="18CB7F4F" w14:textId="77777777" w:rsidR="00D7355E" w:rsidRDefault="00000000">
      <w:pPr>
        <w:pStyle w:val="a4"/>
        <w:numPr>
          <w:ilvl w:val="0"/>
          <w:numId w:val="4"/>
        </w:numPr>
        <w:tabs>
          <w:tab w:val="left" w:pos="1078"/>
        </w:tabs>
        <w:ind w:firstLine="700"/>
      </w:pPr>
      <w:r>
        <w:rPr>
          <w:sz w:val="24"/>
        </w:rPr>
        <w:t>Методика вимірювання глибини присінку порожнини рота.</w:t>
      </w:r>
    </w:p>
    <w:p w14:paraId="51DFB065" w14:textId="77777777" w:rsidR="00D7355E" w:rsidRDefault="00000000">
      <w:pPr>
        <w:pStyle w:val="a4"/>
        <w:numPr>
          <w:ilvl w:val="0"/>
          <w:numId w:val="4"/>
        </w:numPr>
        <w:tabs>
          <w:tab w:val="left" w:pos="1082"/>
        </w:tabs>
        <w:ind w:firstLine="700"/>
      </w:pPr>
      <w:r>
        <w:rPr>
          <w:sz w:val="24"/>
        </w:rPr>
        <w:t>Типи вуздечок верхньої губи.</w:t>
      </w:r>
    </w:p>
    <w:p w14:paraId="0D7F0376" w14:textId="77777777" w:rsidR="00D7355E" w:rsidRDefault="00000000">
      <w:pPr>
        <w:pStyle w:val="a4"/>
        <w:numPr>
          <w:ilvl w:val="0"/>
          <w:numId w:val="4"/>
        </w:numPr>
        <w:tabs>
          <w:tab w:val="left" w:pos="1207"/>
        </w:tabs>
        <w:ind w:firstLine="700"/>
      </w:pPr>
      <w:r>
        <w:rPr>
          <w:sz w:val="24"/>
        </w:rPr>
        <w:t>Особливості огляду окремих зубів.</w:t>
      </w:r>
    </w:p>
    <w:p w14:paraId="5CB48781" w14:textId="77777777" w:rsidR="00D7355E" w:rsidRDefault="00000000">
      <w:pPr>
        <w:pStyle w:val="a4"/>
        <w:numPr>
          <w:ilvl w:val="0"/>
          <w:numId w:val="4"/>
        </w:numPr>
        <w:tabs>
          <w:tab w:val="left" w:pos="1327"/>
        </w:tabs>
        <w:ind w:firstLine="820"/>
      </w:pPr>
      <w:r>
        <w:rPr>
          <w:sz w:val="24"/>
        </w:rPr>
        <w:t>Особливості огляду та визначення форми зубних рядів.</w:t>
      </w:r>
    </w:p>
    <w:p w14:paraId="14BF3E33" w14:textId="77777777" w:rsidR="00D7355E" w:rsidRDefault="00000000">
      <w:pPr>
        <w:pStyle w:val="a4"/>
        <w:numPr>
          <w:ilvl w:val="0"/>
          <w:numId w:val="4"/>
        </w:numPr>
        <w:tabs>
          <w:tab w:val="left" w:pos="1327"/>
        </w:tabs>
        <w:ind w:firstLine="820"/>
      </w:pPr>
      <w:r>
        <w:rPr>
          <w:sz w:val="24"/>
        </w:rPr>
        <w:t>Особливості огляду описання прикусу у трьох площинах.</w:t>
      </w:r>
    </w:p>
    <w:p w14:paraId="07C1F84F" w14:textId="77777777" w:rsidR="00D7355E" w:rsidRDefault="00000000">
      <w:pPr>
        <w:pStyle w:val="a4"/>
        <w:numPr>
          <w:ilvl w:val="0"/>
          <w:numId w:val="4"/>
        </w:numPr>
        <w:tabs>
          <w:tab w:val="left" w:pos="1327"/>
        </w:tabs>
        <w:ind w:firstLine="820"/>
      </w:pPr>
      <w:r>
        <w:rPr>
          <w:sz w:val="24"/>
        </w:rPr>
        <w:t>Форми звітної документації лікаря-ортодонта.</w:t>
      </w:r>
    </w:p>
    <w:p w14:paraId="375F90A5" w14:textId="77777777" w:rsidR="00D7355E" w:rsidRDefault="00000000">
      <w:pPr>
        <w:pStyle w:val="10"/>
        <w:keepNext/>
        <w:keepLines/>
        <w:numPr>
          <w:ilvl w:val="1"/>
          <w:numId w:val="2"/>
        </w:numPr>
        <w:tabs>
          <w:tab w:val="left" w:pos="1612"/>
        </w:tabs>
        <w:ind w:firstLine="820"/>
      </w:pPr>
      <w:bookmarkStart w:id="3" w:name="bookmark6"/>
      <w:r>
        <w:rPr>
          <w:sz w:val="24"/>
        </w:rPr>
        <w:t>Практичні роботи (завдання), які виконуються на занятті:</w:t>
      </w:r>
      <w:bookmarkEnd w:id="3"/>
    </w:p>
    <w:p w14:paraId="683CC848" w14:textId="77777777" w:rsidR="00D7355E" w:rsidRDefault="00000000">
      <w:pPr>
        <w:pStyle w:val="a4"/>
        <w:numPr>
          <w:ilvl w:val="0"/>
          <w:numId w:val="5"/>
        </w:numPr>
        <w:tabs>
          <w:tab w:val="left" w:pos="1198"/>
        </w:tabs>
        <w:ind w:left="820" w:firstLine="0"/>
      </w:pPr>
      <w:r>
        <w:rPr>
          <w:sz w:val="24"/>
        </w:rPr>
        <w:t>Побудувати в конспекті графлогічну структуру етапів клінічного обстеження.</w:t>
      </w:r>
    </w:p>
    <w:p w14:paraId="7EDC50CA" w14:textId="77777777" w:rsidR="00D7355E" w:rsidRDefault="00000000">
      <w:pPr>
        <w:pStyle w:val="a4"/>
        <w:numPr>
          <w:ilvl w:val="0"/>
          <w:numId w:val="5"/>
        </w:numPr>
        <w:tabs>
          <w:tab w:val="left" w:pos="1198"/>
        </w:tabs>
        <w:ind w:left="820" w:firstLine="0"/>
      </w:pPr>
      <w:r>
        <w:rPr>
          <w:sz w:val="24"/>
        </w:rPr>
        <w:t>Замалювати в альбомі схему проходження площин (вертикальної, сагітальної, трансверзальної).</w:t>
      </w:r>
    </w:p>
    <w:p w14:paraId="65143F08" w14:textId="77777777" w:rsidR="00D7355E" w:rsidRDefault="00000000">
      <w:pPr>
        <w:pStyle w:val="a4"/>
        <w:numPr>
          <w:ilvl w:val="0"/>
          <w:numId w:val="5"/>
        </w:numPr>
        <w:tabs>
          <w:tab w:val="left" w:pos="1198"/>
        </w:tabs>
        <w:ind w:firstLine="820"/>
      </w:pPr>
      <w:r>
        <w:rPr>
          <w:sz w:val="24"/>
        </w:rPr>
        <w:t>Занотувати клінічні функціональні проби.</w:t>
      </w:r>
    </w:p>
    <w:p w14:paraId="54C2F43D" w14:textId="77777777" w:rsidR="00D7355E" w:rsidRDefault="00000000">
      <w:pPr>
        <w:pStyle w:val="a4"/>
        <w:numPr>
          <w:ilvl w:val="0"/>
          <w:numId w:val="5"/>
        </w:numPr>
        <w:tabs>
          <w:tab w:val="left" w:pos="1207"/>
        </w:tabs>
        <w:ind w:firstLine="820"/>
      </w:pPr>
      <w:r>
        <w:rPr>
          <w:sz w:val="24"/>
        </w:rPr>
        <w:t>Занотувати класифікацію типів вуздечок верхньої губи та язика.</w:t>
      </w:r>
    </w:p>
    <w:p w14:paraId="5620BC4C" w14:textId="77777777" w:rsidR="00D7355E" w:rsidRDefault="00000000">
      <w:pPr>
        <w:pStyle w:val="a4"/>
        <w:numPr>
          <w:ilvl w:val="0"/>
          <w:numId w:val="5"/>
        </w:numPr>
        <w:tabs>
          <w:tab w:val="left" w:pos="1193"/>
        </w:tabs>
        <w:ind w:firstLine="820"/>
      </w:pPr>
      <w:r>
        <w:rPr>
          <w:sz w:val="24"/>
        </w:rPr>
        <w:t>Замалювати в альбомі схему трьох відділів обличчя.</w:t>
      </w:r>
    </w:p>
    <w:p w14:paraId="40E49E47" w14:textId="77777777" w:rsidR="00D7355E" w:rsidRDefault="00000000">
      <w:pPr>
        <w:pStyle w:val="a4"/>
        <w:numPr>
          <w:ilvl w:val="0"/>
          <w:numId w:val="5"/>
        </w:numPr>
        <w:tabs>
          <w:tab w:val="left" w:pos="1198"/>
        </w:tabs>
        <w:ind w:left="820" w:firstLine="0"/>
      </w:pPr>
      <w:r>
        <w:rPr>
          <w:sz w:val="24"/>
        </w:rPr>
        <w:t>Замалювати в альбомі схеми трьох типів профілю (прямий, ввігнутий, опуклий).</w:t>
      </w:r>
    </w:p>
    <w:p w14:paraId="1D98EE80" w14:textId="77777777" w:rsidR="00D7355E" w:rsidRDefault="00000000">
      <w:pPr>
        <w:pStyle w:val="a4"/>
        <w:ind w:firstLine="0"/>
      </w:pPr>
      <w:r>
        <w:rPr>
          <w:b/>
          <w:bCs/>
          <w:sz w:val="24"/>
        </w:rPr>
        <w:t>План і організаційна структура навчального заняття з дисципліни.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4"/>
        <w:gridCol w:w="2760"/>
        <w:gridCol w:w="1464"/>
        <w:gridCol w:w="2530"/>
        <w:gridCol w:w="2098"/>
      </w:tblGrid>
      <w:tr w:rsidR="00D7355E" w14:paraId="5A9FB976" w14:textId="77777777">
        <w:tblPrEx>
          <w:tblCellMar>
            <w:top w:w="0" w:type="dxa"/>
            <w:bottom w:w="0" w:type="dxa"/>
          </w:tblCellMar>
        </w:tblPrEx>
        <w:trPr>
          <w:jc w:val="center"/>
        </w:trPr>
        <w:tc>
          <w:tcPr>
            <w:tcW w:w="744" w:type="dxa"/>
            <w:tcBorders>
              <w:top w:val="single" w:sz="4" w:space="0" w:color="auto"/>
              <w:left w:val="single" w:sz="4" w:space="0" w:color="auto"/>
            </w:tcBorders>
          </w:tcPr>
          <w:p w14:paraId="0F025CC6" w14:textId="77777777" w:rsidR="00D7355E" w:rsidRDefault="00000000">
            <w:pPr>
              <w:pStyle w:val="a6"/>
              <w:ind w:firstLine="240"/>
            </w:pPr>
            <w:r>
              <w:rPr>
                <w:b/>
                <w:bCs/>
                <w:sz w:val="24"/>
              </w:rPr>
              <w:t>№</w:t>
            </w:r>
          </w:p>
        </w:tc>
        <w:tc>
          <w:tcPr>
            <w:tcW w:w="2760" w:type="dxa"/>
            <w:tcBorders>
              <w:top w:val="single" w:sz="4" w:space="0" w:color="auto"/>
              <w:left w:val="single" w:sz="4" w:space="0" w:color="auto"/>
            </w:tcBorders>
          </w:tcPr>
          <w:p w14:paraId="68ADDB37" w14:textId="77777777" w:rsidR="00D7355E" w:rsidRDefault="00000000">
            <w:pPr>
              <w:pStyle w:val="a6"/>
              <w:ind w:firstLine="0"/>
              <w:jc w:val="center"/>
            </w:pPr>
            <w:r>
              <w:rPr>
                <w:b/>
                <w:bCs/>
                <w:sz w:val="24"/>
              </w:rPr>
              <w:t>Етапи заняття</w:t>
            </w:r>
          </w:p>
        </w:tc>
        <w:tc>
          <w:tcPr>
            <w:tcW w:w="1464" w:type="dxa"/>
            <w:tcBorders>
              <w:top w:val="single" w:sz="4" w:space="0" w:color="auto"/>
              <w:left w:val="single" w:sz="4" w:space="0" w:color="auto"/>
            </w:tcBorders>
          </w:tcPr>
          <w:p w14:paraId="70BFAB2A" w14:textId="77777777" w:rsidR="00D7355E" w:rsidRDefault="00000000">
            <w:pPr>
              <w:pStyle w:val="a6"/>
              <w:ind w:firstLine="0"/>
              <w:jc w:val="center"/>
            </w:pPr>
            <w:r>
              <w:rPr>
                <w:b/>
                <w:bCs/>
                <w:sz w:val="24"/>
              </w:rPr>
              <w:t>Розподіл часу</w:t>
            </w:r>
          </w:p>
        </w:tc>
        <w:tc>
          <w:tcPr>
            <w:tcW w:w="2530" w:type="dxa"/>
            <w:tcBorders>
              <w:top w:val="single" w:sz="4" w:space="0" w:color="auto"/>
              <w:left w:val="single" w:sz="4" w:space="0" w:color="auto"/>
            </w:tcBorders>
          </w:tcPr>
          <w:p w14:paraId="04165077" w14:textId="77777777" w:rsidR="00D7355E" w:rsidRDefault="00000000">
            <w:pPr>
              <w:pStyle w:val="a6"/>
              <w:ind w:firstLine="0"/>
              <w:jc w:val="center"/>
            </w:pPr>
            <w:r>
              <w:rPr>
                <w:b/>
                <w:bCs/>
                <w:sz w:val="24"/>
              </w:rPr>
              <w:t>Види контролю</w:t>
            </w:r>
          </w:p>
        </w:tc>
        <w:tc>
          <w:tcPr>
            <w:tcW w:w="2098" w:type="dxa"/>
            <w:tcBorders>
              <w:top w:val="single" w:sz="4" w:space="0" w:color="auto"/>
              <w:left w:val="single" w:sz="4" w:space="0" w:color="auto"/>
              <w:right w:val="single" w:sz="4" w:space="0" w:color="auto"/>
            </w:tcBorders>
          </w:tcPr>
          <w:p w14:paraId="67198F6A" w14:textId="77777777" w:rsidR="00D7355E" w:rsidRDefault="00000000">
            <w:pPr>
              <w:pStyle w:val="a6"/>
              <w:ind w:firstLine="0"/>
              <w:jc w:val="center"/>
            </w:pPr>
            <w:r>
              <w:rPr>
                <w:b/>
                <w:bCs/>
                <w:sz w:val="24"/>
              </w:rPr>
              <w:t>Засоби навчання</w:t>
            </w:r>
          </w:p>
        </w:tc>
      </w:tr>
      <w:tr w:rsidR="00D7355E" w14:paraId="3111CCCA" w14:textId="77777777">
        <w:tblPrEx>
          <w:tblCellMar>
            <w:top w:w="0" w:type="dxa"/>
            <w:bottom w:w="0" w:type="dxa"/>
          </w:tblCellMar>
        </w:tblPrEx>
        <w:trPr>
          <w:jc w:val="center"/>
        </w:trPr>
        <w:tc>
          <w:tcPr>
            <w:tcW w:w="744" w:type="dxa"/>
            <w:tcBorders>
              <w:top w:val="single" w:sz="4" w:space="0" w:color="auto"/>
              <w:left w:val="single" w:sz="4" w:space="0" w:color="auto"/>
            </w:tcBorders>
          </w:tcPr>
          <w:p w14:paraId="3C9AC98C" w14:textId="77777777" w:rsidR="00D7355E" w:rsidRDefault="00D7355E">
            <w:pPr>
              <w:rPr>
                <w:sz w:val="10"/>
                <w:szCs w:val="10"/>
              </w:rPr>
            </w:pPr>
          </w:p>
        </w:tc>
        <w:tc>
          <w:tcPr>
            <w:tcW w:w="2760" w:type="dxa"/>
            <w:tcBorders>
              <w:top w:val="single" w:sz="4" w:space="0" w:color="auto"/>
              <w:left w:val="single" w:sz="4" w:space="0" w:color="auto"/>
            </w:tcBorders>
          </w:tcPr>
          <w:p w14:paraId="1932C5FF" w14:textId="77777777" w:rsidR="00D7355E" w:rsidRDefault="00000000">
            <w:pPr>
              <w:pStyle w:val="a6"/>
              <w:ind w:firstLine="0"/>
            </w:pPr>
            <w:r>
              <w:rPr>
                <w:b/>
                <w:bCs/>
                <w:sz w:val="24"/>
              </w:rPr>
              <w:t>Підготовчий етап</w:t>
            </w:r>
          </w:p>
        </w:tc>
        <w:tc>
          <w:tcPr>
            <w:tcW w:w="1464" w:type="dxa"/>
            <w:tcBorders>
              <w:top w:val="single" w:sz="4" w:space="0" w:color="auto"/>
              <w:left w:val="single" w:sz="4" w:space="0" w:color="auto"/>
            </w:tcBorders>
          </w:tcPr>
          <w:p w14:paraId="4BE27BB6" w14:textId="77777777" w:rsidR="00D7355E" w:rsidRDefault="00000000">
            <w:pPr>
              <w:pStyle w:val="a6"/>
              <w:ind w:firstLine="0"/>
            </w:pPr>
            <w:r>
              <w:rPr>
                <w:sz w:val="24"/>
              </w:rPr>
              <w:t>15хв</w:t>
            </w:r>
          </w:p>
        </w:tc>
        <w:tc>
          <w:tcPr>
            <w:tcW w:w="2530" w:type="dxa"/>
            <w:tcBorders>
              <w:top w:val="single" w:sz="4" w:space="0" w:color="auto"/>
              <w:left w:val="single" w:sz="4" w:space="0" w:color="auto"/>
            </w:tcBorders>
          </w:tcPr>
          <w:p w14:paraId="4AB0D82C" w14:textId="77777777" w:rsidR="00D7355E" w:rsidRDefault="00000000">
            <w:pPr>
              <w:pStyle w:val="a6"/>
              <w:ind w:firstLine="0"/>
            </w:pPr>
            <w:r>
              <w:rPr>
                <w:sz w:val="24"/>
              </w:rPr>
              <w:t>практичні завдання,ситуацій ні задачі, усне опи тування за стан дартизованими переліками питань.</w:t>
            </w:r>
          </w:p>
        </w:tc>
        <w:tc>
          <w:tcPr>
            <w:tcW w:w="2098" w:type="dxa"/>
            <w:tcBorders>
              <w:top w:val="single" w:sz="4" w:space="0" w:color="auto"/>
              <w:left w:val="single" w:sz="4" w:space="0" w:color="auto"/>
              <w:right w:val="single" w:sz="4" w:space="0" w:color="auto"/>
            </w:tcBorders>
          </w:tcPr>
          <w:p w14:paraId="7D61EEC4" w14:textId="77777777" w:rsidR="00D7355E" w:rsidRDefault="00000000">
            <w:pPr>
              <w:pStyle w:val="a6"/>
              <w:ind w:firstLine="0"/>
            </w:pPr>
            <w:r>
              <w:rPr>
                <w:sz w:val="24"/>
              </w:rPr>
              <w:t>під ручники, посібни ки, методичні рекомендації.</w:t>
            </w:r>
          </w:p>
        </w:tc>
      </w:tr>
      <w:tr w:rsidR="00D7355E" w14:paraId="68AB0DA3" w14:textId="77777777">
        <w:tblPrEx>
          <w:tblCellMar>
            <w:top w:w="0" w:type="dxa"/>
            <w:bottom w:w="0" w:type="dxa"/>
          </w:tblCellMar>
        </w:tblPrEx>
        <w:trPr>
          <w:jc w:val="center"/>
        </w:trPr>
        <w:tc>
          <w:tcPr>
            <w:tcW w:w="744" w:type="dxa"/>
            <w:tcBorders>
              <w:top w:val="single" w:sz="4" w:space="0" w:color="auto"/>
              <w:left w:val="single" w:sz="4" w:space="0" w:color="auto"/>
            </w:tcBorders>
          </w:tcPr>
          <w:p w14:paraId="12EA3754" w14:textId="77777777" w:rsidR="00D7355E" w:rsidRDefault="00000000">
            <w:pPr>
              <w:pStyle w:val="a6"/>
              <w:ind w:firstLine="0"/>
            </w:pPr>
            <w:r>
              <w:rPr>
                <w:sz w:val="24"/>
              </w:rPr>
              <w:t>1.1О</w:t>
            </w:r>
          </w:p>
        </w:tc>
        <w:tc>
          <w:tcPr>
            <w:tcW w:w="2760" w:type="dxa"/>
            <w:tcBorders>
              <w:top w:val="single" w:sz="4" w:space="0" w:color="auto"/>
              <w:left w:val="single" w:sz="4" w:space="0" w:color="auto"/>
            </w:tcBorders>
            <w:vAlign w:val="center"/>
          </w:tcPr>
          <w:p w14:paraId="3E59521B" w14:textId="77777777" w:rsidR="00D7355E" w:rsidRDefault="00000000">
            <w:pPr>
              <w:pStyle w:val="a6"/>
              <w:ind w:firstLine="0"/>
            </w:pPr>
            <w:r>
              <w:rPr>
                <w:sz w:val="24"/>
              </w:rPr>
              <w:t>Організацій ні питання.</w:t>
            </w:r>
          </w:p>
        </w:tc>
        <w:tc>
          <w:tcPr>
            <w:tcW w:w="1464" w:type="dxa"/>
            <w:tcBorders>
              <w:top w:val="single" w:sz="4" w:space="0" w:color="auto"/>
              <w:left w:val="single" w:sz="4" w:space="0" w:color="auto"/>
            </w:tcBorders>
          </w:tcPr>
          <w:p w14:paraId="03AF9F51" w14:textId="77777777" w:rsidR="00D7355E" w:rsidRDefault="00D7355E">
            <w:pPr>
              <w:rPr>
                <w:sz w:val="10"/>
                <w:szCs w:val="10"/>
              </w:rPr>
            </w:pPr>
          </w:p>
        </w:tc>
        <w:tc>
          <w:tcPr>
            <w:tcW w:w="2530" w:type="dxa"/>
            <w:tcBorders>
              <w:top w:val="single" w:sz="4" w:space="0" w:color="auto"/>
              <w:left w:val="single" w:sz="4" w:space="0" w:color="auto"/>
            </w:tcBorders>
          </w:tcPr>
          <w:p w14:paraId="037FA12C" w14:textId="77777777" w:rsidR="00D7355E" w:rsidRDefault="00D7355E">
            <w:pPr>
              <w:rPr>
                <w:sz w:val="10"/>
                <w:szCs w:val="10"/>
              </w:rPr>
            </w:pPr>
          </w:p>
        </w:tc>
        <w:tc>
          <w:tcPr>
            <w:tcW w:w="2098" w:type="dxa"/>
            <w:tcBorders>
              <w:top w:val="single" w:sz="4" w:space="0" w:color="auto"/>
              <w:left w:val="single" w:sz="4" w:space="0" w:color="auto"/>
              <w:right w:val="single" w:sz="4" w:space="0" w:color="auto"/>
            </w:tcBorders>
          </w:tcPr>
          <w:p w14:paraId="5256D80B" w14:textId="77777777" w:rsidR="00D7355E" w:rsidRDefault="00D7355E">
            <w:pPr>
              <w:rPr>
                <w:sz w:val="10"/>
                <w:szCs w:val="10"/>
              </w:rPr>
            </w:pPr>
          </w:p>
        </w:tc>
      </w:tr>
      <w:tr w:rsidR="00D7355E" w14:paraId="00A7977B" w14:textId="77777777">
        <w:tblPrEx>
          <w:tblCellMar>
            <w:top w:w="0" w:type="dxa"/>
            <w:bottom w:w="0" w:type="dxa"/>
          </w:tblCellMar>
        </w:tblPrEx>
        <w:trPr>
          <w:jc w:val="center"/>
        </w:trPr>
        <w:tc>
          <w:tcPr>
            <w:tcW w:w="744" w:type="dxa"/>
            <w:tcBorders>
              <w:top w:val="single" w:sz="4" w:space="0" w:color="auto"/>
              <w:left w:val="single" w:sz="4" w:space="0" w:color="auto"/>
            </w:tcBorders>
          </w:tcPr>
          <w:p w14:paraId="053718C9" w14:textId="77777777" w:rsidR="00D7355E" w:rsidRDefault="00000000">
            <w:pPr>
              <w:pStyle w:val="a6"/>
              <w:ind w:firstLine="0"/>
            </w:pPr>
            <w:r>
              <w:rPr>
                <w:sz w:val="24"/>
              </w:rPr>
              <w:t>1.2</w:t>
            </w:r>
          </w:p>
        </w:tc>
        <w:tc>
          <w:tcPr>
            <w:tcW w:w="2760" w:type="dxa"/>
            <w:tcBorders>
              <w:top w:val="single" w:sz="4" w:space="0" w:color="auto"/>
              <w:left w:val="single" w:sz="4" w:space="0" w:color="auto"/>
            </w:tcBorders>
          </w:tcPr>
          <w:p w14:paraId="2DBE8015" w14:textId="77777777" w:rsidR="00D7355E" w:rsidRDefault="00000000">
            <w:pPr>
              <w:pStyle w:val="a6"/>
              <w:ind w:firstLine="0"/>
            </w:pPr>
            <w:r>
              <w:rPr>
                <w:sz w:val="24"/>
              </w:rPr>
              <w:t>Формуванн я мотивації.</w:t>
            </w:r>
          </w:p>
        </w:tc>
        <w:tc>
          <w:tcPr>
            <w:tcW w:w="1464" w:type="dxa"/>
            <w:tcBorders>
              <w:top w:val="single" w:sz="4" w:space="0" w:color="auto"/>
              <w:left w:val="single" w:sz="4" w:space="0" w:color="auto"/>
            </w:tcBorders>
          </w:tcPr>
          <w:p w14:paraId="00446DCA" w14:textId="77777777" w:rsidR="00D7355E" w:rsidRDefault="00D7355E">
            <w:pPr>
              <w:rPr>
                <w:sz w:val="10"/>
                <w:szCs w:val="10"/>
              </w:rPr>
            </w:pPr>
          </w:p>
        </w:tc>
        <w:tc>
          <w:tcPr>
            <w:tcW w:w="2530" w:type="dxa"/>
            <w:tcBorders>
              <w:top w:val="single" w:sz="4" w:space="0" w:color="auto"/>
              <w:left w:val="single" w:sz="4" w:space="0" w:color="auto"/>
            </w:tcBorders>
          </w:tcPr>
          <w:p w14:paraId="5C348EC9" w14:textId="77777777" w:rsidR="00D7355E" w:rsidRDefault="00D7355E">
            <w:pPr>
              <w:rPr>
                <w:sz w:val="10"/>
                <w:szCs w:val="10"/>
              </w:rPr>
            </w:pPr>
          </w:p>
        </w:tc>
        <w:tc>
          <w:tcPr>
            <w:tcW w:w="2098" w:type="dxa"/>
            <w:tcBorders>
              <w:top w:val="single" w:sz="4" w:space="0" w:color="auto"/>
              <w:left w:val="single" w:sz="4" w:space="0" w:color="auto"/>
              <w:right w:val="single" w:sz="4" w:space="0" w:color="auto"/>
            </w:tcBorders>
          </w:tcPr>
          <w:p w14:paraId="67569BE5" w14:textId="77777777" w:rsidR="00D7355E" w:rsidRDefault="00D7355E">
            <w:pPr>
              <w:rPr>
                <w:sz w:val="10"/>
                <w:szCs w:val="10"/>
              </w:rPr>
            </w:pPr>
          </w:p>
        </w:tc>
      </w:tr>
      <w:tr w:rsidR="00D7355E" w14:paraId="1A1F76C8" w14:textId="77777777">
        <w:tblPrEx>
          <w:tblCellMar>
            <w:top w:w="0" w:type="dxa"/>
            <w:bottom w:w="0" w:type="dxa"/>
          </w:tblCellMar>
        </w:tblPrEx>
        <w:trPr>
          <w:jc w:val="center"/>
        </w:trPr>
        <w:tc>
          <w:tcPr>
            <w:tcW w:w="744" w:type="dxa"/>
            <w:tcBorders>
              <w:top w:val="single" w:sz="4" w:space="0" w:color="auto"/>
              <w:left w:val="single" w:sz="4" w:space="0" w:color="auto"/>
            </w:tcBorders>
          </w:tcPr>
          <w:p w14:paraId="386B03C1" w14:textId="77777777" w:rsidR="00D7355E" w:rsidRDefault="00000000">
            <w:pPr>
              <w:pStyle w:val="a6"/>
              <w:ind w:firstLine="0"/>
            </w:pPr>
            <w:r>
              <w:rPr>
                <w:sz w:val="24"/>
              </w:rPr>
              <w:t>1.3</w:t>
            </w:r>
          </w:p>
        </w:tc>
        <w:tc>
          <w:tcPr>
            <w:tcW w:w="2760" w:type="dxa"/>
            <w:tcBorders>
              <w:top w:val="single" w:sz="4" w:space="0" w:color="auto"/>
              <w:left w:val="single" w:sz="4" w:space="0" w:color="auto"/>
            </w:tcBorders>
          </w:tcPr>
          <w:p w14:paraId="7C7BD42F" w14:textId="77777777" w:rsidR="00D7355E" w:rsidRDefault="00000000">
            <w:pPr>
              <w:pStyle w:val="a6"/>
              <w:ind w:firstLine="0"/>
            </w:pPr>
            <w:r>
              <w:rPr>
                <w:sz w:val="24"/>
              </w:rPr>
              <w:t>Контроль</w:t>
            </w:r>
          </w:p>
          <w:p w14:paraId="358808E9" w14:textId="77777777" w:rsidR="00D7355E" w:rsidRDefault="00000000">
            <w:pPr>
              <w:pStyle w:val="a6"/>
              <w:ind w:firstLine="0"/>
            </w:pPr>
            <w:r>
              <w:rPr>
                <w:sz w:val="24"/>
              </w:rPr>
              <w:t xml:space="preserve">початкового рівня </w:t>
            </w:r>
            <w:r>
              <w:rPr>
                <w:sz w:val="24"/>
              </w:rPr>
              <w:lastRenderedPageBreak/>
              <w:t>підготовки.</w:t>
            </w:r>
          </w:p>
        </w:tc>
        <w:tc>
          <w:tcPr>
            <w:tcW w:w="1464" w:type="dxa"/>
            <w:tcBorders>
              <w:top w:val="single" w:sz="4" w:space="0" w:color="auto"/>
              <w:left w:val="single" w:sz="4" w:space="0" w:color="auto"/>
            </w:tcBorders>
          </w:tcPr>
          <w:p w14:paraId="3ECA939C" w14:textId="77777777" w:rsidR="00D7355E" w:rsidRDefault="00D7355E">
            <w:pPr>
              <w:rPr>
                <w:sz w:val="10"/>
                <w:szCs w:val="10"/>
              </w:rPr>
            </w:pPr>
          </w:p>
        </w:tc>
        <w:tc>
          <w:tcPr>
            <w:tcW w:w="2530" w:type="dxa"/>
            <w:tcBorders>
              <w:top w:val="single" w:sz="4" w:space="0" w:color="auto"/>
              <w:left w:val="single" w:sz="4" w:space="0" w:color="auto"/>
            </w:tcBorders>
          </w:tcPr>
          <w:p w14:paraId="7C8D8DA7" w14:textId="77777777" w:rsidR="00D7355E" w:rsidRDefault="00D7355E">
            <w:pPr>
              <w:rPr>
                <w:sz w:val="10"/>
                <w:szCs w:val="10"/>
              </w:rPr>
            </w:pPr>
          </w:p>
        </w:tc>
        <w:tc>
          <w:tcPr>
            <w:tcW w:w="2098" w:type="dxa"/>
            <w:tcBorders>
              <w:top w:val="single" w:sz="4" w:space="0" w:color="auto"/>
              <w:left w:val="single" w:sz="4" w:space="0" w:color="auto"/>
              <w:right w:val="single" w:sz="4" w:space="0" w:color="auto"/>
            </w:tcBorders>
          </w:tcPr>
          <w:p w14:paraId="5D803288" w14:textId="77777777" w:rsidR="00D7355E" w:rsidRDefault="00D7355E">
            <w:pPr>
              <w:rPr>
                <w:sz w:val="10"/>
                <w:szCs w:val="10"/>
              </w:rPr>
            </w:pPr>
          </w:p>
        </w:tc>
      </w:tr>
      <w:tr w:rsidR="00D7355E" w14:paraId="09D9BF8B" w14:textId="77777777">
        <w:tblPrEx>
          <w:tblCellMar>
            <w:top w:w="0" w:type="dxa"/>
            <w:bottom w:w="0" w:type="dxa"/>
          </w:tblCellMar>
        </w:tblPrEx>
        <w:trPr>
          <w:jc w:val="center"/>
        </w:trPr>
        <w:tc>
          <w:tcPr>
            <w:tcW w:w="744" w:type="dxa"/>
            <w:tcBorders>
              <w:top w:val="single" w:sz="4" w:space="0" w:color="auto"/>
              <w:left w:val="single" w:sz="4" w:space="0" w:color="auto"/>
            </w:tcBorders>
          </w:tcPr>
          <w:p w14:paraId="441C954C" w14:textId="77777777" w:rsidR="00D7355E" w:rsidRDefault="00000000">
            <w:pPr>
              <w:pStyle w:val="a6"/>
              <w:ind w:firstLine="0"/>
            </w:pPr>
            <w:r>
              <w:rPr>
                <w:sz w:val="24"/>
              </w:rPr>
              <w:t>2.</w:t>
            </w:r>
          </w:p>
        </w:tc>
        <w:tc>
          <w:tcPr>
            <w:tcW w:w="2760" w:type="dxa"/>
            <w:tcBorders>
              <w:top w:val="single" w:sz="4" w:space="0" w:color="auto"/>
              <w:left w:val="single" w:sz="4" w:space="0" w:color="auto"/>
            </w:tcBorders>
          </w:tcPr>
          <w:p w14:paraId="179858C2" w14:textId="77777777" w:rsidR="00D7355E" w:rsidRDefault="00000000">
            <w:pPr>
              <w:pStyle w:val="a6"/>
              <w:ind w:firstLine="0"/>
            </w:pPr>
            <w:r>
              <w:rPr>
                <w:sz w:val="24"/>
              </w:rPr>
              <w:t>Основний етап</w:t>
            </w:r>
          </w:p>
        </w:tc>
        <w:tc>
          <w:tcPr>
            <w:tcW w:w="1464" w:type="dxa"/>
            <w:tcBorders>
              <w:top w:val="single" w:sz="4" w:space="0" w:color="auto"/>
              <w:left w:val="single" w:sz="4" w:space="0" w:color="auto"/>
            </w:tcBorders>
          </w:tcPr>
          <w:p w14:paraId="4A91BD47" w14:textId="77777777" w:rsidR="00D7355E" w:rsidRDefault="00000000">
            <w:pPr>
              <w:pStyle w:val="a6"/>
              <w:ind w:firstLine="0"/>
            </w:pPr>
            <w:r>
              <w:rPr>
                <w:sz w:val="24"/>
              </w:rPr>
              <w:t>55хв</w:t>
            </w:r>
          </w:p>
        </w:tc>
        <w:tc>
          <w:tcPr>
            <w:tcW w:w="2530" w:type="dxa"/>
            <w:tcBorders>
              <w:top w:val="single" w:sz="4" w:space="0" w:color="auto"/>
              <w:left w:val="single" w:sz="4" w:space="0" w:color="auto"/>
            </w:tcBorders>
          </w:tcPr>
          <w:p w14:paraId="54172C7A" w14:textId="77777777" w:rsidR="00D7355E" w:rsidRDefault="00D7355E">
            <w:pPr>
              <w:rPr>
                <w:sz w:val="10"/>
                <w:szCs w:val="10"/>
              </w:rPr>
            </w:pPr>
          </w:p>
        </w:tc>
        <w:tc>
          <w:tcPr>
            <w:tcW w:w="2098" w:type="dxa"/>
            <w:tcBorders>
              <w:top w:val="single" w:sz="4" w:space="0" w:color="auto"/>
              <w:left w:val="single" w:sz="4" w:space="0" w:color="auto"/>
              <w:right w:val="single" w:sz="4" w:space="0" w:color="auto"/>
            </w:tcBorders>
          </w:tcPr>
          <w:p w14:paraId="18121C70" w14:textId="77777777" w:rsidR="00D7355E" w:rsidRDefault="00D7355E">
            <w:pPr>
              <w:rPr>
                <w:sz w:val="10"/>
                <w:szCs w:val="10"/>
              </w:rPr>
            </w:pPr>
          </w:p>
        </w:tc>
      </w:tr>
      <w:tr w:rsidR="00D7355E" w14:paraId="282E77B4" w14:textId="77777777">
        <w:tblPrEx>
          <w:tblCellMar>
            <w:top w:w="0" w:type="dxa"/>
            <w:bottom w:w="0" w:type="dxa"/>
          </w:tblCellMar>
        </w:tblPrEx>
        <w:trPr>
          <w:jc w:val="center"/>
        </w:trPr>
        <w:tc>
          <w:tcPr>
            <w:tcW w:w="744" w:type="dxa"/>
            <w:tcBorders>
              <w:top w:val="single" w:sz="4" w:space="0" w:color="auto"/>
              <w:left w:val="single" w:sz="4" w:space="0" w:color="auto"/>
              <w:bottom w:val="single" w:sz="4" w:space="0" w:color="auto"/>
            </w:tcBorders>
          </w:tcPr>
          <w:p w14:paraId="0195FC96" w14:textId="77777777" w:rsidR="00D7355E" w:rsidRDefault="00000000">
            <w:pPr>
              <w:pStyle w:val="a6"/>
              <w:ind w:firstLine="0"/>
            </w:pPr>
            <w:r>
              <w:rPr>
                <w:sz w:val="24"/>
              </w:rPr>
              <w:t>3.</w:t>
            </w:r>
          </w:p>
        </w:tc>
        <w:tc>
          <w:tcPr>
            <w:tcW w:w="2760" w:type="dxa"/>
            <w:tcBorders>
              <w:top w:val="single" w:sz="4" w:space="0" w:color="auto"/>
              <w:left w:val="single" w:sz="4" w:space="0" w:color="auto"/>
              <w:bottom w:val="single" w:sz="4" w:space="0" w:color="auto"/>
            </w:tcBorders>
          </w:tcPr>
          <w:p w14:paraId="7207A5BC" w14:textId="77777777" w:rsidR="00D7355E" w:rsidRDefault="00000000">
            <w:pPr>
              <w:pStyle w:val="a6"/>
              <w:ind w:firstLine="0"/>
            </w:pPr>
            <w:r>
              <w:rPr>
                <w:b/>
                <w:bCs/>
                <w:sz w:val="24"/>
              </w:rPr>
              <w:t>Заключний етап</w:t>
            </w:r>
          </w:p>
        </w:tc>
        <w:tc>
          <w:tcPr>
            <w:tcW w:w="1464" w:type="dxa"/>
            <w:tcBorders>
              <w:top w:val="single" w:sz="4" w:space="0" w:color="auto"/>
              <w:left w:val="single" w:sz="4" w:space="0" w:color="auto"/>
              <w:bottom w:val="single" w:sz="4" w:space="0" w:color="auto"/>
            </w:tcBorders>
          </w:tcPr>
          <w:p w14:paraId="2A6E13B0" w14:textId="77777777" w:rsidR="00D7355E" w:rsidRDefault="00000000">
            <w:pPr>
              <w:pStyle w:val="a6"/>
              <w:ind w:firstLine="0"/>
            </w:pPr>
            <w:r>
              <w:rPr>
                <w:sz w:val="24"/>
              </w:rPr>
              <w:t>20 хв</w:t>
            </w:r>
          </w:p>
        </w:tc>
        <w:tc>
          <w:tcPr>
            <w:tcW w:w="2530" w:type="dxa"/>
            <w:tcBorders>
              <w:top w:val="single" w:sz="4" w:space="0" w:color="auto"/>
              <w:left w:val="single" w:sz="4" w:space="0" w:color="auto"/>
              <w:bottom w:val="single" w:sz="4" w:space="0" w:color="auto"/>
            </w:tcBorders>
          </w:tcPr>
          <w:p w14:paraId="5BF605A7" w14:textId="77777777" w:rsidR="00D7355E" w:rsidRDefault="00000000">
            <w:pPr>
              <w:pStyle w:val="a6"/>
              <w:ind w:firstLine="0"/>
            </w:pPr>
            <w:r>
              <w:rPr>
                <w:sz w:val="24"/>
              </w:rPr>
              <w:t>тестові завдання</w:t>
            </w:r>
          </w:p>
        </w:tc>
        <w:tc>
          <w:tcPr>
            <w:tcW w:w="2098" w:type="dxa"/>
            <w:tcBorders>
              <w:top w:val="single" w:sz="4" w:space="0" w:color="auto"/>
              <w:left w:val="single" w:sz="4" w:space="0" w:color="auto"/>
              <w:bottom w:val="single" w:sz="4" w:space="0" w:color="auto"/>
              <w:right w:val="single" w:sz="4" w:space="0" w:color="auto"/>
            </w:tcBorders>
          </w:tcPr>
          <w:p w14:paraId="0843B2C9" w14:textId="77777777" w:rsidR="00D7355E" w:rsidRDefault="00000000">
            <w:pPr>
              <w:pStyle w:val="a6"/>
              <w:ind w:firstLine="0"/>
            </w:pPr>
            <w:r>
              <w:rPr>
                <w:sz w:val="24"/>
              </w:rPr>
              <w:t>тестові</w:t>
            </w:r>
          </w:p>
        </w:tc>
      </w:tr>
    </w:tbl>
    <w:p w14:paraId="19B2EE17" w14:textId="77777777" w:rsidR="00D7355E" w:rsidRDefault="00D7355E"/>
    <w:tbl>
      <w:tblPr>
        <w:tblOverlap w:val="never"/>
        <w:tblW w:w="0" w:type="auto"/>
        <w:jc w:val="center"/>
        <w:tblLayout w:type="fixed"/>
        <w:tblCellMar>
          <w:left w:w="10" w:type="dxa"/>
          <w:right w:w="10" w:type="dxa"/>
        </w:tblCellMar>
        <w:tblLook w:val="04A0" w:firstRow="1" w:lastRow="0" w:firstColumn="1" w:lastColumn="0" w:noHBand="0" w:noVBand="1"/>
      </w:tblPr>
      <w:tblGrid>
        <w:gridCol w:w="739"/>
        <w:gridCol w:w="2760"/>
        <w:gridCol w:w="1464"/>
        <w:gridCol w:w="2530"/>
        <w:gridCol w:w="2098"/>
      </w:tblGrid>
      <w:tr w:rsidR="00D7355E" w14:paraId="058FC4D5" w14:textId="77777777">
        <w:tblPrEx>
          <w:tblCellMar>
            <w:top w:w="0" w:type="dxa"/>
            <w:bottom w:w="0" w:type="dxa"/>
          </w:tblCellMar>
        </w:tblPrEx>
        <w:trPr>
          <w:jc w:val="center"/>
        </w:trPr>
        <w:tc>
          <w:tcPr>
            <w:tcW w:w="739" w:type="dxa"/>
            <w:tcBorders>
              <w:top w:val="single" w:sz="4" w:space="0" w:color="auto"/>
              <w:left w:val="single" w:sz="4" w:space="0" w:color="auto"/>
            </w:tcBorders>
          </w:tcPr>
          <w:p w14:paraId="00649697" w14:textId="77777777" w:rsidR="00D7355E" w:rsidRDefault="00D7355E">
            <w:pPr>
              <w:rPr>
                <w:sz w:val="10"/>
                <w:szCs w:val="10"/>
              </w:rPr>
            </w:pPr>
          </w:p>
        </w:tc>
        <w:tc>
          <w:tcPr>
            <w:tcW w:w="2760" w:type="dxa"/>
            <w:tcBorders>
              <w:top w:val="single" w:sz="4" w:space="0" w:color="auto"/>
              <w:left w:val="single" w:sz="4" w:space="0" w:color="auto"/>
            </w:tcBorders>
          </w:tcPr>
          <w:p w14:paraId="2DF1D51B" w14:textId="77777777" w:rsidR="00D7355E" w:rsidRDefault="00D7355E">
            <w:pPr>
              <w:rPr>
                <w:sz w:val="10"/>
                <w:szCs w:val="10"/>
              </w:rPr>
            </w:pPr>
          </w:p>
        </w:tc>
        <w:tc>
          <w:tcPr>
            <w:tcW w:w="1464" w:type="dxa"/>
            <w:tcBorders>
              <w:top w:val="single" w:sz="4" w:space="0" w:color="auto"/>
              <w:left w:val="single" w:sz="4" w:space="0" w:color="auto"/>
            </w:tcBorders>
          </w:tcPr>
          <w:p w14:paraId="318933C5" w14:textId="77777777" w:rsidR="00D7355E" w:rsidRDefault="00D7355E">
            <w:pPr>
              <w:rPr>
                <w:sz w:val="10"/>
                <w:szCs w:val="10"/>
              </w:rPr>
            </w:pPr>
          </w:p>
        </w:tc>
        <w:tc>
          <w:tcPr>
            <w:tcW w:w="2530" w:type="dxa"/>
            <w:tcBorders>
              <w:top w:val="single" w:sz="4" w:space="0" w:color="auto"/>
              <w:left w:val="single" w:sz="4" w:space="0" w:color="auto"/>
            </w:tcBorders>
          </w:tcPr>
          <w:p w14:paraId="7793CEF3" w14:textId="77777777" w:rsidR="00D7355E" w:rsidRDefault="00D7355E">
            <w:pPr>
              <w:rPr>
                <w:sz w:val="10"/>
                <w:szCs w:val="10"/>
              </w:rPr>
            </w:pPr>
          </w:p>
        </w:tc>
        <w:tc>
          <w:tcPr>
            <w:tcW w:w="2098" w:type="dxa"/>
            <w:tcBorders>
              <w:top w:val="single" w:sz="4" w:space="0" w:color="auto"/>
              <w:left w:val="single" w:sz="4" w:space="0" w:color="auto"/>
              <w:right w:val="single" w:sz="4" w:space="0" w:color="auto"/>
            </w:tcBorders>
            <w:vAlign w:val="center"/>
          </w:tcPr>
          <w:p w14:paraId="7C773DEE" w14:textId="77777777" w:rsidR="00D7355E" w:rsidRDefault="00000000">
            <w:pPr>
              <w:pStyle w:val="a6"/>
              <w:ind w:firstLine="0"/>
            </w:pPr>
            <w:r>
              <w:rPr>
                <w:sz w:val="24"/>
              </w:rPr>
              <w:t>завдання</w:t>
            </w:r>
          </w:p>
        </w:tc>
      </w:tr>
      <w:tr w:rsidR="00D7355E" w14:paraId="1884782C" w14:textId="77777777">
        <w:tblPrEx>
          <w:tblCellMar>
            <w:top w:w="0" w:type="dxa"/>
            <w:bottom w:w="0" w:type="dxa"/>
          </w:tblCellMar>
        </w:tblPrEx>
        <w:trPr>
          <w:jc w:val="center"/>
        </w:trPr>
        <w:tc>
          <w:tcPr>
            <w:tcW w:w="739" w:type="dxa"/>
            <w:tcBorders>
              <w:top w:val="single" w:sz="4" w:space="0" w:color="auto"/>
              <w:left w:val="single" w:sz="4" w:space="0" w:color="auto"/>
            </w:tcBorders>
          </w:tcPr>
          <w:p w14:paraId="777ECC1C" w14:textId="77777777" w:rsidR="00D7355E" w:rsidRDefault="00000000">
            <w:pPr>
              <w:pStyle w:val="a6"/>
              <w:ind w:firstLine="0"/>
            </w:pPr>
            <w:r>
              <w:rPr>
                <w:sz w:val="24"/>
              </w:rPr>
              <w:t>3.1.</w:t>
            </w:r>
          </w:p>
        </w:tc>
        <w:tc>
          <w:tcPr>
            <w:tcW w:w="2760" w:type="dxa"/>
            <w:tcBorders>
              <w:top w:val="single" w:sz="4" w:space="0" w:color="auto"/>
              <w:left w:val="single" w:sz="4" w:space="0" w:color="auto"/>
            </w:tcBorders>
          </w:tcPr>
          <w:p w14:paraId="566938DE" w14:textId="77777777" w:rsidR="00D7355E" w:rsidRDefault="00000000">
            <w:pPr>
              <w:pStyle w:val="a6"/>
              <w:ind w:firstLine="0"/>
            </w:pPr>
            <w:r>
              <w:rPr>
                <w:sz w:val="24"/>
              </w:rPr>
              <w:t>Контроль кінцевого рівня підготовки.</w:t>
            </w:r>
          </w:p>
        </w:tc>
        <w:tc>
          <w:tcPr>
            <w:tcW w:w="1464" w:type="dxa"/>
            <w:tcBorders>
              <w:top w:val="single" w:sz="4" w:space="0" w:color="auto"/>
              <w:left w:val="single" w:sz="4" w:space="0" w:color="auto"/>
            </w:tcBorders>
          </w:tcPr>
          <w:p w14:paraId="1DB78FAA" w14:textId="77777777" w:rsidR="00D7355E" w:rsidRDefault="00D7355E">
            <w:pPr>
              <w:rPr>
                <w:sz w:val="10"/>
                <w:szCs w:val="10"/>
              </w:rPr>
            </w:pPr>
          </w:p>
        </w:tc>
        <w:tc>
          <w:tcPr>
            <w:tcW w:w="2530" w:type="dxa"/>
            <w:tcBorders>
              <w:top w:val="single" w:sz="4" w:space="0" w:color="auto"/>
              <w:left w:val="single" w:sz="4" w:space="0" w:color="auto"/>
            </w:tcBorders>
          </w:tcPr>
          <w:p w14:paraId="260F3FA1" w14:textId="77777777" w:rsidR="00D7355E" w:rsidRDefault="00D7355E">
            <w:pPr>
              <w:rPr>
                <w:sz w:val="10"/>
                <w:szCs w:val="10"/>
              </w:rPr>
            </w:pPr>
          </w:p>
        </w:tc>
        <w:tc>
          <w:tcPr>
            <w:tcW w:w="2098" w:type="dxa"/>
            <w:tcBorders>
              <w:top w:val="single" w:sz="4" w:space="0" w:color="auto"/>
              <w:left w:val="single" w:sz="4" w:space="0" w:color="auto"/>
              <w:right w:val="single" w:sz="4" w:space="0" w:color="auto"/>
            </w:tcBorders>
          </w:tcPr>
          <w:p w14:paraId="3208D948" w14:textId="77777777" w:rsidR="00D7355E" w:rsidRDefault="00D7355E">
            <w:pPr>
              <w:rPr>
                <w:sz w:val="10"/>
                <w:szCs w:val="10"/>
              </w:rPr>
            </w:pPr>
          </w:p>
        </w:tc>
      </w:tr>
      <w:tr w:rsidR="00D7355E" w14:paraId="051B2519" w14:textId="77777777">
        <w:tblPrEx>
          <w:tblCellMar>
            <w:top w:w="0" w:type="dxa"/>
            <w:bottom w:w="0" w:type="dxa"/>
          </w:tblCellMar>
        </w:tblPrEx>
        <w:trPr>
          <w:jc w:val="center"/>
        </w:trPr>
        <w:tc>
          <w:tcPr>
            <w:tcW w:w="739" w:type="dxa"/>
            <w:tcBorders>
              <w:top w:val="single" w:sz="4" w:space="0" w:color="auto"/>
              <w:left w:val="single" w:sz="4" w:space="0" w:color="auto"/>
            </w:tcBorders>
          </w:tcPr>
          <w:p w14:paraId="2D0301BC" w14:textId="77777777" w:rsidR="00D7355E" w:rsidRDefault="00000000">
            <w:pPr>
              <w:pStyle w:val="a6"/>
              <w:ind w:firstLine="0"/>
            </w:pPr>
            <w:r>
              <w:rPr>
                <w:sz w:val="24"/>
              </w:rPr>
              <w:t>3.2.</w:t>
            </w:r>
          </w:p>
        </w:tc>
        <w:tc>
          <w:tcPr>
            <w:tcW w:w="2760" w:type="dxa"/>
            <w:tcBorders>
              <w:top w:val="single" w:sz="4" w:space="0" w:color="auto"/>
              <w:left w:val="single" w:sz="4" w:space="0" w:color="auto"/>
            </w:tcBorders>
          </w:tcPr>
          <w:p w14:paraId="6766434A" w14:textId="77777777" w:rsidR="00D7355E" w:rsidRDefault="00000000">
            <w:pPr>
              <w:pStyle w:val="a6"/>
              <w:tabs>
                <w:tab w:val="left" w:pos="1598"/>
              </w:tabs>
              <w:ind w:firstLine="0"/>
            </w:pPr>
            <w:r>
              <w:rPr>
                <w:sz w:val="24"/>
              </w:rPr>
              <w:t>Загальна</w:t>
            </w:r>
            <w:r>
              <w:rPr>
                <w:sz w:val="24"/>
              </w:rPr>
              <w:tab/>
              <w:t>оцінка</w:t>
            </w:r>
          </w:p>
          <w:p w14:paraId="59305E59" w14:textId="77777777" w:rsidR="00D7355E" w:rsidRDefault="00000000">
            <w:pPr>
              <w:pStyle w:val="a6"/>
              <w:tabs>
                <w:tab w:val="left" w:pos="1608"/>
              </w:tabs>
              <w:ind w:firstLine="0"/>
            </w:pPr>
            <w:r>
              <w:rPr>
                <w:sz w:val="24"/>
              </w:rPr>
              <w:t>навчальної діяльності</w:t>
            </w:r>
            <w:r>
              <w:rPr>
                <w:sz w:val="24"/>
              </w:rPr>
              <w:tab/>
              <w:t>лікаря-</w:t>
            </w:r>
          </w:p>
          <w:p w14:paraId="2FA06ED3" w14:textId="77777777" w:rsidR="00D7355E" w:rsidRDefault="00000000">
            <w:pPr>
              <w:pStyle w:val="a6"/>
              <w:ind w:firstLine="0"/>
            </w:pPr>
            <w:r>
              <w:rPr>
                <w:sz w:val="24"/>
              </w:rPr>
              <w:t>інтерна.</w:t>
            </w:r>
          </w:p>
        </w:tc>
        <w:tc>
          <w:tcPr>
            <w:tcW w:w="1464" w:type="dxa"/>
            <w:tcBorders>
              <w:top w:val="single" w:sz="4" w:space="0" w:color="auto"/>
              <w:left w:val="single" w:sz="4" w:space="0" w:color="auto"/>
            </w:tcBorders>
          </w:tcPr>
          <w:p w14:paraId="38C85D1C" w14:textId="77777777" w:rsidR="00D7355E" w:rsidRDefault="00D7355E">
            <w:pPr>
              <w:rPr>
                <w:sz w:val="10"/>
                <w:szCs w:val="10"/>
              </w:rPr>
            </w:pPr>
          </w:p>
        </w:tc>
        <w:tc>
          <w:tcPr>
            <w:tcW w:w="2530" w:type="dxa"/>
            <w:tcBorders>
              <w:top w:val="single" w:sz="4" w:space="0" w:color="auto"/>
              <w:left w:val="single" w:sz="4" w:space="0" w:color="auto"/>
            </w:tcBorders>
          </w:tcPr>
          <w:p w14:paraId="79A8C772" w14:textId="77777777" w:rsidR="00D7355E" w:rsidRDefault="00D7355E">
            <w:pPr>
              <w:rPr>
                <w:sz w:val="10"/>
                <w:szCs w:val="10"/>
              </w:rPr>
            </w:pPr>
          </w:p>
        </w:tc>
        <w:tc>
          <w:tcPr>
            <w:tcW w:w="2098" w:type="dxa"/>
            <w:tcBorders>
              <w:top w:val="single" w:sz="4" w:space="0" w:color="auto"/>
              <w:left w:val="single" w:sz="4" w:space="0" w:color="auto"/>
              <w:right w:val="single" w:sz="4" w:space="0" w:color="auto"/>
            </w:tcBorders>
          </w:tcPr>
          <w:p w14:paraId="5AF85D2B" w14:textId="77777777" w:rsidR="00D7355E" w:rsidRDefault="00D7355E">
            <w:pPr>
              <w:rPr>
                <w:sz w:val="10"/>
                <w:szCs w:val="10"/>
              </w:rPr>
            </w:pPr>
          </w:p>
        </w:tc>
      </w:tr>
      <w:tr w:rsidR="00D7355E" w14:paraId="5FB21162" w14:textId="77777777">
        <w:tblPrEx>
          <w:tblCellMar>
            <w:top w:w="0" w:type="dxa"/>
            <w:bottom w:w="0" w:type="dxa"/>
          </w:tblCellMar>
        </w:tblPrEx>
        <w:trPr>
          <w:jc w:val="center"/>
        </w:trPr>
        <w:tc>
          <w:tcPr>
            <w:tcW w:w="739" w:type="dxa"/>
            <w:tcBorders>
              <w:top w:val="single" w:sz="4" w:space="0" w:color="auto"/>
              <w:left w:val="single" w:sz="4" w:space="0" w:color="auto"/>
              <w:bottom w:val="single" w:sz="4" w:space="0" w:color="auto"/>
            </w:tcBorders>
          </w:tcPr>
          <w:p w14:paraId="7D6AE7D3" w14:textId="77777777" w:rsidR="00D7355E" w:rsidRDefault="00000000">
            <w:pPr>
              <w:pStyle w:val="a6"/>
              <w:ind w:firstLine="0"/>
            </w:pPr>
            <w:r>
              <w:rPr>
                <w:sz w:val="24"/>
              </w:rPr>
              <w:t>3.3</w:t>
            </w:r>
          </w:p>
        </w:tc>
        <w:tc>
          <w:tcPr>
            <w:tcW w:w="2760" w:type="dxa"/>
            <w:tcBorders>
              <w:top w:val="single" w:sz="4" w:space="0" w:color="auto"/>
              <w:left w:val="single" w:sz="4" w:space="0" w:color="auto"/>
              <w:bottom w:val="single" w:sz="4" w:space="0" w:color="auto"/>
            </w:tcBorders>
          </w:tcPr>
          <w:p w14:paraId="094C8F41" w14:textId="77777777" w:rsidR="00D7355E" w:rsidRDefault="00000000">
            <w:pPr>
              <w:pStyle w:val="a6"/>
              <w:tabs>
                <w:tab w:val="left" w:pos="1176"/>
              </w:tabs>
              <w:ind w:firstLine="0"/>
            </w:pPr>
            <w:r>
              <w:rPr>
                <w:sz w:val="24"/>
              </w:rPr>
              <w:t>Інформування лікарів-інтернів про тему</w:t>
            </w:r>
            <w:r>
              <w:rPr>
                <w:sz w:val="24"/>
              </w:rPr>
              <w:tab/>
              <w:t>наступного</w:t>
            </w:r>
          </w:p>
          <w:p w14:paraId="59205EFE" w14:textId="77777777" w:rsidR="00D7355E" w:rsidRDefault="00000000">
            <w:pPr>
              <w:pStyle w:val="a6"/>
              <w:ind w:firstLine="0"/>
            </w:pPr>
            <w:r>
              <w:rPr>
                <w:sz w:val="24"/>
              </w:rPr>
              <w:t>заняття.</w:t>
            </w:r>
          </w:p>
        </w:tc>
        <w:tc>
          <w:tcPr>
            <w:tcW w:w="1464" w:type="dxa"/>
            <w:tcBorders>
              <w:top w:val="single" w:sz="4" w:space="0" w:color="auto"/>
              <w:left w:val="single" w:sz="4" w:space="0" w:color="auto"/>
              <w:bottom w:val="single" w:sz="4" w:space="0" w:color="auto"/>
            </w:tcBorders>
          </w:tcPr>
          <w:p w14:paraId="49E920D2" w14:textId="77777777" w:rsidR="00D7355E" w:rsidRDefault="00D7355E">
            <w:pPr>
              <w:rPr>
                <w:sz w:val="10"/>
                <w:szCs w:val="10"/>
              </w:rPr>
            </w:pPr>
          </w:p>
        </w:tc>
        <w:tc>
          <w:tcPr>
            <w:tcW w:w="2530" w:type="dxa"/>
            <w:tcBorders>
              <w:top w:val="single" w:sz="4" w:space="0" w:color="auto"/>
              <w:left w:val="single" w:sz="4" w:space="0" w:color="auto"/>
              <w:bottom w:val="single" w:sz="4" w:space="0" w:color="auto"/>
            </w:tcBorders>
          </w:tcPr>
          <w:p w14:paraId="0F9CFD5F" w14:textId="77777777" w:rsidR="00D7355E" w:rsidRDefault="00D7355E">
            <w:pPr>
              <w:rPr>
                <w:sz w:val="10"/>
                <w:szCs w:val="10"/>
              </w:rPr>
            </w:pPr>
          </w:p>
        </w:tc>
        <w:tc>
          <w:tcPr>
            <w:tcW w:w="2098" w:type="dxa"/>
            <w:tcBorders>
              <w:top w:val="single" w:sz="4" w:space="0" w:color="auto"/>
              <w:left w:val="single" w:sz="4" w:space="0" w:color="auto"/>
              <w:bottom w:val="single" w:sz="4" w:space="0" w:color="auto"/>
              <w:right w:val="single" w:sz="4" w:space="0" w:color="auto"/>
            </w:tcBorders>
          </w:tcPr>
          <w:p w14:paraId="14B0DA44" w14:textId="77777777" w:rsidR="00D7355E" w:rsidRDefault="00D7355E">
            <w:pPr>
              <w:rPr>
                <w:sz w:val="10"/>
                <w:szCs w:val="10"/>
              </w:rPr>
            </w:pPr>
          </w:p>
        </w:tc>
      </w:tr>
    </w:tbl>
    <w:p w14:paraId="4D51BCA9" w14:textId="77777777" w:rsidR="00D7355E" w:rsidRDefault="00000000">
      <w:pPr>
        <w:pStyle w:val="a8"/>
        <w:jc w:val="center"/>
      </w:pPr>
      <w:r>
        <w:rPr>
          <w:sz w:val="24"/>
        </w:rPr>
        <w:t>6.</w:t>
      </w:r>
    </w:p>
    <w:p w14:paraId="53BF73FD" w14:textId="77777777" w:rsidR="00D7355E" w:rsidRDefault="00D7355E"/>
    <w:p w14:paraId="72D18D85" w14:textId="77777777" w:rsidR="00D7355E" w:rsidRDefault="00000000">
      <w:pPr>
        <w:pStyle w:val="a4"/>
        <w:ind w:firstLine="380"/>
        <w:jc w:val="both"/>
      </w:pPr>
      <w:r>
        <w:rPr>
          <w:b/>
          <w:bCs/>
          <w:i/>
          <w:iCs/>
          <w:sz w:val="24"/>
        </w:rPr>
        <w:t xml:space="preserve">3.2. </w:t>
      </w:r>
      <w:r>
        <w:rPr>
          <w:b/>
          <w:bCs/>
          <w:i/>
          <w:iCs/>
          <w:sz w:val="24"/>
          <w:u w:val="single"/>
        </w:rPr>
        <w:t>Зміст теми заняття</w:t>
      </w:r>
    </w:p>
    <w:p w14:paraId="6C2F14A2" w14:textId="77777777" w:rsidR="00D7355E" w:rsidRDefault="00000000">
      <w:pPr>
        <w:pStyle w:val="a4"/>
        <w:ind w:firstLine="800"/>
        <w:jc w:val="both"/>
      </w:pPr>
      <w:r>
        <w:rPr>
          <w:sz w:val="24"/>
        </w:rPr>
        <w:t>Клінічні методи обстеження пацієнтів із зубощелепними аномаліями та деформаціями</w:t>
      </w:r>
    </w:p>
    <w:p w14:paraId="65378BA7" w14:textId="77777777" w:rsidR="00D7355E" w:rsidRDefault="00000000">
      <w:pPr>
        <w:pStyle w:val="a4"/>
        <w:ind w:firstLine="800"/>
        <w:jc w:val="both"/>
      </w:pPr>
      <w:r>
        <w:rPr>
          <w:sz w:val="24"/>
        </w:rPr>
        <w:t xml:space="preserve">В ортодонтичній практиці при виявленні зубо- щелепних аномалій та деформацій для вирішення питання про вибір методу лікування необхідно провести </w:t>
      </w:r>
      <w:r>
        <w:rPr>
          <w:b/>
          <w:bCs/>
          <w:i/>
          <w:iCs/>
          <w:sz w:val="24"/>
        </w:rPr>
        <w:t>клінічні й додаткові методи обстеження.</w:t>
      </w:r>
    </w:p>
    <w:p w14:paraId="1EF568CD" w14:textId="77777777" w:rsidR="00D7355E" w:rsidRDefault="00000000">
      <w:pPr>
        <w:pStyle w:val="a4"/>
        <w:ind w:firstLine="800"/>
        <w:jc w:val="both"/>
      </w:pPr>
      <w:r>
        <w:rPr>
          <w:sz w:val="24"/>
        </w:rPr>
        <w:t>Клінічне обстеження є провідним при постановці ортодонтичнош діагнозу і складається із суб’єктивних та об’єктивних методів обстеження. До суб’єктивних методів обстеження належать: паспортна частина та збір анамнезу. До об’єктивних методів - зовнішній огляд і огляд порожнини рота, тобто виявлення лицевих і внутрішньоротових ознак аномалій.</w:t>
      </w:r>
    </w:p>
    <w:p w14:paraId="47C23FDD" w14:textId="77777777" w:rsidR="00D7355E" w:rsidRDefault="00000000">
      <w:pPr>
        <w:pStyle w:val="a4"/>
        <w:ind w:firstLine="800"/>
        <w:jc w:val="both"/>
      </w:pPr>
      <w:r>
        <w:rPr>
          <w:sz w:val="24"/>
        </w:rPr>
        <w:t>У паспортній частині зазначається прізвище, ім’я, по батькові пацієнта, його стать, вік, місце проживання хворого і його батьків, місце навчання або роботи, засоби зв’язку з пацієнтом або його батьками.</w:t>
      </w:r>
    </w:p>
    <w:p w14:paraId="0218CE64" w14:textId="77777777" w:rsidR="00D7355E" w:rsidRDefault="00000000">
      <w:pPr>
        <w:pStyle w:val="a4"/>
        <w:ind w:firstLine="800"/>
        <w:jc w:val="both"/>
      </w:pPr>
      <w:r>
        <w:rPr>
          <w:sz w:val="24"/>
        </w:rPr>
        <w:t>Розрізняють паспортний, біологічний, зубний і кістковий вік.</w:t>
      </w:r>
    </w:p>
    <w:p w14:paraId="0CB28249" w14:textId="77777777" w:rsidR="00D7355E" w:rsidRDefault="00000000">
      <w:pPr>
        <w:pStyle w:val="a4"/>
        <w:ind w:firstLine="800"/>
        <w:jc w:val="both"/>
      </w:pPr>
      <w:r>
        <w:rPr>
          <w:b/>
          <w:bCs/>
          <w:sz w:val="24"/>
        </w:rPr>
        <w:t xml:space="preserve">Паспортний </w:t>
      </w:r>
      <w:r>
        <w:rPr>
          <w:sz w:val="24"/>
        </w:rPr>
        <w:t>(календарний) вік - це період з моменту народження до певного визначеного моменту життя.</w:t>
      </w:r>
    </w:p>
    <w:p w14:paraId="373CE797" w14:textId="77777777" w:rsidR="00D7355E" w:rsidRDefault="00000000">
      <w:pPr>
        <w:pStyle w:val="a4"/>
        <w:ind w:firstLine="800"/>
        <w:jc w:val="both"/>
      </w:pPr>
      <w:r>
        <w:rPr>
          <w:b/>
          <w:bCs/>
          <w:sz w:val="24"/>
        </w:rPr>
        <w:t xml:space="preserve">Біологічний, </w:t>
      </w:r>
      <w:r>
        <w:rPr>
          <w:sz w:val="24"/>
        </w:rPr>
        <w:t>чи соматичний, чи анатомофізіологічний вік визначається сукупністю обмінних, структурних, функціональних, пристосувальних можливостей організму і є обов’язковою функцією часу.</w:t>
      </w:r>
    </w:p>
    <w:p w14:paraId="368D57C0" w14:textId="77777777" w:rsidR="00D7355E" w:rsidRDefault="00000000">
      <w:pPr>
        <w:pStyle w:val="a4"/>
        <w:ind w:firstLine="800"/>
        <w:jc w:val="both"/>
      </w:pPr>
      <w:r>
        <w:rPr>
          <w:sz w:val="24"/>
        </w:rPr>
        <w:t>Біологічний вік може відповідати паспортному, випереджати або відставати від нього.</w:t>
      </w:r>
    </w:p>
    <w:p w14:paraId="676C2B60" w14:textId="77777777" w:rsidR="00D7355E" w:rsidRDefault="00000000">
      <w:pPr>
        <w:pStyle w:val="a4"/>
        <w:ind w:firstLine="800"/>
        <w:jc w:val="both"/>
      </w:pPr>
      <w:r>
        <w:rPr>
          <w:b/>
          <w:bCs/>
          <w:sz w:val="24"/>
        </w:rPr>
        <w:t xml:space="preserve">Кістковий </w:t>
      </w:r>
      <w:r>
        <w:rPr>
          <w:sz w:val="24"/>
        </w:rPr>
        <w:t>вік - вік людини, який визначають за станом кісткової системи. Для визначення кісткового віку використовують рентгенограми кисті руки.</w:t>
      </w:r>
    </w:p>
    <w:p w14:paraId="3BC8FEC8" w14:textId="77777777" w:rsidR="00D7355E" w:rsidRDefault="00000000">
      <w:pPr>
        <w:pStyle w:val="a4"/>
        <w:ind w:firstLine="800"/>
        <w:jc w:val="both"/>
      </w:pPr>
      <w:r>
        <w:rPr>
          <w:sz w:val="24"/>
        </w:rPr>
        <w:t>Порівняння паспортного віку із соматичним, зубним і кістковим необхідне для з’ясування відхилень у рості й формуванні зубощелепнош апарату.</w:t>
      </w:r>
    </w:p>
    <w:p w14:paraId="28E310A1" w14:textId="77777777" w:rsidR="00D7355E" w:rsidRDefault="00000000">
      <w:pPr>
        <w:pStyle w:val="a4"/>
        <w:ind w:firstLine="740"/>
        <w:jc w:val="both"/>
      </w:pPr>
      <w:r>
        <w:rPr>
          <w:sz w:val="24"/>
        </w:rPr>
        <w:t>Адреса й телефон потрібні для оперативного зв’язку з пацієнтом, тому що тривалість ор- тодонтичного лікування вимагає багаторазових відвідувань лікаря, а віддаленість місця проживання впливає на вибір засобів ортодонтичного лікування.</w:t>
      </w:r>
    </w:p>
    <w:p w14:paraId="2A01BF64" w14:textId="77777777" w:rsidR="00D7355E" w:rsidRDefault="00000000">
      <w:pPr>
        <w:pStyle w:val="a4"/>
        <w:ind w:firstLine="740"/>
        <w:jc w:val="both"/>
      </w:pPr>
      <w:r>
        <w:rPr>
          <w:sz w:val="24"/>
        </w:rPr>
        <w:t>Анамнестичні дані збирають зі слів хворого або його батьків. При опитуванні важливо встановити причину, що змусила звернутися по орто- донтичну допомогу. Найчастіше батьки дитини фіксують увагу на естетичному недоліку і рідше пов’язують місцеві зміни (порушення пережовування їжі, відсутність зубів і т.п.) із загальним розвитком дитячого організму.</w:t>
      </w:r>
    </w:p>
    <w:p w14:paraId="20181D12" w14:textId="77777777" w:rsidR="00D7355E" w:rsidRDefault="00000000">
      <w:pPr>
        <w:pStyle w:val="a4"/>
        <w:ind w:firstLine="740"/>
        <w:jc w:val="both"/>
      </w:pPr>
      <w:r>
        <w:rPr>
          <w:sz w:val="24"/>
        </w:rPr>
        <w:t>Варто з’ясувати у матері дитини стан її здоров’я під час вагітності, уточнити, якою за рахунком була ця вагітність. Якщо це не перша вагітність, то потрібно довідатися, як закінчилися попередні, чи були спроби переривання вагітності, токсикоз, його характер і в який період вагітності, чи були у матері порушення обміну речовин або гормональні розлади, чи спостерігався резус- конфлікт.</w:t>
      </w:r>
    </w:p>
    <w:p w14:paraId="582008CA" w14:textId="77777777" w:rsidR="00D7355E" w:rsidRDefault="00000000">
      <w:pPr>
        <w:pStyle w:val="a4"/>
        <w:ind w:firstLine="740"/>
        <w:jc w:val="both"/>
      </w:pPr>
      <w:r>
        <w:rPr>
          <w:sz w:val="24"/>
        </w:rPr>
        <w:t xml:space="preserve">Необхідно виявити наявність впливу фармакологічних, хімічних, радіаційних або інших </w:t>
      </w:r>
      <w:r>
        <w:rPr>
          <w:sz w:val="24"/>
        </w:rPr>
        <w:lastRenderedPageBreak/>
        <w:t>факторів, а також перенесені інфекційні й вірусні захворювання (зокрема, кір, кіроподібна краснуха), стреси, паління, робота на шкідливому виробництві, порушення розпорядку дня, неповноцінне харчування, оскільки такі фактори можуть бути причиною виникнення вроджених аномалій і деформацій.</w:t>
      </w:r>
    </w:p>
    <w:p w14:paraId="5FFE11A3" w14:textId="77777777" w:rsidR="00D7355E" w:rsidRDefault="00000000">
      <w:pPr>
        <w:pStyle w:val="a4"/>
        <w:ind w:firstLine="740"/>
        <w:jc w:val="both"/>
      </w:pPr>
      <w:r>
        <w:rPr>
          <w:sz w:val="24"/>
        </w:rPr>
        <w:t>Також необхідно з’ясувати, чи були відхилення в положенні плода, чи піддавався плід механічній або термічній травмі, як протікали пологи, народилася дитина доношеною чи недоношеною, з якою вагою.</w:t>
      </w:r>
    </w:p>
    <w:p w14:paraId="30F77567" w14:textId="77777777" w:rsidR="00D7355E" w:rsidRDefault="00000000">
      <w:pPr>
        <w:pStyle w:val="a4"/>
        <w:ind w:firstLine="740"/>
        <w:jc w:val="both"/>
      </w:pPr>
      <w:r>
        <w:rPr>
          <w:sz w:val="24"/>
        </w:rPr>
        <w:t>Родова травма (щипцева або вакуумна родопоміч) може несприятливо позначитися на загальному розвитку дитини і стати причиною відхилень у рості й розвитку зубощелепного апарату.</w:t>
      </w:r>
    </w:p>
    <w:p w14:paraId="205FCC6F" w14:textId="77777777" w:rsidR="00D7355E" w:rsidRDefault="00000000">
      <w:pPr>
        <w:pStyle w:val="a4"/>
        <w:ind w:firstLine="740"/>
        <w:jc w:val="both"/>
      </w:pPr>
      <w:r>
        <w:rPr>
          <w:sz w:val="24"/>
        </w:rPr>
        <w:t xml:space="preserve">Велике значення в розвитку зубощелепних аномалій має спадковість. У клінічній практиці частіше зустрічаються так звані </w:t>
      </w:r>
      <w:r>
        <w:rPr>
          <w:b/>
          <w:bCs/>
          <w:i/>
          <w:iCs/>
          <w:sz w:val="24"/>
        </w:rPr>
        <w:t>сімейні особливості розвитку</w:t>
      </w:r>
      <w:r>
        <w:rPr>
          <w:sz w:val="24"/>
        </w:rPr>
        <w:t>, тобто порушення, наявні в одного або обох батьків чи у близьких родичів.</w:t>
      </w:r>
    </w:p>
    <w:p w14:paraId="163273E7" w14:textId="77777777" w:rsidR="00D7355E" w:rsidRDefault="00000000">
      <w:pPr>
        <w:pStyle w:val="a4"/>
        <w:ind w:firstLine="740"/>
        <w:jc w:val="both"/>
      </w:pPr>
      <w:r>
        <w:rPr>
          <w:sz w:val="24"/>
        </w:rPr>
        <w:t>Дитина успадковує від батьків деякі особливості будови зубощелепного апарату й лиця. Це стосується розміру, форми, кількості зубів, розташування щелеп, іноді їх розмірів, особливостей м’язів і функцій м’яких тканин. Дитина може успадкувати всі параметри лише від батька, або, наприклад, розміри й форму зубів від батька, а розміри й форму щелеп від матері, що може спричинити порушення співвідношення розмірів зубів і щелеп.</w:t>
      </w:r>
    </w:p>
    <w:p w14:paraId="28951386" w14:textId="77777777" w:rsidR="00D7355E" w:rsidRDefault="00000000">
      <w:pPr>
        <w:pStyle w:val="a4"/>
        <w:ind w:firstLine="740"/>
        <w:jc w:val="both"/>
      </w:pPr>
      <w:r>
        <w:rPr>
          <w:sz w:val="24"/>
        </w:rPr>
        <w:t>Спадкові захворювання й вади розвитку призводять до значної зміни у будові лицевого відділу черепа: вроджене незрощення верхньої губи, альвеолярного відростка, твердого й м’якого піднебіння, синдроми Франческетті, Робена, хвороба Крузона. Спадковими можуть бути зміни емалі зубів (недосконалий амелогенез), дентину (недосконалий дентиногенез), а також порушення емалі й дентину, відоме як синдром Стейнтона - Капдепона. У спадок передаються аномалії розмірів зубів (макро- та мікродентія), щелеп (мікро- і макро- генія), положення їх у черепі (прогнатія і прогенія).</w:t>
      </w:r>
    </w:p>
    <w:p w14:paraId="7A1AD4C4" w14:textId="77777777" w:rsidR="00D7355E" w:rsidRDefault="00000000">
      <w:pPr>
        <w:pStyle w:val="a4"/>
        <w:ind w:firstLine="720"/>
        <w:jc w:val="both"/>
      </w:pPr>
      <w:r>
        <w:rPr>
          <w:sz w:val="24"/>
        </w:rPr>
        <w:t>Як відомо, спадкові захворювання підлягають тривалому лікуванню і вимагають великого досвіду й уваги лікаря-ортодонта, величезного терпіння й слухняності з боку пацієнта.</w:t>
      </w:r>
    </w:p>
    <w:p w14:paraId="72616247" w14:textId="77777777" w:rsidR="00D7355E" w:rsidRDefault="00000000">
      <w:pPr>
        <w:pStyle w:val="a4"/>
        <w:ind w:firstLine="720"/>
        <w:jc w:val="both"/>
      </w:pPr>
      <w:r>
        <w:rPr>
          <w:sz w:val="24"/>
        </w:rPr>
        <w:t>Особливу увагу при зборі анамнезу необхідно приділяти характеру вигодовування (грудне, штучне чи змішане) і до якого часу.</w:t>
      </w:r>
    </w:p>
    <w:p w14:paraId="1D044065" w14:textId="77777777" w:rsidR="00D7355E" w:rsidRDefault="00000000">
      <w:pPr>
        <w:pStyle w:val="a4"/>
        <w:ind w:firstLine="720"/>
        <w:jc w:val="both"/>
      </w:pPr>
      <w:r>
        <w:rPr>
          <w:sz w:val="24"/>
        </w:rPr>
        <w:t xml:space="preserve">Дитина народжується з безумовним смоктальним рефлексом, нижня щелепа щодо верхньої розташовується дистально </w:t>
      </w:r>
      <w:r>
        <w:rPr>
          <w:b/>
          <w:bCs/>
          <w:sz w:val="24"/>
        </w:rPr>
        <w:t xml:space="preserve">(дитяча ретрогенія). </w:t>
      </w:r>
      <w:r>
        <w:rPr>
          <w:sz w:val="24"/>
        </w:rPr>
        <w:t>Це розташування нижньої щелепи, по-перше, полегшує проходження дитини родовими шляхами, а по-друге, разом з іншими особливостями порожнини рота немовляти (плоским піднебінням, ясенною мембраною, поперечними піднебінними складками, жировими грудочками Біша, відсутністю суглобового горбка) сприяє природному грудному вигодовуванню. У результаті функціональної активності м’язів щелепно-лицевої ділянки, що визначають ритмічність рухів нижньої щелепи по сагіталі, відбувається активний ріст нижньої щелепи, і до кінця першого року життя дитяча ретрогенія перетворюється в ортогнатію.</w:t>
      </w:r>
    </w:p>
    <w:p w14:paraId="47272D3F" w14:textId="77777777" w:rsidR="00D7355E" w:rsidRDefault="00000000">
      <w:pPr>
        <w:pStyle w:val="a4"/>
        <w:ind w:firstLine="720"/>
        <w:jc w:val="both"/>
      </w:pPr>
      <w:r>
        <w:rPr>
          <w:sz w:val="24"/>
        </w:rPr>
        <w:t>Природне вигодовування сприяє правильному розвитку не тільки зубощелепного апарату, але й усього організму, тому що дитина отримує з молоком матері повноцінне харчування, що зміцнює її імунітет.</w:t>
      </w:r>
    </w:p>
    <w:p w14:paraId="44FF9976" w14:textId="77777777" w:rsidR="00D7355E" w:rsidRDefault="00000000">
      <w:pPr>
        <w:pStyle w:val="a4"/>
        <w:ind w:firstLine="720"/>
        <w:jc w:val="both"/>
      </w:pPr>
      <w:r>
        <w:rPr>
          <w:sz w:val="24"/>
        </w:rPr>
        <w:t>При штучному вигодовуванні (особливо коли в сосці роблять великий отвір) будуть переважати ковтальні, а не смоктальні рухи. При неправильному (закинутому) положенні голови м’язи щелепно-лицевої ділянки не приймають активної участі в акті смоктання і нижня щелепа затримується у своєму розвитку, що сприяє виникненню зубоще- лепної патології.</w:t>
      </w:r>
    </w:p>
    <w:p w14:paraId="1CAF19F6" w14:textId="77777777" w:rsidR="00D7355E" w:rsidRDefault="00000000">
      <w:pPr>
        <w:pStyle w:val="a4"/>
        <w:ind w:firstLine="720"/>
        <w:jc w:val="both"/>
      </w:pPr>
      <w:r>
        <w:rPr>
          <w:sz w:val="24"/>
        </w:rPr>
        <w:t>Крім того, дитина, що вигодовується штучно, частіше хворіє інфекційними і алергічними захворюваннями.</w:t>
      </w:r>
    </w:p>
    <w:p w14:paraId="0483C0E5" w14:textId="77777777" w:rsidR="00D7355E" w:rsidRDefault="00000000">
      <w:pPr>
        <w:pStyle w:val="a4"/>
        <w:ind w:firstLine="720"/>
        <w:jc w:val="both"/>
      </w:pPr>
      <w:r>
        <w:rPr>
          <w:sz w:val="24"/>
        </w:rPr>
        <w:t>Зубощелепні аномалії можуть бути наслідком годування дитини старше 3-х років м’якою перетертою їжею. При цьому зубощелепний апарат не отримує достатнього навантаження, результатом чого може стати відсутність трем та діастем між тимчасовими зубами перед їх зміною і наступне скупчене прорізування і неправильне положення постійних зубів, оскільки механічне навантаження є одним із факторів росту і розвитку щелеп.</w:t>
      </w:r>
    </w:p>
    <w:p w14:paraId="4D8BD274" w14:textId="77777777" w:rsidR="00D7355E" w:rsidRDefault="00000000">
      <w:pPr>
        <w:pStyle w:val="a4"/>
        <w:ind w:firstLine="720"/>
        <w:jc w:val="both"/>
      </w:pPr>
      <w:r>
        <w:rPr>
          <w:sz w:val="24"/>
        </w:rPr>
        <w:t xml:space="preserve">Істотне значення мають терміни прорізування тимчасових зубів та їх кількість до першого </w:t>
      </w:r>
      <w:r>
        <w:rPr>
          <w:sz w:val="24"/>
        </w:rPr>
        <w:lastRenderedPageBreak/>
        <w:t>року життя, захворювання зубів і порожнини рота, час, коли дитина почала ходити й говорити. За цими даними судять про ріст і розвиток дитини. З’ясовують, які захворювання - інфекційні, алергічні, системні - і у якому віці перенесла дитина, наскільки часто вони повторювалися. Важливо з’ясувати спосіб дихання в денний і нічний час (носове чи ротове), спить дитина з відкритим ротом чи закритим, улюблене положення під час сну, чи проводилася аденотонзилектомія або стоматологічні втручання й у якому віці, стан ЛОР-органів на час заповнення історії хвороби. Необхідно визначити наявність шкідливих звичок, що не мають фізіологічно- пристосувального значення (смоктання пальців, губ, щік, язика, різних предметів) чи мають компенсаторно-пристосувальний характер (порушення функцій зубощелепного апарату), які можуть стати причиною зубощелепних аномалій.</w:t>
      </w:r>
    </w:p>
    <w:p w14:paraId="08158E00" w14:textId="77777777" w:rsidR="00D7355E" w:rsidRDefault="00000000">
      <w:pPr>
        <w:pStyle w:val="a4"/>
        <w:ind w:firstLine="720"/>
        <w:jc w:val="both"/>
      </w:pPr>
      <w:r>
        <w:rPr>
          <w:sz w:val="24"/>
        </w:rPr>
        <w:t>Уточнюють час і причини передчасної втрати тимчасових або постійних зубів. При зборі анамнестичних даних звертають увагу на порушення опорно- рухового апарата, захворювання серцево- судинної системи, легеневої, ендокринної й нервової систем, вроджені аномалії м’яких тканин і кісток обличчя у пацієнта.</w:t>
      </w:r>
    </w:p>
    <w:p w14:paraId="3DF55205" w14:textId="77777777" w:rsidR="00D7355E" w:rsidRDefault="00000000">
      <w:pPr>
        <w:pStyle w:val="a4"/>
        <w:ind w:firstLine="720"/>
        <w:jc w:val="both"/>
      </w:pPr>
      <w:r>
        <w:rPr>
          <w:sz w:val="24"/>
        </w:rPr>
        <w:t>Завершивши збір анамнезу, переходять до об’єктивного дослідження хворого. Огляд орто- донтичного пацієнта включає загальний огляд, вивчення будови лиця, обстеження порожнини рота, зубів, зубних рядів і щелеп, прикусу, виявлення функціональних порушень.</w:t>
      </w:r>
    </w:p>
    <w:p w14:paraId="07585041" w14:textId="77777777" w:rsidR="00D7355E" w:rsidRDefault="00000000">
      <w:pPr>
        <w:pStyle w:val="a4"/>
        <w:ind w:firstLine="720"/>
        <w:jc w:val="both"/>
      </w:pPr>
      <w:r>
        <w:rPr>
          <w:sz w:val="24"/>
        </w:rPr>
        <w:t>Об’єктивне обстеження починають із загального огляду. При цьому звертають увагу на загальний розвиток дитини і відповідність віку, зріст, масу тіла, конституцію, форму рук, голови, приділяють увагу фізичному розвитку і поставі. Крім того, лікар звертає увагу на колір і цілісність шкірних покровів обличчя, перевіряє стан скронево-нижньощелепних суглобів. Вивчення стану СНЩС здійснюється пальпаторно під час рухів нижньої щелепи. Після цього перевіряють стан піднижньощелепних, під’язикових, навколовуш- них лімфатичних вузлів.</w:t>
      </w:r>
    </w:p>
    <w:p w14:paraId="620B7732" w14:textId="77777777" w:rsidR="00D7355E" w:rsidRDefault="00000000">
      <w:pPr>
        <w:pStyle w:val="a4"/>
        <w:ind w:firstLine="720"/>
        <w:jc w:val="both"/>
      </w:pPr>
      <w:r>
        <w:rPr>
          <w:sz w:val="24"/>
        </w:rPr>
        <w:t>При загальному зовнішньому огляді встановлюються деформації і дефекти, пов’язані з вродженими вадами, порушеннями розвитку, оперативними втручаннями.</w:t>
      </w:r>
    </w:p>
    <w:p w14:paraId="6CE8B219" w14:textId="77777777" w:rsidR="00D7355E" w:rsidRDefault="00000000">
      <w:pPr>
        <w:pStyle w:val="a4"/>
        <w:ind w:firstLine="720"/>
        <w:jc w:val="both"/>
      </w:pPr>
      <w:r>
        <w:rPr>
          <w:sz w:val="24"/>
        </w:rPr>
        <w:t>Обличчя, голову оглядають у фас і профіль. На тип обличчя впливає розвиненість мозкового черепа, дихальної системи, жувальної мускулатури або кістково-м’язової системи. Тому форма голови і лиця може бути подібна до форми кола, квадрата, ромба, усіченого конуса, трикутника; з основою, спрямованою догори або донизу. Крім того, вони бувають широкі, середні і вузькі.</w:t>
      </w:r>
    </w:p>
    <w:p w14:paraId="3605495E" w14:textId="77777777" w:rsidR="00D7355E" w:rsidRDefault="00000000">
      <w:pPr>
        <w:pStyle w:val="a4"/>
        <w:numPr>
          <w:ilvl w:val="0"/>
          <w:numId w:val="6"/>
        </w:numPr>
        <w:tabs>
          <w:tab w:val="left" w:pos="1450"/>
          <w:tab w:val="left" w:pos="1478"/>
        </w:tabs>
        <w:ind w:firstLine="720"/>
        <w:jc w:val="both"/>
      </w:pPr>
      <w:r>
        <w:rPr>
          <w:sz w:val="24"/>
        </w:rPr>
        <w:t>Бауер розрізняє чотири типи обличчя:</w:t>
      </w:r>
    </w:p>
    <w:p w14:paraId="03DC5E5D" w14:textId="77777777" w:rsidR="00D7355E" w:rsidRDefault="00000000">
      <w:pPr>
        <w:pStyle w:val="a4"/>
        <w:numPr>
          <w:ilvl w:val="0"/>
          <w:numId w:val="7"/>
        </w:numPr>
        <w:tabs>
          <w:tab w:val="left" w:pos="1450"/>
          <w:tab w:val="left" w:pos="1507"/>
        </w:tabs>
        <w:ind w:firstLine="720"/>
        <w:jc w:val="both"/>
      </w:pPr>
      <w:r>
        <w:rPr>
          <w:sz w:val="24"/>
        </w:rPr>
        <w:t>церебральний;</w:t>
      </w:r>
    </w:p>
    <w:p w14:paraId="381CC6A4" w14:textId="77777777" w:rsidR="00D7355E" w:rsidRDefault="00000000">
      <w:pPr>
        <w:pStyle w:val="a4"/>
        <w:numPr>
          <w:ilvl w:val="0"/>
          <w:numId w:val="7"/>
        </w:numPr>
        <w:tabs>
          <w:tab w:val="left" w:pos="1450"/>
          <w:tab w:val="left" w:pos="1507"/>
        </w:tabs>
        <w:ind w:firstLine="720"/>
        <w:jc w:val="both"/>
      </w:pPr>
      <w:r>
        <w:rPr>
          <w:sz w:val="24"/>
        </w:rPr>
        <w:t>респіраторний;</w:t>
      </w:r>
    </w:p>
    <w:p w14:paraId="42FD458A" w14:textId="77777777" w:rsidR="00D7355E" w:rsidRDefault="00000000">
      <w:pPr>
        <w:pStyle w:val="a4"/>
        <w:numPr>
          <w:ilvl w:val="0"/>
          <w:numId w:val="7"/>
        </w:numPr>
        <w:tabs>
          <w:tab w:val="left" w:pos="1450"/>
          <w:tab w:val="left" w:pos="1507"/>
        </w:tabs>
        <w:ind w:firstLine="720"/>
        <w:jc w:val="both"/>
      </w:pPr>
      <w:r>
        <w:rPr>
          <w:sz w:val="24"/>
        </w:rPr>
        <w:t>дигестивний;</w:t>
      </w:r>
    </w:p>
    <w:p w14:paraId="09618F4F" w14:textId="77777777" w:rsidR="00D7355E" w:rsidRDefault="00000000">
      <w:pPr>
        <w:pStyle w:val="a4"/>
        <w:numPr>
          <w:ilvl w:val="0"/>
          <w:numId w:val="7"/>
        </w:numPr>
        <w:tabs>
          <w:tab w:val="left" w:pos="1450"/>
          <w:tab w:val="left" w:pos="1507"/>
        </w:tabs>
        <w:ind w:firstLine="720"/>
        <w:jc w:val="both"/>
      </w:pPr>
      <w:r>
        <w:rPr>
          <w:sz w:val="24"/>
        </w:rPr>
        <w:t>м’язовий.</w:t>
      </w:r>
    </w:p>
    <w:p w14:paraId="7EC38ACF" w14:textId="77777777" w:rsidR="00D7355E" w:rsidRDefault="00000000">
      <w:pPr>
        <w:pStyle w:val="a4"/>
        <w:ind w:firstLine="720"/>
        <w:jc w:val="both"/>
      </w:pPr>
      <w:r>
        <w:rPr>
          <w:sz w:val="24"/>
        </w:rPr>
        <w:t>Церебральний тип характеризується надмірним розвитком головного мозку і відповідно мозкового черепа. Високий і широкий лобний відділ лиця різко переважає над іншими відділами - обличчя пірамідальної форми з основою, направленою догори.</w:t>
      </w:r>
    </w:p>
    <w:p w14:paraId="2EB1217C" w14:textId="77777777" w:rsidR="00D7355E" w:rsidRDefault="00000000">
      <w:pPr>
        <w:pStyle w:val="a4"/>
        <w:ind w:firstLine="720"/>
        <w:jc w:val="both"/>
      </w:pPr>
      <w:r>
        <w:rPr>
          <w:sz w:val="24"/>
        </w:rPr>
        <w:t>Респіраторний тип характеризується переважним розвитком середнього відділу обличчя, у зв’язку з чим лицева частина голови, шия й тулуб набувають ряд характерних рис. Обличчя має ромбовидну форму, ніс сильно розвинутий у довжину, його спинка нерідко опукла.</w:t>
      </w:r>
    </w:p>
    <w:p w14:paraId="5C5E564E" w14:textId="77777777" w:rsidR="00D7355E" w:rsidRDefault="00000000">
      <w:pPr>
        <w:pStyle w:val="a4"/>
        <w:ind w:firstLine="720"/>
        <w:jc w:val="both"/>
      </w:pPr>
      <w:r>
        <w:rPr>
          <w:sz w:val="24"/>
        </w:rPr>
        <w:t>Дигестивний тип характеризується переважанням розвитку нижнього відділу обличчя. Верхня й нижня щелепи надмірно розвинені. Внаслідок надмірного розвитку нижнього відділу лиця при відносній вузькості лобової частини, обличчя набуває іноді характерної форми трапеції.</w:t>
      </w:r>
    </w:p>
    <w:p w14:paraId="2A21DA62" w14:textId="77777777" w:rsidR="00D7355E" w:rsidRDefault="00000000">
      <w:pPr>
        <w:pStyle w:val="a4"/>
        <w:ind w:firstLine="720"/>
        <w:jc w:val="both"/>
      </w:pPr>
      <w:r>
        <w:rPr>
          <w:sz w:val="24"/>
        </w:rPr>
        <w:t>М’язовий тип - верхній і нижній відділи обличчя приблизно рівні, межа волосся зазвичай пряма, лице квадратної форми.</w:t>
      </w:r>
    </w:p>
    <w:p w14:paraId="6FC3B897" w14:textId="77777777" w:rsidR="00D7355E" w:rsidRDefault="00000000">
      <w:pPr>
        <w:pStyle w:val="a4"/>
        <w:numPr>
          <w:ilvl w:val="0"/>
          <w:numId w:val="6"/>
        </w:numPr>
        <w:tabs>
          <w:tab w:val="left" w:pos="1450"/>
        </w:tabs>
        <w:ind w:firstLine="720"/>
        <w:jc w:val="both"/>
      </w:pPr>
      <w:r>
        <w:rPr>
          <w:b/>
          <w:bCs/>
          <w:i/>
          <w:iCs/>
          <w:sz w:val="24"/>
        </w:rPr>
        <w:t>Й. Криштаб</w:t>
      </w:r>
      <w:r>
        <w:rPr>
          <w:sz w:val="24"/>
        </w:rPr>
        <w:t xml:space="preserve"> конфігурацію обличчя за конституціональною належністю поділив на:</w:t>
      </w:r>
    </w:p>
    <w:p w14:paraId="428D74A3" w14:textId="77777777" w:rsidR="00D7355E" w:rsidRDefault="00000000">
      <w:pPr>
        <w:pStyle w:val="a4"/>
        <w:numPr>
          <w:ilvl w:val="0"/>
          <w:numId w:val="8"/>
        </w:numPr>
        <w:tabs>
          <w:tab w:val="left" w:pos="1466"/>
          <w:tab w:val="left" w:pos="1502"/>
        </w:tabs>
        <w:ind w:firstLine="720"/>
        <w:jc w:val="both"/>
      </w:pPr>
      <w:r>
        <w:rPr>
          <w:sz w:val="24"/>
        </w:rPr>
        <w:t>доліхоцефальну;</w:t>
      </w:r>
    </w:p>
    <w:p w14:paraId="47C06DC0" w14:textId="77777777" w:rsidR="00D7355E" w:rsidRDefault="00000000">
      <w:pPr>
        <w:pStyle w:val="a4"/>
        <w:numPr>
          <w:ilvl w:val="0"/>
          <w:numId w:val="8"/>
        </w:numPr>
        <w:tabs>
          <w:tab w:val="left" w:pos="1466"/>
          <w:tab w:val="left" w:pos="1502"/>
        </w:tabs>
        <w:ind w:firstLine="720"/>
        <w:jc w:val="both"/>
      </w:pPr>
      <w:r>
        <w:rPr>
          <w:sz w:val="24"/>
        </w:rPr>
        <w:t>мезоцефальну;</w:t>
      </w:r>
    </w:p>
    <w:p w14:paraId="3C3F451A" w14:textId="77777777" w:rsidR="00D7355E" w:rsidRDefault="00000000">
      <w:pPr>
        <w:pStyle w:val="a4"/>
        <w:numPr>
          <w:ilvl w:val="0"/>
          <w:numId w:val="8"/>
        </w:numPr>
        <w:tabs>
          <w:tab w:val="left" w:pos="1466"/>
          <w:tab w:val="left" w:pos="1502"/>
        </w:tabs>
        <w:ind w:firstLine="720"/>
        <w:jc w:val="both"/>
      </w:pPr>
      <w:r>
        <w:rPr>
          <w:sz w:val="24"/>
        </w:rPr>
        <w:t>брахіцефальну.</w:t>
      </w:r>
    </w:p>
    <w:p w14:paraId="624AD4EE" w14:textId="77777777" w:rsidR="00D7355E" w:rsidRDefault="00000000">
      <w:pPr>
        <w:pStyle w:val="a4"/>
        <w:ind w:firstLine="720"/>
        <w:jc w:val="both"/>
      </w:pPr>
      <w:r>
        <w:rPr>
          <w:sz w:val="24"/>
        </w:rPr>
        <w:t xml:space="preserve">Для з’ясування взаємозв’язку форми обличчя й щелеп важливо також вивчити форму </w:t>
      </w:r>
      <w:r>
        <w:rPr>
          <w:sz w:val="24"/>
        </w:rPr>
        <w:lastRenderedPageBreak/>
        <w:t xml:space="preserve">профілю, який може бути: </w:t>
      </w:r>
      <w:r>
        <w:rPr>
          <w:b/>
          <w:bCs/>
          <w:i/>
          <w:iCs/>
          <w:sz w:val="24"/>
        </w:rPr>
        <w:t>опуклим, прямим або увігнутим.</w:t>
      </w:r>
    </w:p>
    <w:p w14:paraId="6BD78A2C" w14:textId="77777777" w:rsidR="00D7355E" w:rsidRDefault="00000000">
      <w:pPr>
        <w:pStyle w:val="a4"/>
        <w:ind w:firstLine="720"/>
        <w:jc w:val="both"/>
      </w:pPr>
      <w:r>
        <w:rPr>
          <w:sz w:val="24"/>
        </w:rPr>
        <w:t>Вивчаючи конфігурацію обличчя, звертають увагу на симетричність і пропорційність його частин. Особлива увага приділяється конфігурації нижньої частини обличчя, що має велике діагностичне значення. За змінами морфологічних особливостей цієї частини лиця можна поставити попередній діагноз. До них належать: носо-губна й підборідні складки, кути рота, величина ротової щілини, взаємовідношення між губами і лінія їх змикання, конфігурація самих губ, висота нижньої частини обличчя, вигляд підборіддя- скошене дозаду, виступаюче вперед чи нейтральне, положення верхніх різців стосовно нижньої губи, стан колового м’яза рота.</w:t>
      </w:r>
    </w:p>
    <w:p w14:paraId="46DCA069" w14:textId="77777777" w:rsidR="00D7355E" w:rsidRDefault="00000000">
      <w:pPr>
        <w:pStyle w:val="a4"/>
        <w:ind w:firstLine="720"/>
        <w:jc w:val="both"/>
      </w:pPr>
      <w:r>
        <w:rPr>
          <w:sz w:val="24"/>
        </w:rPr>
        <w:t>Результати такого обстеження дозволяють з’ясувати, наскільки дана деформація відбилася на зовнішньому вигляді пацієнта. Візуальною та метричною оцінкою обличчя при різноманітних його динамічних станах виявлено (В. А. Переверзєв), що під час розмови активнішою є нижня губа.</w:t>
      </w:r>
    </w:p>
    <w:p w14:paraId="1902C1AD" w14:textId="77777777" w:rsidR="00D7355E" w:rsidRDefault="00000000">
      <w:pPr>
        <w:pStyle w:val="a4"/>
        <w:ind w:firstLine="720"/>
        <w:jc w:val="both"/>
      </w:pPr>
      <w:r>
        <w:rPr>
          <w:sz w:val="24"/>
        </w:rPr>
        <w:t>Обстеження порожнини рота й ротоглотки передбачає послідовний огляд її твердих і м’яких тканин.</w:t>
      </w:r>
    </w:p>
    <w:p w14:paraId="19CCC20C" w14:textId="77777777" w:rsidR="00D7355E" w:rsidRDefault="00000000">
      <w:pPr>
        <w:pStyle w:val="a4"/>
        <w:ind w:firstLine="720"/>
        <w:jc w:val="both"/>
      </w:pPr>
      <w:r>
        <w:rPr>
          <w:sz w:val="24"/>
        </w:rPr>
        <w:t>Огляд органів порожнини рота проводять за допомогою ротового дзеркала, пінцета й зонда. Спочатку досліджують слизову оболонку щік, альвеолярних відростків, піднебіння, дна порожнини рота й язика. Необхідно оглянути мигдалики і задню стінку глотки. Відзначають вологість і колір слизової оболонки (рожева, блідо-рожева, синюшна), щільність, чутливість, кровоточивість, набряк, наявність ушкоджень, афт і т. п. Шляхом пальпації підозрілих місць встановлюють чутливість до тиску і щільність тканин. Досліджують положення вуздечок верхньої й нижньої губи, які можуть бути причиною появи діастем. Аномалії вуздечок характеризуються місцем прикріплення, формою і розміром.</w:t>
      </w:r>
    </w:p>
    <w:p w14:paraId="5F3D02AD" w14:textId="77777777" w:rsidR="00D7355E" w:rsidRDefault="00000000">
      <w:pPr>
        <w:pStyle w:val="a4"/>
        <w:ind w:firstLine="720"/>
        <w:jc w:val="both"/>
      </w:pPr>
      <w:r>
        <w:rPr>
          <w:sz w:val="24"/>
        </w:rPr>
        <w:t>Г. Ю. Пакалнс поділяє вуздечки на:</w:t>
      </w:r>
    </w:p>
    <w:p w14:paraId="429C8927" w14:textId="77777777" w:rsidR="00D7355E" w:rsidRDefault="00000000">
      <w:pPr>
        <w:pStyle w:val="a4"/>
        <w:numPr>
          <w:ilvl w:val="0"/>
          <w:numId w:val="9"/>
        </w:numPr>
        <w:tabs>
          <w:tab w:val="left" w:pos="1095"/>
        </w:tabs>
        <w:ind w:firstLine="720"/>
        <w:jc w:val="both"/>
      </w:pPr>
      <w:r>
        <w:rPr>
          <w:sz w:val="24"/>
        </w:rPr>
        <w:t>міцні вуздечки з місцем прикріплення на верхівці міжзубного сосочка, при потягуванні за губу за такою вуздечкою подається і міжзубний сосочок;</w:t>
      </w:r>
    </w:p>
    <w:p w14:paraId="0A468300" w14:textId="77777777" w:rsidR="00D7355E" w:rsidRDefault="00000000">
      <w:pPr>
        <w:pStyle w:val="a4"/>
        <w:numPr>
          <w:ilvl w:val="0"/>
          <w:numId w:val="9"/>
        </w:numPr>
        <w:tabs>
          <w:tab w:val="left" w:pos="1114"/>
        </w:tabs>
        <w:ind w:firstLine="720"/>
        <w:jc w:val="both"/>
      </w:pPr>
      <w:r>
        <w:rPr>
          <w:sz w:val="24"/>
        </w:rPr>
        <w:t>середні - прикріплення на відстані від 1 до 5 мм від верхівки міжзубного сосочка;</w:t>
      </w:r>
    </w:p>
    <w:p w14:paraId="4E1C44B5" w14:textId="77777777" w:rsidR="00D7355E" w:rsidRDefault="00000000">
      <w:pPr>
        <w:pStyle w:val="a4"/>
        <w:numPr>
          <w:ilvl w:val="0"/>
          <w:numId w:val="9"/>
        </w:numPr>
        <w:tabs>
          <w:tab w:val="left" w:pos="1733"/>
        </w:tabs>
        <w:ind w:firstLine="720"/>
        <w:jc w:val="both"/>
      </w:pPr>
      <w:r>
        <w:rPr>
          <w:sz w:val="24"/>
        </w:rPr>
        <w:t>слабкі, котрі прикріпляються в ділянці перехідної складки.</w:t>
      </w:r>
    </w:p>
    <w:p w14:paraId="2D84A5F4" w14:textId="77777777" w:rsidR="00D7355E" w:rsidRDefault="00000000">
      <w:pPr>
        <w:pStyle w:val="a4"/>
        <w:ind w:firstLine="720"/>
        <w:jc w:val="both"/>
      </w:pPr>
      <w:r>
        <w:rPr>
          <w:sz w:val="24"/>
        </w:rPr>
        <w:t>Відхилення від нормального розташування вуздечок губ частіше зустрічається в ділянці верхньої губи.</w:t>
      </w:r>
    </w:p>
    <w:p w14:paraId="54DF3F15" w14:textId="77777777" w:rsidR="00D7355E" w:rsidRDefault="00000000">
      <w:pPr>
        <w:pStyle w:val="a4"/>
        <w:ind w:firstLine="720"/>
        <w:jc w:val="both"/>
      </w:pPr>
      <w:r>
        <w:rPr>
          <w:sz w:val="24"/>
        </w:rPr>
        <w:t>Оглядаючи язик, звертають увагу на його розмір, рельєф бічних ділянок, а також положення вуздечки язика. Вкорочена вуздечка язика, прикріплена близько до його кінчика, може бути причиною ряду морфологічних і функціональних порушень у зубощелепному апараті, в тому числі і у новонародженої дитини.</w:t>
      </w:r>
    </w:p>
    <w:p w14:paraId="1383E05F" w14:textId="77777777" w:rsidR="00D7355E" w:rsidRDefault="00000000">
      <w:pPr>
        <w:pStyle w:val="a4"/>
        <w:ind w:firstLine="720"/>
        <w:jc w:val="both"/>
      </w:pPr>
      <w:r>
        <w:rPr>
          <w:sz w:val="24"/>
        </w:rPr>
        <w:t>Ф. Я. Хорошилкіна виділяє п’ять типів вуздечок язика.</w:t>
      </w:r>
    </w:p>
    <w:p w14:paraId="45436AE3" w14:textId="77777777" w:rsidR="00D7355E" w:rsidRDefault="00000000">
      <w:pPr>
        <w:pStyle w:val="a4"/>
        <w:ind w:firstLine="720"/>
        <w:jc w:val="both"/>
      </w:pPr>
      <w:r>
        <w:rPr>
          <w:sz w:val="24"/>
        </w:rPr>
        <w:t>До першого типу належать тонкі, майже прозорі вуздечки язика, що нормально прикріплені, але обмежують його рухи у зв’язку з незначною довжиною.</w:t>
      </w:r>
    </w:p>
    <w:p w14:paraId="46686027" w14:textId="77777777" w:rsidR="00D7355E" w:rsidRDefault="00000000">
      <w:pPr>
        <w:pStyle w:val="a4"/>
        <w:ind w:firstLine="720"/>
        <w:jc w:val="both"/>
      </w:pPr>
      <w:r>
        <w:rPr>
          <w:sz w:val="24"/>
        </w:rPr>
        <w:t>До другого типу належать також тонкі, напівпрозорі вуздечки, що прикріплюються близько до кінчика язика і мають незначну довжину. Під час підняття язика на його кінчику в центрі утворюється жолобок.</w:t>
      </w:r>
    </w:p>
    <w:p w14:paraId="2D3DA245" w14:textId="77777777" w:rsidR="00D7355E" w:rsidRDefault="00000000">
      <w:pPr>
        <w:pStyle w:val="a4"/>
        <w:ind w:firstLine="720"/>
        <w:jc w:val="both"/>
      </w:pPr>
      <w:r>
        <w:rPr>
          <w:sz w:val="24"/>
        </w:rPr>
        <w:t>До третього типу належать вуздечки, які становлять собою цільний, короткий тяж, прикріплений близько до кінчика язика. Під час висовування язика кінчик підвертається, а спинка випинається внаслідок натягу. Облизування верхньої губи утруднене, а іноді неможливе. Під час пальпації такої вуздечки визначається, що обмеження рухомості язика обумовлене фіксацією його кінчика сполучнотканинним тяжем. Під тяжем, що має вигляд шнура, розташована тонка дуплікатура слизової оболонки.</w:t>
      </w:r>
    </w:p>
    <w:p w14:paraId="3086EC56" w14:textId="77777777" w:rsidR="00D7355E" w:rsidRDefault="00000000">
      <w:pPr>
        <w:pStyle w:val="a4"/>
        <w:ind w:firstLine="720"/>
        <w:jc w:val="both"/>
      </w:pPr>
      <w:r>
        <w:rPr>
          <w:sz w:val="24"/>
        </w:rPr>
        <w:t>До четвертого типу належать вуздечки, тяж яких хоч і виділяється, але зрощений із м’язами язика. Такі вуздечки часто зустрічаються у дітей з уродженими щілинами губи, альвеолярного відростка і піднебіння.</w:t>
      </w:r>
    </w:p>
    <w:p w14:paraId="43256CB8" w14:textId="77777777" w:rsidR="00D7355E" w:rsidRDefault="00000000">
      <w:pPr>
        <w:pStyle w:val="a4"/>
        <w:ind w:firstLine="720"/>
        <w:jc w:val="both"/>
      </w:pPr>
      <w:r>
        <w:rPr>
          <w:sz w:val="24"/>
        </w:rPr>
        <w:t>До п’ятого типу належать вуздечки з малопомітним тяжем, але його волокна розташовані в товщі язика, сплетені з його м’язами і обмежують рухи.</w:t>
      </w:r>
    </w:p>
    <w:p w14:paraId="0DC8A1A5" w14:textId="77777777" w:rsidR="00D7355E" w:rsidRDefault="00000000">
      <w:pPr>
        <w:pStyle w:val="a4"/>
        <w:ind w:firstLine="720"/>
        <w:jc w:val="both"/>
      </w:pPr>
      <w:r>
        <w:rPr>
          <w:sz w:val="24"/>
        </w:rPr>
        <w:t xml:space="preserve">Функціональний стан м’язів язика взаємопов’язаний із сагітальними розмірами зубних рядів: довжиною переднього відрізка верхнього зубного ряду і його апікального базису, проекційною довжиною всього зубного ряду. Встановлено, що чим вужчий зубний ряд та </w:t>
      </w:r>
      <w:r>
        <w:rPr>
          <w:sz w:val="24"/>
        </w:rPr>
        <w:lastRenderedPageBreak/>
        <w:t>апікальний базис верхньої і нижньої щелеп, тим менший об’єм порожнини рота і вищі біопотенціали м’язів язика.</w:t>
      </w:r>
    </w:p>
    <w:p w14:paraId="64EDDF67" w14:textId="77777777" w:rsidR="00D7355E" w:rsidRDefault="00000000">
      <w:pPr>
        <w:pStyle w:val="a4"/>
        <w:ind w:firstLine="720"/>
        <w:jc w:val="both"/>
      </w:pPr>
      <w:r>
        <w:rPr>
          <w:sz w:val="24"/>
        </w:rPr>
        <w:t>Язик є сильним м’язовим органом, який істотно впливає на формування зубощелепного апарату.</w:t>
      </w:r>
    </w:p>
    <w:p w14:paraId="14A04F8F" w14:textId="77777777" w:rsidR="00D7355E" w:rsidRDefault="00000000">
      <w:pPr>
        <w:pStyle w:val="a4"/>
        <w:ind w:firstLine="720"/>
        <w:jc w:val="both"/>
      </w:pPr>
      <w:r>
        <w:rPr>
          <w:sz w:val="24"/>
        </w:rPr>
        <w:t>Порушення функції язика може призвести до виникнення протрузії різців верхньої щелепи, дистального, мезіального, відкритого або перехресного прикусу. Під час огляду присінка порожнини рота визначають його глибину. Глибина присінка - це відстань у міліметрах від середини ясенного краю до власне дна присінка порожнини рота.</w:t>
      </w:r>
    </w:p>
    <w:p w14:paraId="6518CBF5" w14:textId="77777777" w:rsidR="00D7355E" w:rsidRDefault="00000000">
      <w:pPr>
        <w:pStyle w:val="a4"/>
        <w:ind w:firstLine="720"/>
        <w:jc w:val="both"/>
      </w:pPr>
      <w:r>
        <w:rPr>
          <w:sz w:val="24"/>
        </w:rPr>
        <w:t>За класифікацією Ю. Л. Образцова (1992), глибина присінка може бути 4 типів:</w:t>
      </w:r>
    </w:p>
    <w:p w14:paraId="035559E3" w14:textId="77777777" w:rsidR="00D7355E" w:rsidRDefault="00000000">
      <w:pPr>
        <w:pStyle w:val="a4"/>
        <w:numPr>
          <w:ilvl w:val="0"/>
          <w:numId w:val="10"/>
        </w:numPr>
        <w:tabs>
          <w:tab w:val="left" w:pos="1467"/>
          <w:tab w:val="left" w:pos="1512"/>
        </w:tabs>
        <w:ind w:firstLine="720"/>
        <w:jc w:val="both"/>
      </w:pPr>
      <w:r>
        <w:rPr>
          <w:sz w:val="24"/>
        </w:rPr>
        <w:t>тип - до 3 мм (дуже мілкий);</w:t>
      </w:r>
    </w:p>
    <w:p w14:paraId="7C6611CF" w14:textId="77777777" w:rsidR="00D7355E" w:rsidRDefault="00000000">
      <w:pPr>
        <w:pStyle w:val="a4"/>
        <w:numPr>
          <w:ilvl w:val="0"/>
          <w:numId w:val="10"/>
        </w:numPr>
        <w:tabs>
          <w:tab w:val="left" w:pos="1467"/>
          <w:tab w:val="left" w:pos="1512"/>
        </w:tabs>
        <w:ind w:firstLine="720"/>
        <w:jc w:val="both"/>
      </w:pPr>
      <w:r>
        <w:rPr>
          <w:sz w:val="24"/>
        </w:rPr>
        <w:t>тип - до 5 мм (мілкий);</w:t>
      </w:r>
    </w:p>
    <w:p w14:paraId="72C622D1" w14:textId="77777777" w:rsidR="00D7355E" w:rsidRDefault="00000000">
      <w:pPr>
        <w:pStyle w:val="a4"/>
        <w:numPr>
          <w:ilvl w:val="0"/>
          <w:numId w:val="10"/>
        </w:numPr>
        <w:tabs>
          <w:tab w:val="left" w:pos="1467"/>
        </w:tabs>
        <w:ind w:firstLine="720"/>
        <w:jc w:val="both"/>
      </w:pPr>
      <w:r>
        <w:rPr>
          <w:sz w:val="24"/>
        </w:rPr>
        <w:t>тип - від 5 до 10 мм (середньої глибини);</w:t>
      </w:r>
    </w:p>
    <w:p w14:paraId="36329CFE" w14:textId="77777777" w:rsidR="00D7355E" w:rsidRDefault="00000000">
      <w:pPr>
        <w:pStyle w:val="a4"/>
        <w:numPr>
          <w:ilvl w:val="0"/>
          <w:numId w:val="10"/>
        </w:numPr>
        <w:tabs>
          <w:tab w:val="left" w:pos="1467"/>
        </w:tabs>
        <w:ind w:firstLine="720"/>
        <w:jc w:val="both"/>
      </w:pPr>
      <w:r>
        <w:rPr>
          <w:sz w:val="24"/>
        </w:rPr>
        <w:t>тип - більше 10 мм (глибокий).</w:t>
      </w:r>
    </w:p>
    <w:p w14:paraId="4EBD99DC" w14:textId="77777777" w:rsidR="00D7355E" w:rsidRDefault="00000000">
      <w:pPr>
        <w:pStyle w:val="a4"/>
        <w:ind w:firstLine="720"/>
        <w:jc w:val="both"/>
      </w:pPr>
      <w:r>
        <w:rPr>
          <w:sz w:val="24"/>
        </w:rPr>
        <w:t>Мілкий присінок порожнини рота може призвести до недорозвинення фронтальної ділянки нижньої щелепи і викликати виникнення скупченості нижніх фронтальних зубів.</w:t>
      </w:r>
    </w:p>
    <w:p w14:paraId="5AC461BD" w14:textId="77777777" w:rsidR="00D7355E" w:rsidRDefault="00000000">
      <w:pPr>
        <w:pStyle w:val="a4"/>
        <w:ind w:firstLine="720"/>
        <w:jc w:val="both"/>
      </w:pPr>
      <w:r>
        <w:rPr>
          <w:sz w:val="24"/>
        </w:rPr>
        <w:t>Після огляду слизової оболонки приступають до огляду зубів: колір зубів, їх форма, розміри, положення, рельєф, цілісність, взаємне розташування у зубному ряду, розташування відносно країв губ та інших частин обличчя, пропорційність між собою, з усім обличчям та його частинами, гармонія форми зубів і форми обличчя та ін.</w:t>
      </w:r>
    </w:p>
    <w:p w14:paraId="3AE6812D" w14:textId="77777777" w:rsidR="00D7355E" w:rsidRDefault="00000000">
      <w:pPr>
        <w:pStyle w:val="a4"/>
        <w:ind w:left="140" w:firstLine="700"/>
        <w:jc w:val="both"/>
      </w:pPr>
      <w:r>
        <w:rPr>
          <w:sz w:val="24"/>
        </w:rPr>
        <w:t>Обстеження зубів та зубних рядів проводять у певному порядку, починаючи з верхньої щелепи, і послідовно оглядають кожний зуб від зуба мудрості з однієї сторони до однойменного з іншої.</w:t>
      </w:r>
    </w:p>
    <w:p w14:paraId="37F67C4E" w14:textId="77777777" w:rsidR="00D7355E" w:rsidRDefault="00000000">
      <w:pPr>
        <w:pStyle w:val="a4"/>
        <w:ind w:left="140" w:firstLine="700"/>
        <w:jc w:val="both"/>
      </w:pPr>
      <w:r>
        <w:rPr>
          <w:sz w:val="24"/>
        </w:rPr>
        <w:t>З точки зору ортодонта, у першу чергу звертають увагу на кількість зубів. Насамперед відзначають зубну формулу: тимчасові зуби - римськими</w:t>
      </w:r>
    </w:p>
    <w:p w14:paraId="060B97D4" w14:textId="77777777" w:rsidR="00D7355E" w:rsidRDefault="00000000">
      <w:pPr>
        <w:pStyle w:val="a4"/>
        <w:ind w:firstLine="740"/>
        <w:jc w:val="both"/>
      </w:pPr>
      <w:r>
        <w:rPr>
          <w:sz w:val="24"/>
        </w:rPr>
        <w:t>цифрами:</w:t>
      </w:r>
    </w:p>
    <w:tbl>
      <w:tblPr>
        <w:tblOverlap w:val="never"/>
        <w:tblW w:w="0" w:type="auto"/>
        <w:tblLayout w:type="fixed"/>
        <w:tblCellMar>
          <w:left w:w="10" w:type="dxa"/>
          <w:right w:w="10" w:type="dxa"/>
        </w:tblCellMar>
        <w:tblLook w:val="04A0" w:firstRow="1" w:lastRow="0" w:firstColumn="1" w:lastColumn="0" w:noHBand="0" w:noVBand="1"/>
      </w:tblPr>
      <w:tblGrid>
        <w:gridCol w:w="2419"/>
        <w:gridCol w:w="2419"/>
      </w:tblGrid>
      <w:tr w:rsidR="00D7355E" w14:paraId="2D6036F1" w14:textId="77777777">
        <w:tblPrEx>
          <w:tblCellMar>
            <w:top w:w="0" w:type="dxa"/>
            <w:bottom w:w="0" w:type="dxa"/>
          </w:tblCellMar>
        </w:tblPrEx>
        <w:tc>
          <w:tcPr>
            <w:tcW w:w="2419" w:type="dxa"/>
            <w:vAlign w:val="bottom"/>
          </w:tcPr>
          <w:p w14:paraId="05CC4B2E" w14:textId="77777777" w:rsidR="00D7355E" w:rsidRDefault="00000000">
            <w:pPr>
              <w:pStyle w:val="a6"/>
              <w:ind w:firstLine="740"/>
            </w:pPr>
            <w:r>
              <w:rPr>
                <w:sz w:val="24"/>
              </w:rPr>
              <w:t>V IV шш</w:t>
            </w:r>
          </w:p>
        </w:tc>
        <w:tc>
          <w:tcPr>
            <w:tcW w:w="2419" w:type="dxa"/>
            <w:tcBorders>
              <w:left w:val="single" w:sz="4" w:space="0" w:color="auto"/>
            </w:tcBorders>
            <w:vAlign w:val="bottom"/>
          </w:tcPr>
          <w:p w14:paraId="096CC8CE" w14:textId="77777777" w:rsidR="00D7355E" w:rsidRDefault="00000000">
            <w:pPr>
              <w:pStyle w:val="a6"/>
              <w:ind w:firstLine="720"/>
            </w:pPr>
            <w:r>
              <w:rPr>
                <w:sz w:val="24"/>
                <w:lang w:val="de-DE" w:eastAsia="de-DE" w:bidi="de-DE"/>
              </w:rPr>
              <w:t xml:space="preserve">IIIIIIIV </w:t>
            </w:r>
            <w:r>
              <w:rPr>
                <w:sz w:val="24"/>
              </w:rPr>
              <w:t>V</w:t>
            </w:r>
          </w:p>
        </w:tc>
      </w:tr>
      <w:tr w:rsidR="00D7355E" w14:paraId="2222C60A" w14:textId="77777777">
        <w:tblPrEx>
          <w:tblCellMar>
            <w:top w:w="0" w:type="dxa"/>
            <w:bottom w:w="0" w:type="dxa"/>
          </w:tblCellMar>
        </w:tblPrEx>
        <w:tc>
          <w:tcPr>
            <w:tcW w:w="2419" w:type="dxa"/>
            <w:tcBorders>
              <w:top w:val="single" w:sz="4" w:space="0" w:color="auto"/>
            </w:tcBorders>
            <w:vAlign w:val="bottom"/>
          </w:tcPr>
          <w:p w14:paraId="5F28868D" w14:textId="77777777" w:rsidR="00D7355E" w:rsidRDefault="00000000">
            <w:pPr>
              <w:pStyle w:val="a6"/>
              <w:ind w:firstLine="740"/>
            </w:pPr>
            <w:r>
              <w:rPr>
                <w:sz w:val="24"/>
              </w:rPr>
              <w:t>V IV шш</w:t>
            </w:r>
          </w:p>
        </w:tc>
        <w:tc>
          <w:tcPr>
            <w:tcW w:w="2419" w:type="dxa"/>
            <w:tcBorders>
              <w:top w:val="single" w:sz="4" w:space="0" w:color="auto"/>
              <w:left w:val="single" w:sz="4" w:space="0" w:color="auto"/>
            </w:tcBorders>
            <w:vAlign w:val="bottom"/>
          </w:tcPr>
          <w:p w14:paraId="30BEC89C" w14:textId="77777777" w:rsidR="00D7355E" w:rsidRDefault="00000000">
            <w:pPr>
              <w:pStyle w:val="a6"/>
              <w:ind w:firstLine="720"/>
            </w:pPr>
            <w:r>
              <w:rPr>
                <w:sz w:val="24"/>
                <w:lang w:val="de-DE" w:eastAsia="de-DE" w:bidi="de-DE"/>
              </w:rPr>
              <w:t xml:space="preserve">IIIIIIIV </w:t>
            </w:r>
            <w:r>
              <w:rPr>
                <w:sz w:val="24"/>
              </w:rPr>
              <w:t>V</w:t>
            </w:r>
          </w:p>
        </w:tc>
      </w:tr>
    </w:tbl>
    <w:p w14:paraId="2B143E68" w14:textId="77777777" w:rsidR="00D7355E" w:rsidRDefault="00000000">
      <w:pPr>
        <w:pStyle w:val="a8"/>
        <w:ind w:left="826"/>
      </w:pPr>
      <w:r>
        <w:rPr>
          <w:sz w:val="24"/>
        </w:rPr>
        <w:t xml:space="preserve">постійні зуби арабськими - за </w:t>
      </w:r>
      <w:r>
        <w:rPr>
          <w:sz w:val="24"/>
          <w:lang w:val="de-DE" w:eastAsia="de-DE" w:bidi="de-DE"/>
        </w:rPr>
        <w:t>Zigmond:</w:t>
      </w:r>
    </w:p>
    <w:p w14:paraId="42AAEE47" w14:textId="77777777" w:rsidR="00D7355E" w:rsidRDefault="00D7355E"/>
    <w:p w14:paraId="3283F31C" w14:textId="77777777" w:rsidR="00D7355E" w:rsidRDefault="00D7355E"/>
    <w:tbl>
      <w:tblPr>
        <w:tblOverlap w:val="never"/>
        <w:tblW w:w="0" w:type="auto"/>
        <w:tblLayout w:type="fixed"/>
        <w:tblCellMar>
          <w:left w:w="10" w:type="dxa"/>
          <w:right w:w="10" w:type="dxa"/>
        </w:tblCellMar>
        <w:tblLook w:val="04A0" w:firstRow="1" w:lastRow="0" w:firstColumn="1" w:lastColumn="0" w:noHBand="0" w:noVBand="1"/>
      </w:tblPr>
      <w:tblGrid>
        <w:gridCol w:w="2419"/>
        <w:gridCol w:w="2419"/>
      </w:tblGrid>
      <w:tr w:rsidR="00D7355E" w14:paraId="38875C58" w14:textId="77777777">
        <w:tblPrEx>
          <w:tblCellMar>
            <w:top w:w="0" w:type="dxa"/>
            <w:bottom w:w="0" w:type="dxa"/>
          </w:tblCellMar>
        </w:tblPrEx>
        <w:tc>
          <w:tcPr>
            <w:tcW w:w="2419" w:type="dxa"/>
            <w:vAlign w:val="bottom"/>
          </w:tcPr>
          <w:p w14:paraId="0B12406F" w14:textId="77777777" w:rsidR="00D7355E" w:rsidRDefault="00000000">
            <w:pPr>
              <w:pStyle w:val="a6"/>
              <w:ind w:firstLine="740"/>
            </w:pPr>
            <w:r>
              <w:rPr>
                <w:sz w:val="24"/>
              </w:rPr>
              <w:t>87654321</w:t>
            </w:r>
          </w:p>
        </w:tc>
        <w:tc>
          <w:tcPr>
            <w:tcW w:w="2419" w:type="dxa"/>
            <w:tcBorders>
              <w:left w:val="single" w:sz="4" w:space="0" w:color="auto"/>
            </w:tcBorders>
            <w:vAlign w:val="bottom"/>
          </w:tcPr>
          <w:p w14:paraId="563E8BD5" w14:textId="77777777" w:rsidR="00D7355E" w:rsidRDefault="00000000">
            <w:pPr>
              <w:pStyle w:val="a6"/>
              <w:ind w:firstLine="720"/>
            </w:pPr>
            <w:r>
              <w:rPr>
                <w:sz w:val="24"/>
              </w:rPr>
              <w:t>12345678</w:t>
            </w:r>
          </w:p>
        </w:tc>
      </w:tr>
      <w:tr w:rsidR="00D7355E" w14:paraId="1E4231FD" w14:textId="77777777">
        <w:tblPrEx>
          <w:tblCellMar>
            <w:top w:w="0" w:type="dxa"/>
            <w:bottom w:w="0" w:type="dxa"/>
          </w:tblCellMar>
        </w:tblPrEx>
        <w:tc>
          <w:tcPr>
            <w:tcW w:w="2419" w:type="dxa"/>
            <w:tcBorders>
              <w:top w:val="single" w:sz="4" w:space="0" w:color="auto"/>
            </w:tcBorders>
          </w:tcPr>
          <w:p w14:paraId="3BEE8060" w14:textId="77777777" w:rsidR="00D7355E" w:rsidRDefault="00000000">
            <w:pPr>
              <w:pStyle w:val="a6"/>
              <w:ind w:firstLine="740"/>
            </w:pPr>
            <w:r>
              <w:rPr>
                <w:sz w:val="24"/>
              </w:rPr>
              <w:t>87654321</w:t>
            </w:r>
          </w:p>
        </w:tc>
        <w:tc>
          <w:tcPr>
            <w:tcW w:w="2419" w:type="dxa"/>
            <w:tcBorders>
              <w:top w:val="single" w:sz="4" w:space="0" w:color="auto"/>
              <w:left w:val="single" w:sz="4" w:space="0" w:color="auto"/>
            </w:tcBorders>
          </w:tcPr>
          <w:p w14:paraId="47BFA5A3" w14:textId="77777777" w:rsidR="00D7355E" w:rsidRDefault="00000000">
            <w:pPr>
              <w:pStyle w:val="a6"/>
              <w:ind w:firstLine="720"/>
            </w:pPr>
            <w:r>
              <w:rPr>
                <w:sz w:val="24"/>
              </w:rPr>
              <w:t>12345678</w:t>
            </w:r>
          </w:p>
        </w:tc>
      </w:tr>
    </w:tbl>
    <w:p w14:paraId="6C846D3B" w14:textId="77777777" w:rsidR="00D7355E" w:rsidRDefault="00000000">
      <w:pPr>
        <w:pStyle w:val="a4"/>
        <w:ind w:left="140" w:firstLine="700"/>
        <w:jc w:val="both"/>
      </w:pPr>
      <w:r>
        <w:rPr>
          <w:sz w:val="24"/>
        </w:rPr>
        <w:t>При описі зубної формули останнім часом користуються двозначною системою позначення зубів, запропонованою Міжнародною організацією стоматологів РОІ-ІБО, що полягає у цифровому позначенні їх розташування на відповідному боці верхньої або нижньої щелепи. Відповідно до цієї системи кожен зуб позначується двома арабськими цифрами. Перша цифра ліворуч позначує квадрант розташування зуба. Позначення починають з верхньої правої щелепи і продовжують по ходу годинникової стрілки. Праву верхню щелепу по- значують цифрою 1, ліву - 2, ліву частину нижньої щелепи - 3, праву - 4. Порядковий номер зуба по- значують, починаючи від центрального різця (1) до третього моляра (8).</w:t>
      </w:r>
    </w:p>
    <w:p w14:paraId="2F5F64B9" w14:textId="77777777" w:rsidR="00D7355E" w:rsidRDefault="00000000">
      <w:pPr>
        <w:pStyle w:val="a4"/>
        <w:numPr>
          <w:ilvl w:val="0"/>
          <w:numId w:val="10"/>
        </w:numPr>
        <w:tabs>
          <w:tab w:val="left" w:pos="1190"/>
        </w:tabs>
        <w:ind w:left="140" w:firstLine="700"/>
        <w:jc w:val="both"/>
      </w:pPr>
      <w:r>
        <w:rPr>
          <w:sz w:val="24"/>
        </w:rPr>
        <w:t>прикусі тимчасових зубів праву верхню щелепу умовно позначають цифрою 5, ліву - 6, ліву частину нижньої щелепи 7, праву - 8. Порядковий номер зуба також позначають арабськими цифрами, починаючи з центрального різця 1 до другого моляра 5.</w:t>
      </w:r>
    </w:p>
    <w:tbl>
      <w:tblPr>
        <w:tblOverlap w:val="never"/>
        <w:tblW w:w="0" w:type="auto"/>
        <w:tblLayout w:type="fixed"/>
        <w:tblCellMar>
          <w:left w:w="10" w:type="dxa"/>
          <w:right w:w="10" w:type="dxa"/>
        </w:tblCellMar>
        <w:tblLook w:val="04A0" w:firstRow="1" w:lastRow="0" w:firstColumn="1" w:lastColumn="0" w:noHBand="0" w:noVBand="1"/>
      </w:tblPr>
      <w:tblGrid>
        <w:gridCol w:w="1579"/>
        <w:gridCol w:w="451"/>
        <w:gridCol w:w="379"/>
        <w:gridCol w:w="1584"/>
        <w:gridCol w:w="418"/>
        <w:gridCol w:w="408"/>
      </w:tblGrid>
      <w:tr w:rsidR="00D7355E" w14:paraId="477F9CFC" w14:textId="77777777">
        <w:tblPrEx>
          <w:tblCellMar>
            <w:top w:w="0" w:type="dxa"/>
            <w:bottom w:w="0" w:type="dxa"/>
          </w:tblCellMar>
        </w:tblPrEx>
        <w:tc>
          <w:tcPr>
            <w:tcW w:w="1579" w:type="dxa"/>
            <w:vAlign w:val="bottom"/>
          </w:tcPr>
          <w:p w14:paraId="79A7E372" w14:textId="77777777" w:rsidR="00D7355E" w:rsidRDefault="00000000">
            <w:pPr>
              <w:pStyle w:val="a6"/>
              <w:ind w:firstLine="740"/>
            </w:pPr>
            <w:r>
              <w:rPr>
                <w:sz w:val="24"/>
              </w:rPr>
              <w:t>18 17</w:t>
            </w:r>
          </w:p>
          <w:p w14:paraId="38CD8F3D" w14:textId="77777777" w:rsidR="00D7355E" w:rsidRDefault="00000000">
            <w:pPr>
              <w:pStyle w:val="a6"/>
              <w:ind w:firstLine="0"/>
            </w:pPr>
            <w:r>
              <w:rPr>
                <w:sz w:val="24"/>
              </w:rPr>
              <w:t>14 13 12 11</w:t>
            </w:r>
          </w:p>
        </w:tc>
        <w:tc>
          <w:tcPr>
            <w:tcW w:w="451" w:type="dxa"/>
          </w:tcPr>
          <w:p w14:paraId="40FCF6B2" w14:textId="77777777" w:rsidR="00D7355E" w:rsidRDefault="00000000">
            <w:pPr>
              <w:pStyle w:val="a6"/>
              <w:ind w:firstLine="0"/>
            </w:pPr>
            <w:r>
              <w:rPr>
                <w:sz w:val="24"/>
              </w:rPr>
              <w:t>16</w:t>
            </w:r>
          </w:p>
        </w:tc>
        <w:tc>
          <w:tcPr>
            <w:tcW w:w="379" w:type="dxa"/>
          </w:tcPr>
          <w:p w14:paraId="4390D4D8" w14:textId="77777777" w:rsidR="00D7355E" w:rsidRDefault="00000000">
            <w:pPr>
              <w:pStyle w:val="a6"/>
              <w:ind w:firstLine="0"/>
              <w:jc w:val="both"/>
            </w:pPr>
            <w:r>
              <w:rPr>
                <w:sz w:val="24"/>
              </w:rPr>
              <w:t>15</w:t>
            </w:r>
          </w:p>
        </w:tc>
        <w:tc>
          <w:tcPr>
            <w:tcW w:w="1584" w:type="dxa"/>
            <w:tcBorders>
              <w:left w:val="single" w:sz="4" w:space="0" w:color="auto"/>
            </w:tcBorders>
            <w:vAlign w:val="bottom"/>
          </w:tcPr>
          <w:p w14:paraId="26423591" w14:textId="77777777" w:rsidR="00D7355E" w:rsidRDefault="00000000">
            <w:pPr>
              <w:pStyle w:val="a6"/>
              <w:ind w:firstLine="720"/>
            </w:pPr>
            <w:r>
              <w:rPr>
                <w:sz w:val="24"/>
              </w:rPr>
              <w:t>21 22</w:t>
            </w:r>
          </w:p>
          <w:p w14:paraId="550DC002" w14:textId="77777777" w:rsidR="00D7355E" w:rsidRDefault="00000000">
            <w:pPr>
              <w:pStyle w:val="a6"/>
              <w:ind w:firstLine="0"/>
            </w:pPr>
            <w:r>
              <w:rPr>
                <w:sz w:val="24"/>
              </w:rPr>
              <w:t>25 26 27 28</w:t>
            </w:r>
          </w:p>
        </w:tc>
        <w:tc>
          <w:tcPr>
            <w:tcW w:w="418" w:type="dxa"/>
          </w:tcPr>
          <w:p w14:paraId="0B8BFFBF" w14:textId="77777777" w:rsidR="00D7355E" w:rsidRDefault="00000000">
            <w:pPr>
              <w:pStyle w:val="a6"/>
              <w:ind w:firstLine="0"/>
              <w:jc w:val="right"/>
            </w:pPr>
            <w:r>
              <w:rPr>
                <w:sz w:val="24"/>
              </w:rPr>
              <w:t>23</w:t>
            </w:r>
          </w:p>
        </w:tc>
        <w:tc>
          <w:tcPr>
            <w:tcW w:w="408" w:type="dxa"/>
          </w:tcPr>
          <w:p w14:paraId="14DEEEE6" w14:textId="77777777" w:rsidR="00D7355E" w:rsidRDefault="00000000">
            <w:pPr>
              <w:pStyle w:val="a6"/>
              <w:ind w:firstLine="0"/>
              <w:jc w:val="right"/>
            </w:pPr>
            <w:r>
              <w:rPr>
                <w:sz w:val="24"/>
              </w:rPr>
              <w:t>24</w:t>
            </w:r>
          </w:p>
        </w:tc>
      </w:tr>
      <w:tr w:rsidR="00D7355E" w14:paraId="10CB614B" w14:textId="77777777">
        <w:tblPrEx>
          <w:tblCellMar>
            <w:top w:w="0" w:type="dxa"/>
            <w:bottom w:w="0" w:type="dxa"/>
          </w:tblCellMar>
        </w:tblPrEx>
        <w:tc>
          <w:tcPr>
            <w:tcW w:w="1579" w:type="dxa"/>
            <w:tcBorders>
              <w:top w:val="single" w:sz="4" w:space="0" w:color="auto"/>
            </w:tcBorders>
            <w:vAlign w:val="bottom"/>
          </w:tcPr>
          <w:p w14:paraId="05B64891" w14:textId="77777777" w:rsidR="00D7355E" w:rsidRDefault="00000000">
            <w:pPr>
              <w:pStyle w:val="a6"/>
              <w:ind w:firstLine="740"/>
            </w:pPr>
            <w:r>
              <w:rPr>
                <w:sz w:val="24"/>
              </w:rPr>
              <w:t>48 47</w:t>
            </w:r>
          </w:p>
        </w:tc>
        <w:tc>
          <w:tcPr>
            <w:tcW w:w="451" w:type="dxa"/>
            <w:tcBorders>
              <w:top w:val="single" w:sz="4" w:space="0" w:color="auto"/>
            </w:tcBorders>
            <w:vAlign w:val="bottom"/>
          </w:tcPr>
          <w:p w14:paraId="3D0A8E0F" w14:textId="77777777" w:rsidR="00D7355E" w:rsidRDefault="00000000">
            <w:pPr>
              <w:pStyle w:val="a6"/>
              <w:ind w:firstLine="0"/>
            </w:pPr>
            <w:r>
              <w:rPr>
                <w:sz w:val="24"/>
              </w:rPr>
              <w:t>46</w:t>
            </w:r>
          </w:p>
        </w:tc>
        <w:tc>
          <w:tcPr>
            <w:tcW w:w="379" w:type="dxa"/>
            <w:tcBorders>
              <w:top w:val="single" w:sz="4" w:space="0" w:color="auto"/>
            </w:tcBorders>
            <w:vAlign w:val="bottom"/>
          </w:tcPr>
          <w:p w14:paraId="58F8B5CE" w14:textId="77777777" w:rsidR="00D7355E" w:rsidRDefault="00000000">
            <w:pPr>
              <w:pStyle w:val="a6"/>
              <w:ind w:firstLine="0"/>
              <w:jc w:val="both"/>
            </w:pPr>
            <w:r>
              <w:rPr>
                <w:sz w:val="24"/>
              </w:rPr>
              <w:t>45</w:t>
            </w:r>
          </w:p>
        </w:tc>
        <w:tc>
          <w:tcPr>
            <w:tcW w:w="1584" w:type="dxa"/>
            <w:tcBorders>
              <w:top w:val="single" w:sz="4" w:space="0" w:color="auto"/>
              <w:left w:val="single" w:sz="4" w:space="0" w:color="auto"/>
            </w:tcBorders>
            <w:vAlign w:val="bottom"/>
          </w:tcPr>
          <w:p w14:paraId="5863904D" w14:textId="77777777" w:rsidR="00D7355E" w:rsidRDefault="00000000">
            <w:pPr>
              <w:pStyle w:val="a6"/>
              <w:ind w:firstLine="720"/>
            </w:pPr>
            <w:r>
              <w:rPr>
                <w:sz w:val="24"/>
              </w:rPr>
              <w:t>31 32</w:t>
            </w:r>
          </w:p>
        </w:tc>
        <w:tc>
          <w:tcPr>
            <w:tcW w:w="418" w:type="dxa"/>
            <w:tcBorders>
              <w:top w:val="single" w:sz="4" w:space="0" w:color="auto"/>
            </w:tcBorders>
            <w:vAlign w:val="bottom"/>
          </w:tcPr>
          <w:p w14:paraId="7EA3CC76" w14:textId="77777777" w:rsidR="00D7355E" w:rsidRDefault="00000000">
            <w:pPr>
              <w:pStyle w:val="a6"/>
              <w:ind w:firstLine="0"/>
              <w:jc w:val="right"/>
            </w:pPr>
            <w:r>
              <w:rPr>
                <w:sz w:val="24"/>
              </w:rPr>
              <w:t>33</w:t>
            </w:r>
          </w:p>
        </w:tc>
        <w:tc>
          <w:tcPr>
            <w:tcW w:w="408" w:type="dxa"/>
            <w:tcBorders>
              <w:top w:val="single" w:sz="4" w:space="0" w:color="auto"/>
            </w:tcBorders>
            <w:vAlign w:val="bottom"/>
          </w:tcPr>
          <w:p w14:paraId="6CE7B9AF" w14:textId="77777777" w:rsidR="00D7355E" w:rsidRDefault="00000000">
            <w:pPr>
              <w:pStyle w:val="a6"/>
              <w:ind w:firstLine="0"/>
              <w:jc w:val="right"/>
            </w:pPr>
            <w:r>
              <w:rPr>
                <w:sz w:val="24"/>
              </w:rPr>
              <w:t>34</w:t>
            </w:r>
          </w:p>
        </w:tc>
      </w:tr>
      <w:tr w:rsidR="00D7355E" w14:paraId="6E90B1F2" w14:textId="77777777">
        <w:tblPrEx>
          <w:tblCellMar>
            <w:top w:w="0" w:type="dxa"/>
            <w:bottom w:w="0" w:type="dxa"/>
          </w:tblCellMar>
        </w:tblPrEx>
        <w:tc>
          <w:tcPr>
            <w:tcW w:w="2409" w:type="dxa"/>
            <w:gridSpan w:val="3"/>
            <w:vAlign w:val="bottom"/>
          </w:tcPr>
          <w:p w14:paraId="65603151" w14:textId="77777777" w:rsidR="00D7355E" w:rsidRDefault="00000000">
            <w:pPr>
              <w:pStyle w:val="a6"/>
              <w:ind w:firstLine="0"/>
            </w:pPr>
            <w:r>
              <w:rPr>
                <w:sz w:val="24"/>
              </w:rPr>
              <w:t>44 43 42 41 Зубна формула пості</w:t>
            </w:r>
          </w:p>
        </w:tc>
        <w:tc>
          <w:tcPr>
            <w:tcW w:w="1584" w:type="dxa"/>
            <w:tcBorders>
              <w:left w:val="single" w:sz="4" w:space="0" w:color="auto"/>
            </w:tcBorders>
            <w:vAlign w:val="bottom"/>
          </w:tcPr>
          <w:p w14:paraId="3650DDAC" w14:textId="77777777" w:rsidR="00D7355E" w:rsidRDefault="00000000">
            <w:pPr>
              <w:pStyle w:val="a6"/>
              <w:ind w:firstLine="0"/>
            </w:pPr>
            <w:r>
              <w:rPr>
                <w:sz w:val="24"/>
              </w:rPr>
              <w:t>35 36 37 38 прикусу</w:t>
            </w:r>
          </w:p>
        </w:tc>
        <w:tc>
          <w:tcPr>
            <w:tcW w:w="826" w:type="dxa"/>
            <w:gridSpan w:val="2"/>
          </w:tcPr>
          <w:p w14:paraId="5754E2E1" w14:textId="77777777" w:rsidR="00D7355E" w:rsidRDefault="00000000">
            <w:pPr>
              <w:pStyle w:val="a6"/>
              <w:ind w:firstLine="0"/>
              <w:jc w:val="right"/>
            </w:pPr>
            <w:r>
              <w:rPr>
                <w:sz w:val="24"/>
              </w:rPr>
              <w:t>йнош</w:t>
            </w:r>
          </w:p>
        </w:tc>
      </w:tr>
      <w:tr w:rsidR="00D7355E" w14:paraId="5D75EA74" w14:textId="77777777">
        <w:tblPrEx>
          <w:tblCellMar>
            <w:top w:w="0" w:type="dxa"/>
            <w:bottom w:w="0" w:type="dxa"/>
          </w:tblCellMar>
        </w:tblPrEx>
        <w:tc>
          <w:tcPr>
            <w:tcW w:w="1579" w:type="dxa"/>
          </w:tcPr>
          <w:p w14:paraId="40077372" w14:textId="77777777" w:rsidR="00D7355E" w:rsidRDefault="00000000">
            <w:pPr>
              <w:pStyle w:val="a6"/>
              <w:ind w:firstLine="740"/>
            </w:pPr>
            <w:r>
              <w:rPr>
                <w:sz w:val="24"/>
              </w:rPr>
              <w:t>55 54</w:t>
            </w:r>
          </w:p>
          <w:p w14:paraId="78E4B0DB" w14:textId="77777777" w:rsidR="00D7355E" w:rsidRDefault="00000000">
            <w:pPr>
              <w:pStyle w:val="a6"/>
              <w:ind w:firstLine="0"/>
              <w:jc w:val="both"/>
            </w:pPr>
            <w:r>
              <w:rPr>
                <w:sz w:val="24"/>
              </w:rPr>
              <w:t>51</w:t>
            </w:r>
          </w:p>
        </w:tc>
        <w:tc>
          <w:tcPr>
            <w:tcW w:w="451" w:type="dxa"/>
          </w:tcPr>
          <w:p w14:paraId="7861B698" w14:textId="77777777" w:rsidR="00D7355E" w:rsidRDefault="00000000">
            <w:pPr>
              <w:pStyle w:val="a6"/>
              <w:ind w:firstLine="0"/>
            </w:pPr>
            <w:r>
              <w:rPr>
                <w:sz w:val="24"/>
              </w:rPr>
              <w:t>53</w:t>
            </w:r>
          </w:p>
        </w:tc>
        <w:tc>
          <w:tcPr>
            <w:tcW w:w="379" w:type="dxa"/>
          </w:tcPr>
          <w:p w14:paraId="57A6DAEE" w14:textId="77777777" w:rsidR="00D7355E" w:rsidRDefault="00000000">
            <w:pPr>
              <w:pStyle w:val="a6"/>
              <w:ind w:firstLine="0"/>
              <w:jc w:val="both"/>
            </w:pPr>
            <w:r>
              <w:rPr>
                <w:sz w:val="24"/>
              </w:rPr>
              <w:t>52</w:t>
            </w:r>
          </w:p>
        </w:tc>
        <w:tc>
          <w:tcPr>
            <w:tcW w:w="1584" w:type="dxa"/>
            <w:tcBorders>
              <w:left w:val="single" w:sz="4" w:space="0" w:color="auto"/>
            </w:tcBorders>
          </w:tcPr>
          <w:p w14:paraId="3729C416" w14:textId="77777777" w:rsidR="00D7355E" w:rsidRDefault="00000000">
            <w:pPr>
              <w:pStyle w:val="a6"/>
              <w:ind w:firstLine="720"/>
            </w:pPr>
            <w:r>
              <w:rPr>
                <w:sz w:val="24"/>
              </w:rPr>
              <w:t>61 62</w:t>
            </w:r>
          </w:p>
          <w:p w14:paraId="585461D9" w14:textId="77777777" w:rsidR="00D7355E" w:rsidRDefault="00000000">
            <w:pPr>
              <w:pStyle w:val="a6"/>
              <w:ind w:firstLine="0"/>
              <w:jc w:val="both"/>
            </w:pPr>
            <w:r>
              <w:rPr>
                <w:sz w:val="24"/>
              </w:rPr>
              <w:t>65</w:t>
            </w:r>
          </w:p>
        </w:tc>
        <w:tc>
          <w:tcPr>
            <w:tcW w:w="418" w:type="dxa"/>
          </w:tcPr>
          <w:p w14:paraId="383AA437" w14:textId="77777777" w:rsidR="00D7355E" w:rsidRDefault="00000000">
            <w:pPr>
              <w:pStyle w:val="a6"/>
              <w:ind w:firstLine="0"/>
              <w:jc w:val="right"/>
            </w:pPr>
            <w:r>
              <w:rPr>
                <w:sz w:val="24"/>
              </w:rPr>
              <w:t>63</w:t>
            </w:r>
          </w:p>
        </w:tc>
        <w:tc>
          <w:tcPr>
            <w:tcW w:w="408" w:type="dxa"/>
          </w:tcPr>
          <w:p w14:paraId="3CBA986A" w14:textId="77777777" w:rsidR="00D7355E" w:rsidRDefault="00000000">
            <w:pPr>
              <w:pStyle w:val="a6"/>
              <w:ind w:firstLine="0"/>
              <w:jc w:val="right"/>
            </w:pPr>
            <w:r>
              <w:rPr>
                <w:sz w:val="24"/>
              </w:rPr>
              <w:t>64</w:t>
            </w:r>
          </w:p>
        </w:tc>
      </w:tr>
      <w:tr w:rsidR="00D7355E" w14:paraId="70090D60" w14:textId="77777777">
        <w:tblPrEx>
          <w:tblCellMar>
            <w:top w:w="0" w:type="dxa"/>
            <w:bottom w:w="0" w:type="dxa"/>
          </w:tblCellMar>
        </w:tblPrEx>
        <w:tc>
          <w:tcPr>
            <w:tcW w:w="1579" w:type="dxa"/>
            <w:tcBorders>
              <w:top w:val="single" w:sz="4" w:space="0" w:color="auto"/>
            </w:tcBorders>
          </w:tcPr>
          <w:p w14:paraId="0FB05D14" w14:textId="77777777" w:rsidR="00D7355E" w:rsidRDefault="00000000">
            <w:pPr>
              <w:pStyle w:val="a6"/>
              <w:ind w:firstLine="740"/>
            </w:pPr>
            <w:r>
              <w:rPr>
                <w:sz w:val="24"/>
              </w:rPr>
              <w:t>85 84</w:t>
            </w:r>
          </w:p>
          <w:p w14:paraId="7BEF822F" w14:textId="77777777" w:rsidR="00D7355E" w:rsidRDefault="00000000">
            <w:pPr>
              <w:pStyle w:val="a6"/>
              <w:ind w:firstLine="0"/>
              <w:jc w:val="both"/>
            </w:pPr>
            <w:r>
              <w:rPr>
                <w:sz w:val="24"/>
              </w:rPr>
              <w:t>81</w:t>
            </w:r>
          </w:p>
        </w:tc>
        <w:tc>
          <w:tcPr>
            <w:tcW w:w="451" w:type="dxa"/>
            <w:tcBorders>
              <w:top w:val="single" w:sz="4" w:space="0" w:color="auto"/>
            </w:tcBorders>
          </w:tcPr>
          <w:p w14:paraId="2E622E93" w14:textId="77777777" w:rsidR="00D7355E" w:rsidRDefault="00000000">
            <w:pPr>
              <w:pStyle w:val="a6"/>
              <w:ind w:firstLine="0"/>
            </w:pPr>
            <w:r>
              <w:rPr>
                <w:sz w:val="24"/>
              </w:rPr>
              <w:t>83</w:t>
            </w:r>
          </w:p>
        </w:tc>
        <w:tc>
          <w:tcPr>
            <w:tcW w:w="379" w:type="dxa"/>
            <w:tcBorders>
              <w:top w:val="single" w:sz="4" w:space="0" w:color="auto"/>
            </w:tcBorders>
          </w:tcPr>
          <w:p w14:paraId="07A18DA8" w14:textId="77777777" w:rsidR="00D7355E" w:rsidRDefault="00000000">
            <w:pPr>
              <w:pStyle w:val="a6"/>
              <w:ind w:firstLine="0"/>
              <w:jc w:val="both"/>
            </w:pPr>
            <w:r>
              <w:rPr>
                <w:sz w:val="24"/>
              </w:rPr>
              <w:t>82</w:t>
            </w:r>
          </w:p>
        </w:tc>
        <w:tc>
          <w:tcPr>
            <w:tcW w:w="1584" w:type="dxa"/>
            <w:tcBorders>
              <w:top w:val="single" w:sz="4" w:space="0" w:color="auto"/>
              <w:left w:val="single" w:sz="4" w:space="0" w:color="auto"/>
            </w:tcBorders>
          </w:tcPr>
          <w:p w14:paraId="5BC407BF" w14:textId="77777777" w:rsidR="00D7355E" w:rsidRDefault="00000000">
            <w:pPr>
              <w:pStyle w:val="a6"/>
              <w:ind w:firstLine="720"/>
            </w:pPr>
            <w:r>
              <w:rPr>
                <w:sz w:val="24"/>
              </w:rPr>
              <w:t>71 72</w:t>
            </w:r>
          </w:p>
          <w:p w14:paraId="0A6A208D" w14:textId="77777777" w:rsidR="00D7355E" w:rsidRDefault="00000000">
            <w:pPr>
              <w:pStyle w:val="a6"/>
              <w:ind w:firstLine="0"/>
              <w:jc w:val="both"/>
            </w:pPr>
            <w:r>
              <w:rPr>
                <w:sz w:val="24"/>
              </w:rPr>
              <w:t>75</w:t>
            </w:r>
          </w:p>
        </w:tc>
        <w:tc>
          <w:tcPr>
            <w:tcW w:w="418" w:type="dxa"/>
            <w:tcBorders>
              <w:top w:val="single" w:sz="4" w:space="0" w:color="auto"/>
            </w:tcBorders>
          </w:tcPr>
          <w:p w14:paraId="246F85DC" w14:textId="77777777" w:rsidR="00D7355E" w:rsidRDefault="00000000">
            <w:pPr>
              <w:pStyle w:val="a6"/>
              <w:ind w:firstLine="0"/>
              <w:jc w:val="right"/>
            </w:pPr>
            <w:r>
              <w:rPr>
                <w:sz w:val="24"/>
              </w:rPr>
              <w:t>73</w:t>
            </w:r>
          </w:p>
        </w:tc>
        <w:tc>
          <w:tcPr>
            <w:tcW w:w="408" w:type="dxa"/>
            <w:tcBorders>
              <w:top w:val="single" w:sz="4" w:space="0" w:color="auto"/>
            </w:tcBorders>
          </w:tcPr>
          <w:p w14:paraId="656F0B15" w14:textId="77777777" w:rsidR="00D7355E" w:rsidRDefault="00000000">
            <w:pPr>
              <w:pStyle w:val="a6"/>
              <w:ind w:firstLine="0"/>
              <w:jc w:val="right"/>
            </w:pPr>
            <w:r>
              <w:rPr>
                <w:sz w:val="24"/>
              </w:rPr>
              <w:t>74</w:t>
            </w:r>
          </w:p>
        </w:tc>
      </w:tr>
    </w:tbl>
    <w:p w14:paraId="26531988" w14:textId="77777777" w:rsidR="00D7355E" w:rsidRDefault="00000000">
      <w:pPr>
        <w:pStyle w:val="a4"/>
        <w:ind w:firstLine="840"/>
      </w:pPr>
      <w:r>
        <w:rPr>
          <w:sz w:val="24"/>
        </w:rPr>
        <w:t>Зубна формула тимчасового прикусу</w:t>
      </w:r>
    </w:p>
    <w:p w14:paraId="5D074168" w14:textId="77777777" w:rsidR="00D7355E" w:rsidRDefault="00000000">
      <w:pPr>
        <w:pStyle w:val="a4"/>
        <w:ind w:left="140" w:firstLine="700"/>
        <w:jc w:val="both"/>
      </w:pPr>
      <w:r>
        <w:rPr>
          <w:sz w:val="24"/>
        </w:rPr>
        <w:lastRenderedPageBreak/>
        <w:t>Для визначення кількості зубів необхідно дотримуватися певного правила: зуби рахують, починаючи із групи різців, далі оглядають ікла, премо- ляри й моляри, починаючи із зубів верхньої щелепи. За зубною формулою судять про відповідність зубного віку паспортному.</w:t>
      </w:r>
    </w:p>
    <w:p w14:paraId="7A652C29" w14:textId="77777777" w:rsidR="00D7355E" w:rsidRDefault="00000000">
      <w:pPr>
        <w:pStyle w:val="a4"/>
        <w:ind w:left="140" w:firstLine="700"/>
        <w:jc w:val="both"/>
      </w:pPr>
      <w:r>
        <w:rPr>
          <w:sz w:val="24"/>
        </w:rPr>
        <w:t>Огляд зубів дозволяє виявити аномалії їх кольору, структури, форми, а також положення: оральне, вестибулярне, мезіальне чи дистальне, супраоклюзію та інфраоклюзію, поворот зуба навколо своєї осі, діастему, скупченість окремих зубів. Після огляду зубів приступають до обстеження зубних рядів.</w:t>
      </w:r>
    </w:p>
    <w:p w14:paraId="165C2AFE" w14:textId="77777777" w:rsidR="00D7355E" w:rsidRDefault="00000000">
      <w:pPr>
        <w:pStyle w:val="a4"/>
        <w:ind w:firstLine="720"/>
        <w:jc w:val="both"/>
      </w:pPr>
      <w:r>
        <w:rPr>
          <w:sz w:val="24"/>
        </w:rPr>
        <w:t>Обстежуючи зубні ряди, звертають увагу на форму і величину зубних дуг, їх безперервність.</w:t>
      </w:r>
    </w:p>
    <w:p w14:paraId="68E9FCC1" w14:textId="77777777" w:rsidR="00D7355E" w:rsidRDefault="00000000">
      <w:pPr>
        <w:pStyle w:val="a4"/>
        <w:ind w:firstLine="720"/>
        <w:jc w:val="both"/>
      </w:pPr>
      <w:r>
        <w:rPr>
          <w:sz w:val="24"/>
        </w:rPr>
        <w:t>Подальшим етапом є дослідження прикусу. При клінічному обстеженні оцінюють змикання зубних рядів у трьох взаємно перпендикулярних напрямках (сагітальному, вертикальному й транс- верзальному), уточнюють ступінь виразності наявних відхилень і відповідно до цього характеризують прикус. Змикання зубних рядів - важливий клінічний симптом, який значною мірою визначає показання до ортодонтичного лікування.</w:t>
      </w:r>
    </w:p>
    <w:p w14:paraId="739277F0" w14:textId="77777777" w:rsidR="00D7355E" w:rsidRDefault="00000000">
      <w:pPr>
        <w:pStyle w:val="a4"/>
        <w:ind w:firstLine="720"/>
        <w:jc w:val="both"/>
      </w:pPr>
      <w:r>
        <w:rPr>
          <w:sz w:val="24"/>
        </w:rPr>
        <w:t>Всі перераховані вище методи клінічного обстеження (збір анамнезу, зовнішній огляд, огляд порожнини рота) дозволяють встановити попередній діагноз ортодонтичному пацієнту. Дані обстеження записуються в амбулаторну картку, яка є основним медичним документом.</w:t>
      </w:r>
    </w:p>
    <w:p w14:paraId="55102DBE" w14:textId="77777777" w:rsidR="00D7355E" w:rsidRDefault="00000000">
      <w:pPr>
        <w:pStyle w:val="a4"/>
        <w:ind w:firstLine="720"/>
        <w:jc w:val="both"/>
      </w:pPr>
      <w:r>
        <w:rPr>
          <w:sz w:val="24"/>
        </w:rPr>
        <w:t>Колектив кафедри ортодонтії та пропедевтики ортопедичної стоматології НМУ імені О. О. Богомольця розробив індивідуальну історію хвороби ортодонтичного хворого, яка найбільш повно описує етапи обстеження пацієнта, досить наочна для лікаря й зручна у використанні.</w:t>
      </w:r>
    </w:p>
    <w:p w14:paraId="68B7C017" w14:textId="77777777" w:rsidR="00D7355E" w:rsidRDefault="00000000">
      <w:pPr>
        <w:pStyle w:val="a4"/>
        <w:ind w:firstLine="720"/>
        <w:jc w:val="both"/>
      </w:pPr>
      <w:r>
        <w:rPr>
          <w:sz w:val="24"/>
        </w:rPr>
        <w:t>В. А. Переверзєва виділяє наступні ознаки гармонійно розвинутого обличчя:</w:t>
      </w:r>
    </w:p>
    <w:p w14:paraId="6C512C09" w14:textId="77777777" w:rsidR="00D7355E" w:rsidRDefault="00000000">
      <w:pPr>
        <w:pStyle w:val="a4"/>
        <w:numPr>
          <w:ilvl w:val="0"/>
          <w:numId w:val="11"/>
        </w:numPr>
        <w:tabs>
          <w:tab w:val="left" w:pos="1574"/>
        </w:tabs>
        <w:ind w:firstLine="720"/>
        <w:jc w:val="both"/>
      </w:pPr>
      <w:r>
        <w:rPr>
          <w:sz w:val="24"/>
        </w:rPr>
        <w:t>три його частини (верхня, середня та нижня) за висотою приблизно рівні;</w:t>
      </w:r>
    </w:p>
    <w:p w14:paraId="011354E0" w14:textId="77777777" w:rsidR="00D7355E" w:rsidRDefault="00000000">
      <w:pPr>
        <w:pStyle w:val="a4"/>
        <w:numPr>
          <w:ilvl w:val="0"/>
          <w:numId w:val="11"/>
        </w:numPr>
        <w:tabs>
          <w:tab w:val="left" w:pos="2294"/>
        </w:tabs>
        <w:ind w:firstLine="720"/>
        <w:jc w:val="both"/>
      </w:pPr>
      <w:r>
        <w:rPr>
          <w:sz w:val="24"/>
        </w:rPr>
        <w:t>носо-губний кут коливається у межах 90-100°;</w:t>
      </w:r>
    </w:p>
    <w:p w14:paraId="5DABD5BD" w14:textId="77777777" w:rsidR="00D7355E" w:rsidRDefault="00000000">
      <w:pPr>
        <w:pStyle w:val="a4"/>
        <w:numPr>
          <w:ilvl w:val="0"/>
          <w:numId w:val="11"/>
        </w:numPr>
        <w:tabs>
          <w:tab w:val="left" w:pos="2294"/>
        </w:tabs>
        <w:ind w:firstLine="720"/>
        <w:jc w:val="both"/>
      </w:pPr>
      <w:r>
        <w:rPr>
          <w:sz w:val="24"/>
        </w:rPr>
        <w:t>кут випуклості обличчя складає 160-170°;</w:t>
      </w:r>
    </w:p>
    <w:p w14:paraId="24338EA0" w14:textId="77777777" w:rsidR="00D7355E" w:rsidRDefault="00000000">
      <w:pPr>
        <w:pStyle w:val="a4"/>
        <w:numPr>
          <w:ilvl w:val="0"/>
          <w:numId w:val="11"/>
        </w:numPr>
        <w:tabs>
          <w:tab w:val="left" w:pos="2294"/>
        </w:tabs>
        <w:ind w:firstLine="720"/>
        <w:jc w:val="both"/>
      </w:pPr>
      <w:r>
        <w:rPr>
          <w:sz w:val="24"/>
        </w:rPr>
        <w:t>сагітальний нахил верхніх передніх зубів у межах 90-100°;</w:t>
      </w:r>
    </w:p>
    <w:p w14:paraId="68F362B2" w14:textId="77777777" w:rsidR="00D7355E" w:rsidRDefault="00000000">
      <w:pPr>
        <w:pStyle w:val="a4"/>
        <w:numPr>
          <w:ilvl w:val="0"/>
          <w:numId w:val="11"/>
        </w:numPr>
        <w:tabs>
          <w:tab w:val="left" w:pos="1574"/>
        </w:tabs>
        <w:ind w:firstLine="720"/>
        <w:jc w:val="both"/>
      </w:pPr>
      <w:r>
        <w:rPr>
          <w:sz w:val="24"/>
        </w:rPr>
        <w:t>трансверзальний нахил верхніх передніх зубів сягає від 5 до 10°; цей же показник для однойменних нижніх зубів складає 0°;</w:t>
      </w:r>
    </w:p>
    <w:p w14:paraId="5C1E26F2" w14:textId="77777777" w:rsidR="00D7355E" w:rsidRDefault="00000000">
      <w:pPr>
        <w:pStyle w:val="a4"/>
        <w:numPr>
          <w:ilvl w:val="0"/>
          <w:numId w:val="11"/>
        </w:numPr>
        <w:tabs>
          <w:tab w:val="left" w:pos="1574"/>
        </w:tabs>
        <w:ind w:firstLine="720"/>
        <w:jc w:val="both"/>
      </w:pPr>
      <w:r>
        <w:rPr>
          <w:sz w:val="24"/>
        </w:rPr>
        <w:t>кути вигину верхнього зубного ряду, верхньої губи та горизонтального профілю очних щілин однакові і коливаються у межах 170°;</w:t>
      </w:r>
    </w:p>
    <w:p w14:paraId="0BC8FB6B" w14:textId="77777777" w:rsidR="00D7355E" w:rsidRDefault="00000000">
      <w:pPr>
        <w:pStyle w:val="a4"/>
        <w:numPr>
          <w:ilvl w:val="0"/>
          <w:numId w:val="11"/>
        </w:numPr>
        <w:tabs>
          <w:tab w:val="left" w:pos="1574"/>
        </w:tabs>
        <w:ind w:firstLine="720"/>
        <w:jc w:val="both"/>
      </w:pPr>
      <w:r>
        <w:rPr>
          <w:sz w:val="24"/>
        </w:rPr>
        <w:t>ширина фільтра дорівнює ширині двох верхніх центральних різців;</w:t>
      </w:r>
    </w:p>
    <w:p w14:paraId="3861E1C2" w14:textId="77777777" w:rsidR="00D7355E" w:rsidRDefault="00000000">
      <w:pPr>
        <w:pStyle w:val="a4"/>
        <w:numPr>
          <w:ilvl w:val="0"/>
          <w:numId w:val="11"/>
        </w:numPr>
        <w:tabs>
          <w:tab w:val="left" w:pos="1574"/>
        </w:tabs>
        <w:ind w:firstLine="720"/>
        <w:jc w:val="both"/>
      </w:pPr>
      <w:r>
        <w:rPr>
          <w:sz w:val="24"/>
        </w:rPr>
        <w:t>міжочна ширина дорівнює ширині (довжині) одного ока, а обидва ці показники ідентичні ширині верхніх різців;</w:t>
      </w:r>
    </w:p>
    <w:p w14:paraId="1E1E978F" w14:textId="77777777" w:rsidR="00D7355E" w:rsidRDefault="00000000">
      <w:pPr>
        <w:pStyle w:val="a4"/>
        <w:numPr>
          <w:ilvl w:val="0"/>
          <w:numId w:val="11"/>
        </w:numPr>
        <w:tabs>
          <w:tab w:val="left" w:pos="1574"/>
        </w:tabs>
        <w:ind w:firstLine="720"/>
        <w:jc w:val="both"/>
      </w:pPr>
      <w:r>
        <w:rPr>
          <w:sz w:val="24"/>
        </w:rPr>
        <w:t>висота вуха дорівнює висоті кожної третини обличчя, а в сагітальній площині знаходиться у гармонії з профілем носа.</w:t>
      </w:r>
    </w:p>
    <w:p w14:paraId="16A918C0" w14:textId="77777777" w:rsidR="00D7355E" w:rsidRDefault="00000000">
      <w:pPr>
        <w:pStyle w:val="a4"/>
        <w:tabs>
          <w:tab w:val="left" w:pos="7925"/>
        </w:tabs>
        <w:ind w:firstLine="720"/>
        <w:jc w:val="both"/>
      </w:pPr>
      <w:r>
        <w:rPr>
          <w:sz w:val="24"/>
        </w:rPr>
        <w:t>Міністерство охорони здоров’я України</w:t>
      </w:r>
      <w:r>
        <w:rPr>
          <w:sz w:val="24"/>
        </w:rPr>
        <w:tab/>
        <w:t>Форма № 043-</w:t>
      </w:r>
    </w:p>
    <w:p w14:paraId="70274262" w14:textId="77777777" w:rsidR="00D7355E" w:rsidRDefault="00000000">
      <w:pPr>
        <w:pStyle w:val="a4"/>
        <w:ind w:firstLine="0"/>
      </w:pPr>
      <w:r>
        <w:rPr>
          <w:sz w:val="24"/>
          <w:vertAlign w:val="superscript"/>
        </w:rPr>
        <w:t>у</w:t>
      </w:r>
    </w:p>
    <w:p w14:paraId="2D2A9221" w14:textId="77777777" w:rsidR="00D7355E" w:rsidRDefault="00000000">
      <w:pPr>
        <w:pStyle w:val="a4"/>
        <w:ind w:firstLine="720"/>
        <w:jc w:val="both"/>
      </w:pPr>
      <w:r>
        <w:rPr>
          <w:sz w:val="24"/>
        </w:rPr>
        <w:t>МЕДИЧНА ДОКУМЕНТАЦІЯ</w:t>
      </w:r>
    </w:p>
    <w:p w14:paraId="5534BE73" w14:textId="77777777" w:rsidR="00D7355E" w:rsidRDefault="00000000">
      <w:pPr>
        <w:pStyle w:val="a4"/>
        <w:ind w:firstLine="720"/>
        <w:jc w:val="both"/>
      </w:pPr>
      <w:r>
        <w:rPr>
          <w:sz w:val="24"/>
        </w:rPr>
        <w:t>СТОМАТОЛОГІЧНА КЛІНІКА</w:t>
      </w:r>
    </w:p>
    <w:p w14:paraId="637B2009" w14:textId="77777777" w:rsidR="00D7355E" w:rsidRDefault="00000000">
      <w:pPr>
        <w:pStyle w:val="a4"/>
        <w:ind w:firstLine="720"/>
        <w:jc w:val="both"/>
      </w:pPr>
      <w:r>
        <w:rPr>
          <w:sz w:val="24"/>
        </w:rPr>
        <w:t>НАЦІОНАЛЬНОГО МЕДИЧНОГО УНІВЕРСИТЕТУ імені О. О. БОГОМОЛЬЦЯ</w:t>
      </w:r>
    </w:p>
    <w:p w14:paraId="0588E672" w14:textId="77777777" w:rsidR="00D7355E" w:rsidRDefault="00000000">
      <w:pPr>
        <w:pStyle w:val="a4"/>
        <w:ind w:firstLine="720"/>
        <w:jc w:val="both"/>
      </w:pPr>
      <w:r>
        <w:rPr>
          <w:sz w:val="24"/>
        </w:rPr>
        <w:t>Кафедра ортодонтії та пропедевтики ортопедичної стоматології</w:t>
      </w:r>
    </w:p>
    <w:p w14:paraId="6FFD497A" w14:textId="77777777" w:rsidR="00D7355E" w:rsidRDefault="00000000">
      <w:pPr>
        <w:pStyle w:val="a4"/>
        <w:ind w:firstLine="720"/>
        <w:jc w:val="both"/>
      </w:pPr>
      <w:r>
        <w:rPr>
          <w:sz w:val="24"/>
        </w:rPr>
        <w:t>МЕДИЧНА КАРТКА №__</w:t>
      </w:r>
    </w:p>
    <w:p w14:paraId="62F8B1A6" w14:textId="77777777" w:rsidR="00D7355E" w:rsidRDefault="00000000">
      <w:pPr>
        <w:pStyle w:val="a4"/>
        <w:ind w:firstLine="720"/>
        <w:jc w:val="both"/>
      </w:pPr>
      <w:r>
        <w:rPr>
          <w:sz w:val="24"/>
        </w:rPr>
        <w:t>стоматологічного хворого</w:t>
      </w:r>
    </w:p>
    <w:p w14:paraId="79C40F88" w14:textId="77777777" w:rsidR="00D7355E" w:rsidRDefault="00000000">
      <w:pPr>
        <w:pStyle w:val="a4"/>
        <w:tabs>
          <w:tab w:val="left" w:leader="underscore" w:pos="2962"/>
        </w:tabs>
        <w:ind w:firstLine="720"/>
        <w:jc w:val="both"/>
      </w:pPr>
      <w:r>
        <w:rPr>
          <w:sz w:val="24"/>
        </w:rPr>
        <w:tab/>
        <w:t xml:space="preserve"> 200__ р.</w:t>
      </w:r>
    </w:p>
    <w:p w14:paraId="7194D9A0" w14:textId="77777777" w:rsidR="00D7355E" w:rsidRDefault="00000000">
      <w:pPr>
        <w:pStyle w:val="a4"/>
        <w:numPr>
          <w:ilvl w:val="0"/>
          <w:numId w:val="12"/>
        </w:numPr>
        <w:tabs>
          <w:tab w:val="left" w:pos="1021"/>
        </w:tabs>
        <w:ind w:firstLine="720"/>
        <w:jc w:val="both"/>
      </w:pPr>
      <w:r>
        <w:rPr>
          <w:sz w:val="24"/>
        </w:rPr>
        <w:t>.Прізвище, ім’я, по батькові</w:t>
      </w:r>
    </w:p>
    <w:p w14:paraId="766DCDD3" w14:textId="77777777" w:rsidR="00D7355E" w:rsidRDefault="00000000">
      <w:pPr>
        <w:pStyle w:val="a4"/>
        <w:numPr>
          <w:ilvl w:val="0"/>
          <w:numId w:val="12"/>
        </w:numPr>
        <w:tabs>
          <w:tab w:val="left" w:pos="1030"/>
        </w:tabs>
        <w:ind w:firstLine="720"/>
        <w:jc w:val="both"/>
      </w:pPr>
      <w:r>
        <w:rPr>
          <w:sz w:val="24"/>
        </w:rPr>
        <w:t>.Рік народження</w:t>
      </w:r>
    </w:p>
    <w:p w14:paraId="6D7E1DD9" w14:textId="77777777" w:rsidR="00D7355E" w:rsidRDefault="00000000">
      <w:pPr>
        <w:pStyle w:val="a4"/>
        <w:numPr>
          <w:ilvl w:val="0"/>
          <w:numId w:val="12"/>
        </w:numPr>
        <w:tabs>
          <w:tab w:val="left" w:pos="1135"/>
        </w:tabs>
        <w:ind w:firstLine="820"/>
      </w:pPr>
      <w:r>
        <w:rPr>
          <w:sz w:val="24"/>
        </w:rPr>
        <w:t>.Стать</w:t>
      </w:r>
    </w:p>
    <w:p w14:paraId="1A4BF3F6" w14:textId="77777777" w:rsidR="00D7355E" w:rsidRDefault="00000000">
      <w:pPr>
        <w:pStyle w:val="a4"/>
        <w:numPr>
          <w:ilvl w:val="0"/>
          <w:numId w:val="12"/>
        </w:numPr>
        <w:tabs>
          <w:tab w:val="left" w:pos="1154"/>
        </w:tabs>
        <w:ind w:firstLine="820"/>
      </w:pPr>
      <w:r>
        <w:rPr>
          <w:sz w:val="24"/>
        </w:rPr>
        <w:t>.Професія</w:t>
      </w:r>
    </w:p>
    <w:p w14:paraId="6EDAEE05" w14:textId="77777777" w:rsidR="00D7355E" w:rsidRDefault="00000000">
      <w:pPr>
        <w:pStyle w:val="a4"/>
        <w:numPr>
          <w:ilvl w:val="0"/>
          <w:numId w:val="12"/>
        </w:numPr>
        <w:tabs>
          <w:tab w:val="left" w:pos="1130"/>
        </w:tabs>
        <w:ind w:firstLine="820"/>
        <w:jc w:val="both"/>
      </w:pPr>
      <w:r>
        <w:rPr>
          <w:sz w:val="24"/>
        </w:rPr>
        <w:t>.Стаж</w:t>
      </w:r>
    </w:p>
    <w:p w14:paraId="5FEA24DC" w14:textId="77777777" w:rsidR="00D7355E" w:rsidRDefault="00000000">
      <w:pPr>
        <w:pStyle w:val="a4"/>
        <w:numPr>
          <w:ilvl w:val="0"/>
          <w:numId w:val="12"/>
        </w:numPr>
        <w:tabs>
          <w:tab w:val="left" w:pos="1140"/>
        </w:tabs>
        <w:ind w:firstLine="820"/>
      </w:pPr>
      <w:r>
        <w:rPr>
          <w:sz w:val="24"/>
        </w:rPr>
        <w:t>.Місце роботи</w:t>
      </w:r>
    </w:p>
    <w:p w14:paraId="3494ED41" w14:textId="77777777" w:rsidR="00D7355E" w:rsidRDefault="00000000">
      <w:pPr>
        <w:pStyle w:val="a4"/>
        <w:numPr>
          <w:ilvl w:val="0"/>
          <w:numId w:val="12"/>
        </w:numPr>
        <w:tabs>
          <w:tab w:val="left" w:pos="1135"/>
        </w:tabs>
        <w:ind w:firstLine="820"/>
      </w:pPr>
      <w:r>
        <w:rPr>
          <w:sz w:val="24"/>
        </w:rPr>
        <w:t>.Адреса (поштове відділення)</w:t>
      </w:r>
    </w:p>
    <w:p w14:paraId="505EAE94" w14:textId="77777777" w:rsidR="00D7355E" w:rsidRDefault="00000000">
      <w:pPr>
        <w:pStyle w:val="a4"/>
        <w:ind w:firstLine="820"/>
      </w:pPr>
      <w:r>
        <w:rPr>
          <w:sz w:val="24"/>
        </w:rPr>
        <w:t>А. АНАМНЕЗ</w:t>
      </w:r>
    </w:p>
    <w:p w14:paraId="5B5C470B" w14:textId="77777777" w:rsidR="00D7355E" w:rsidRDefault="00000000">
      <w:pPr>
        <w:pStyle w:val="a4"/>
        <w:numPr>
          <w:ilvl w:val="1"/>
          <w:numId w:val="13"/>
        </w:numPr>
        <w:tabs>
          <w:tab w:val="left" w:pos="1390"/>
        </w:tabs>
        <w:ind w:firstLine="820"/>
      </w:pPr>
      <w:r>
        <w:rPr>
          <w:sz w:val="24"/>
        </w:rPr>
        <w:lastRenderedPageBreak/>
        <w:t>ата заповнення</w:t>
      </w:r>
    </w:p>
    <w:p w14:paraId="7E1E64AF" w14:textId="77777777" w:rsidR="00D7355E" w:rsidRDefault="00000000">
      <w:pPr>
        <w:pStyle w:val="a4"/>
        <w:tabs>
          <w:tab w:val="left" w:leader="underscore" w:pos="976"/>
          <w:tab w:val="left" w:leader="underscore" w:pos="5573"/>
        </w:tabs>
        <w:ind w:firstLine="0"/>
      </w:pPr>
      <w:r>
        <w:rPr>
          <w:sz w:val="24"/>
        </w:rPr>
        <w:tab/>
      </w:r>
      <w:r>
        <w:rPr>
          <w:sz w:val="24"/>
          <w:u w:val="single"/>
        </w:rPr>
        <w:t>2.Скарги</w:t>
      </w:r>
      <w:r>
        <w:rPr>
          <w:sz w:val="24"/>
        </w:rPr>
        <w:tab/>
      </w:r>
    </w:p>
    <w:p w14:paraId="6F0978CB" w14:textId="77777777" w:rsidR="00D7355E" w:rsidRDefault="00000000">
      <w:pPr>
        <w:pStyle w:val="a4"/>
        <w:tabs>
          <w:tab w:val="left" w:leader="underscore" w:pos="5573"/>
        </w:tabs>
        <w:ind w:firstLine="0"/>
      </w:pPr>
      <w:r>
        <w:rPr>
          <w:sz w:val="24"/>
          <w:u w:val="single"/>
        </w:rPr>
        <w:t>На естетичний дефект</w:t>
      </w:r>
      <w:r>
        <w:rPr>
          <w:sz w:val="24"/>
        </w:rPr>
        <w:tab/>
      </w:r>
    </w:p>
    <w:p w14:paraId="596C0140" w14:textId="77777777" w:rsidR="00D7355E" w:rsidRDefault="00000000">
      <w:pPr>
        <w:pStyle w:val="a4"/>
        <w:tabs>
          <w:tab w:val="left" w:leader="underscore" w:pos="5573"/>
        </w:tabs>
        <w:ind w:firstLine="0"/>
      </w:pPr>
      <w:r>
        <w:rPr>
          <w:sz w:val="24"/>
          <w:u w:val="single"/>
        </w:rPr>
        <w:t>На порушення закривання рота</w:t>
      </w:r>
      <w:r>
        <w:rPr>
          <w:sz w:val="24"/>
        </w:rPr>
        <w:tab/>
      </w:r>
    </w:p>
    <w:p w14:paraId="1F78D7AF" w14:textId="77777777" w:rsidR="00D7355E" w:rsidRDefault="00000000">
      <w:pPr>
        <w:pStyle w:val="a4"/>
        <w:tabs>
          <w:tab w:val="left" w:leader="underscore" w:pos="5573"/>
        </w:tabs>
        <w:ind w:firstLine="0"/>
      </w:pPr>
      <w:r>
        <w:rPr>
          <w:sz w:val="24"/>
          <w:u w:val="single"/>
        </w:rPr>
        <w:t>Інше</w:t>
      </w:r>
      <w:r>
        <w:rPr>
          <w:sz w:val="24"/>
        </w:rPr>
        <w:tab/>
      </w:r>
    </w:p>
    <w:p w14:paraId="79F70978" w14:textId="77777777" w:rsidR="00D7355E" w:rsidRDefault="00000000">
      <w:pPr>
        <w:pStyle w:val="a4"/>
        <w:numPr>
          <w:ilvl w:val="1"/>
          <w:numId w:val="14"/>
        </w:numPr>
        <w:tabs>
          <w:tab w:val="left" w:pos="1390"/>
        </w:tabs>
        <w:ind w:firstLine="820"/>
      </w:pPr>
      <w:r>
        <w:rPr>
          <w:sz w:val="24"/>
        </w:rPr>
        <w:t>и звертались до послуг ортодонта раніше?</w:t>
      </w:r>
    </w:p>
    <w:p w14:paraId="153349F1" w14:textId="77777777" w:rsidR="00D7355E" w:rsidRDefault="00000000">
      <w:pPr>
        <w:pStyle w:val="a4"/>
        <w:tabs>
          <w:tab w:val="left" w:leader="underscore" w:pos="4890"/>
        </w:tabs>
        <w:ind w:firstLine="820"/>
      </w:pPr>
      <w:r>
        <w:rPr>
          <w:sz w:val="24"/>
        </w:rPr>
        <w:t>Так</w:t>
      </w:r>
      <w:r>
        <w:rPr>
          <w:sz w:val="24"/>
        </w:rPr>
        <w:tab/>
      </w:r>
    </w:p>
    <w:p w14:paraId="6BA85413" w14:textId="77777777" w:rsidR="00D7355E" w:rsidRDefault="00000000">
      <w:pPr>
        <w:pStyle w:val="a4"/>
        <w:tabs>
          <w:tab w:val="left" w:pos="3350"/>
        </w:tabs>
        <w:ind w:firstLine="820"/>
      </w:pPr>
      <w:r>
        <w:rPr>
          <w:sz w:val="24"/>
        </w:rPr>
        <w:t>Ні</w:t>
      </w:r>
      <w:r>
        <w:rPr>
          <w:sz w:val="24"/>
        </w:rPr>
        <w:tab/>
        <w:t>|</w:t>
      </w:r>
    </w:p>
    <w:p w14:paraId="33AE5F94" w14:textId="77777777" w:rsidR="00D7355E" w:rsidRDefault="00000000">
      <w:pPr>
        <w:pStyle w:val="a4"/>
        <w:numPr>
          <w:ilvl w:val="1"/>
          <w:numId w:val="14"/>
        </w:numPr>
        <w:tabs>
          <w:tab w:val="left" w:pos="1399"/>
        </w:tabs>
        <w:ind w:firstLine="820"/>
      </w:pPr>
      <w:r>
        <w:rPr>
          <w:sz w:val="24"/>
        </w:rPr>
        <w:t>и проводилось ортодонтичне лікування?</w:t>
      </w:r>
    </w:p>
    <w:p w14:paraId="43958236" w14:textId="77777777" w:rsidR="00D7355E" w:rsidRDefault="00000000">
      <w:pPr>
        <w:pStyle w:val="a4"/>
        <w:tabs>
          <w:tab w:val="left" w:leader="underscore" w:pos="4890"/>
        </w:tabs>
        <w:ind w:firstLine="820"/>
      </w:pPr>
      <w:r>
        <w:rPr>
          <w:sz w:val="24"/>
        </w:rPr>
        <w:t>Так</w:t>
      </w:r>
      <w:r>
        <w:rPr>
          <w:sz w:val="24"/>
        </w:rPr>
        <w:tab/>
      </w:r>
    </w:p>
    <w:p w14:paraId="59B13C77" w14:textId="77777777" w:rsidR="00D7355E" w:rsidRDefault="00000000">
      <w:pPr>
        <w:pStyle w:val="a4"/>
        <w:ind w:firstLine="820"/>
        <w:jc w:val="both"/>
      </w:pPr>
      <w:r>
        <w:rPr>
          <w:sz w:val="24"/>
        </w:rPr>
        <w:t>нГ</w:t>
      </w:r>
    </w:p>
    <w:p w14:paraId="7F697BD1" w14:textId="77777777" w:rsidR="00D7355E" w:rsidRDefault="00000000">
      <w:pPr>
        <w:pStyle w:val="a4"/>
        <w:ind w:firstLine="820"/>
      </w:pPr>
      <w:r>
        <w:rPr>
          <w:sz w:val="24"/>
        </w:rPr>
        <w:t>5.Спадковість</w:t>
      </w:r>
    </w:p>
    <w:p w14:paraId="0CBFF1EC" w14:textId="77777777" w:rsidR="00D7355E" w:rsidRDefault="00000000">
      <w:pPr>
        <w:pStyle w:val="a4"/>
        <w:numPr>
          <w:ilvl w:val="1"/>
          <w:numId w:val="14"/>
        </w:numPr>
        <w:tabs>
          <w:tab w:val="left" w:pos="1346"/>
        </w:tabs>
        <w:ind w:firstLine="820"/>
      </w:pPr>
      <w:r>
        <w:rPr>
          <w:sz w:val="24"/>
        </w:rPr>
        <w:t>ахворювання матері під час вагітності?</w:t>
      </w:r>
    </w:p>
    <w:p w14:paraId="3AB09AEA" w14:textId="77777777" w:rsidR="00D7355E" w:rsidRDefault="00000000">
      <w:pPr>
        <w:pStyle w:val="a4"/>
        <w:ind w:firstLine="820"/>
      </w:pPr>
      <w:r>
        <w:rPr>
          <w:sz w:val="24"/>
        </w:rPr>
        <w:t>I половина вагітності</w:t>
      </w:r>
    </w:p>
    <w:p w14:paraId="2433D4FB" w14:textId="77777777" w:rsidR="00D7355E" w:rsidRDefault="00000000">
      <w:pPr>
        <w:pStyle w:val="a4"/>
        <w:ind w:firstLine="820"/>
      </w:pPr>
      <w:r>
        <w:rPr>
          <w:sz w:val="24"/>
        </w:rPr>
        <w:t>II половина вагітності</w:t>
      </w:r>
    </w:p>
    <w:p w14:paraId="737E7015" w14:textId="77777777" w:rsidR="00D7355E" w:rsidRDefault="00000000">
      <w:pPr>
        <w:pStyle w:val="a4"/>
        <w:ind w:firstLine="820"/>
      </w:pPr>
      <w:r>
        <w:rPr>
          <w:sz w:val="24"/>
        </w:rPr>
        <w:t>7.Вигодовування</w:t>
      </w:r>
    </w:p>
    <w:p w14:paraId="549EB9BB" w14:textId="77777777" w:rsidR="00D7355E" w:rsidRDefault="00000000">
      <w:pPr>
        <w:pStyle w:val="a4"/>
        <w:pBdr>
          <w:top w:val="single" w:sz="4" w:space="0" w:color="auto"/>
          <w:left w:val="single" w:sz="4" w:space="0" w:color="auto"/>
          <w:bottom w:val="single" w:sz="4" w:space="0" w:color="auto"/>
          <w:right w:val="single" w:sz="4" w:space="0" w:color="auto"/>
        </w:pBdr>
        <w:tabs>
          <w:tab w:val="left" w:leader="underscore" w:pos="3874"/>
        </w:tabs>
        <w:ind w:firstLine="720"/>
        <w:jc w:val="both"/>
      </w:pPr>
      <w:r>
        <w:rPr>
          <w:sz w:val="24"/>
          <w:u w:val="single"/>
        </w:rPr>
        <w:t>Грудне</w:t>
      </w:r>
      <w:r>
        <w:rPr>
          <w:sz w:val="24"/>
        </w:rPr>
        <w:tab/>
      </w:r>
    </w:p>
    <w:p w14:paraId="68482E8C" w14:textId="77777777" w:rsidR="00D7355E" w:rsidRDefault="00000000">
      <w:pPr>
        <w:pStyle w:val="a4"/>
        <w:pBdr>
          <w:top w:val="single" w:sz="4" w:space="0" w:color="auto"/>
          <w:left w:val="single" w:sz="4" w:space="0" w:color="auto"/>
          <w:bottom w:val="single" w:sz="4" w:space="0" w:color="auto"/>
          <w:right w:val="single" w:sz="4" w:space="0" w:color="auto"/>
        </w:pBdr>
        <w:tabs>
          <w:tab w:val="left" w:leader="underscore" w:pos="3874"/>
        </w:tabs>
        <w:ind w:firstLine="720"/>
        <w:jc w:val="both"/>
      </w:pPr>
      <w:r>
        <w:rPr>
          <w:sz w:val="24"/>
          <w:u w:val="single"/>
        </w:rPr>
        <w:t>Штучне</w:t>
      </w:r>
      <w:r>
        <w:rPr>
          <w:sz w:val="24"/>
        </w:rPr>
        <w:tab/>
      </w:r>
    </w:p>
    <w:p w14:paraId="342E951D" w14:textId="77777777" w:rsidR="00D7355E" w:rsidRDefault="00000000">
      <w:pPr>
        <w:pStyle w:val="a4"/>
        <w:pBdr>
          <w:top w:val="single" w:sz="4" w:space="0" w:color="auto"/>
          <w:left w:val="single" w:sz="4" w:space="0" w:color="auto"/>
          <w:bottom w:val="single" w:sz="4" w:space="0" w:color="auto"/>
          <w:right w:val="single" w:sz="4" w:space="0" w:color="auto"/>
        </w:pBdr>
        <w:tabs>
          <w:tab w:val="left" w:leader="underscore" w:pos="3874"/>
        </w:tabs>
        <w:ind w:firstLine="720"/>
        <w:jc w:val="both"/>
      </w:pPr>
      <w:r>
        <w:rPr>
          <w:sz w:val="24"/>
          <w:u w:val="single"/>
        </w:rPr>
        <w:t>Змішане</w:t>
      </w:r>
      <w:r>
        <w:rPr>
          <w:sz w:val="24"/>
        </w:rPr>
        <w:tab/>
      </w:r>
    </w:p>
    <w:p w14:paraId="7A1B54B8" w14:textId="77777777" w:rsidR="00D7355E" w:rsidRDefault="00000000">
      <w:pPr>
        <w:pStyle w:val="a4"/>
        <w:numPr>
          <w:ilvl w:val="0"/>
          <w:numId w:val="15"/>
        </w:numPr>
        <w:tabs>
          <w:tab w:val="left" w:pos="1140"/>
        </w:tabs>
        <w:ind w:firstLine="820"/>
        <w:jc w:val="both"/>
      </w:pPr>
      <w:r>
        <w:rPr>
          <w:sz w:val="24"/>
          <w:u w:val="single"/>
        </w:rPr>
        <w:t>. Прорізування зубів</w:t>
      </w:r>
    </w:p>
    <w:p w14:paraId="058E1939" w14:textId="77777777" w:rsidR="00D7355E" w:rsidRDefault="00000000">
      <w:pPr>
        <w:pStyle w:val="a4"/>
        <w:pBdr>
          <w:top w:val="single" w:sz="4" w:space="0" w:color="auto"/>
          <w:left w:val="single" w:sz="4" w:space="0" w:color="auto"/>
          <w:bottom w:val="single" w:sz="4" w:space="0" w:color="auto"/>
          <w:right w:val="single" w:sz="4" w:space="0" w:color="auto"/>
        </w:pBdr>
        <w:tabs>
          <w:tab w:val="left" w:leader="underscore" w:pos="3874"/>
        </w:tabs>
        <w:ind w:firstLine="720"/>
        <w:jc w:val="both"/>
      </w:pPr>
      <w:r>
        <w:rPr>
          <w:sz w:val="24"/>
          <w:u w:val="single"/>
        </w:rPr>
        <w:t>Раннє</w:t>
      </w:r>
      <w:r>
        <w:rPr>
          <w:sz w:val="24"/>
        </w:rPr>
        <w:tab/>
      </w:r>
    </w:p>
    <w:p w14:paraId="376A5548" w14:textId="77777777" w:rsidR="00D7355E" w:rsidRDefault="00000000">
      <w:pPr>
        <w:pStyle w:val="a4"/>
        <w:pBdr>
          <w:top w:val="single" w:sz="4" w:space="0" w:color="auto"/>
          <w:left w:val="single" w:sz="4" w:space="0" w:color="auto"/>
          <w:bottom w:val="single" w:sz="4" w:space="0" w:color="auto"/>
          <w:right w:val="single" w:sz="4" w:space="0" w:color="auto"/>
        </w:pBdr>
        <w:tabs>
          <w:tab w:val="left" w:leader="underscore" w:pos="3874"/>
        </w:tabs>
        <w:ind w:firstLine="720"/>
        <w:jc w:val="both"/>
      </w:pPr>
      <w:r>
        <w:rPr>
          <w:sz w:val="24"/>
          <w:u w:val="single"/>
        </w:rPr>
        <w:t>Своєчасне</w:t>
      </w:r>
      <w:r>
        <w:rPr>
          <w:sz w:val="24"/>
        </w:rPr>
        <w:tab/>
      </w:r>
    </w:p>
    <w:p w14:paraId="05568021" w14:textId="77777777" w:rsidR="00D7355E" w:rsidRDefault="00000000">
      <w:pPr>
        <w:pStyle w:val="a4"/>
        <w:pBdr>
          <w:top w:val="single" w:sz="4" w:space="0" w:color="auto"/>
          <w:left w:val="single" w:sz="4" w:space="0" w:color="auto"/>
          <w:bottom w:val="single" w:sz="4" w:space="0" w:color="auto"/>
          <w:right w:val="single" w:sz="4" w:space="0" w:color="auto"/>
        </w:pBdr>
        <w:tabs>
          <w:tab w:val="left" w:leader="underscore" w:pos="3874"/>
        </w:tabs>
        <w:ind w:firstLine="720"/>
        <w:jc w:val="both"/>
      </w:pPr>
      <w:r>
        <w:rPr>
          <w:sz w:val="24"/>
          <w:u w:val="single"/>
        </w:rPr>
        <w:t>Затримане</w:t>
      </w:r>
      <w:r>
        <w:rPr>
          <w:sz w:val="24"/>
        </w:rPr>
        <w:tab/>
      </w:r>
    </w:p>
    <w:p w14:paraId="627E24B7" w14:textId="77777777" w:rsidR="00D7355E" w:rsidRDefault="00000000">
      <w:pPr>
        <w:pStyle w:val="a4"/>
        <w:numPr>
          <w:ilvl w:val="0"/>
          <w:numId w:val="15"/>
        </w:numPr>
        <w:tabs>
          <w:tab w:val="left" w:pos="1140"/>
        </w:tabs>
        <w:ind w:firstLine="820"/>
      </w:pPr>
      <w:r>
        <w:rPr>
          <w:sz w:val="24"/>
          <w:u w:val="single"/>
        </w:rPr>
        <w:t>.Стан ЛОР-органів Дихан</w:t>
      </w:r>
      <w:r>
        <w:rPr>
          <w:sz w:val="24"/>
        </w:rPr>
        <w:t>ня</w:t>
      </w:r>
    </w:p>
    <w:p w14:paraId="1C535933" w14:textId="77777777" w:rsidR="00D7355E" w:rsidRDefault="00000000">
      <w:pPr>
        <w:pStyle w:val="a4"/>
        <w:pBdr>
          <w:top w:val="single" w:sz="4" w:space="0" w:color="auto"/>
          <w:left w:val="single" w:sz="4" w:space="0" w:color="auto"/>
          <w:bottom w:val="single" w:sz="4" w:space="0" w:color="auto"/>
          <w:right w:val="single" w:sz="4" w:space="0" w:color="auto"/>
        </w:pBdr>
        <w:tabs>
          <w:tab w:val="left" w:leader="underscore" w:pos="3874"/>
        </w:tabs>
        <w:ind w:firstLine="720"/>
        <w:jc w:val="both"/>
      </w:pPr>
      <w:r>
        <w:rPr>
          <w:sz w:val="24"/>
          <w:u w:val="single"/>
        </w:rPr>
        <w:t>Ротове</w:t>
      </w:r>
      <w:r>
        <w:rPr>
          <w:sz w:val="24"/>
        </w:rPr>
        <w:tab/>
      </w:r>
    </w:p>
    <w:p w14:paraId="4491AF67" w14:textId="77777777" w:rsidR="00D7355E" w:rsidRDefault="00000000">
      <w:pPr>
        <w:pStyle w:val="a4"/>
        <w:pBdr>
          <w:top w:val="single" w:sz="4" w:space="0" w:color="auto"/>
          <w:left w:val="single" w:sz="4" w:space="0" w:color="auto"/>
          <w:bottom w:val="single" w:sz="4" w:space="0" w:color="auto"/>
          <w:right w:val="single" w:sz="4" w:space="0" w:color="auto"/>
        </w:pBdr>
        <w:tabs>
          <w:tab w:val="left" w:leader="underscore" w:pos="3874"/>
        </w:tabs>
        <w:ind w:firstLine="720"/>
        <w:jc w:val="both"/>
      </w:pPr>
      <w:r>
        <w:rPr>
          <w:sz w:val="24"/>
          <w:u w:val="single"/>
        </w:rPr>
        <w:t>Носове</w:t>
      </w:r>
      <w:r>
        <w:rPr>
          <w:sz w:val="24"/>
        </w:rPr>
        <w:tab/>
      </w:r>
    </w:p>
    <w:p w14:paraId="2402CCE6" w14:textId="77777777" w:rsidR="00D7355E" w:rsidRDefault="00000000">
      <w:pPr>
        <w:pStyle w:val="a4"/>
        <w:pBdr>
          <w:top w:val="single" w:sz="4" w:space="0" w:color="auto"/>
          <w:left w:val="single" w:sz="4" w:space="0" w:color="auto"/>
          <w:bottom w:val="single" w:sz="4" w:space="0" w:color="auto"/>
          <w:right w:val="single" w:sz="4" w:space="0" w:color="auto"/>
        </w:pBdr>
        <w:tabs>
          <w:tab w:val="left" w:leader="underscore" w:pos="3874"/>
        </w:tabs>
        <w:ind w:firstLine="720"/>
        <w:jc w:val="both"/>
      </w:pPr>
      <w:r>
        <w:rPr>
          <w:sz w:val="24"/>
          <w:u w:val="single"/>
        </w:rPr>
        <w:t>Змішане</w:t>
      </w:r>
      <w:r>
        <w:rPr>
          <w:sz w:val="24"/>
        </w:rPr>
        <w:tab/>
      </w:r>
    </w:p>
    <w:p w14:paraId="1A7B5C2A" w14:textId="77777777" w:rsidR="00D7355E" w:rsidRDefault="00000000">
      <w:pPr>
        <w:pStyle w:val="a4"/>
        <w:numPr>
          <w:ilvl w:val="0"/>
          <w:numId w:val="15"/>
        </w:numPr>
        <w:tabs>
          <w:tab w:val="left" w:pos="1265"/>
        </w:tabs>
        <w:ind w:firstLine="820"/>
      </w:pPr>
      <w:r>
        <w:rPr>
          <w:sz w:val="24"/>
        </w:rPr>
        <w:t>.Порушення мови</w:t>
      </w:r>
    </w:p>
    <w:p w14:paraId="098B6B1D" w14:textId="77777777" w:rsidR="00D7355E" w:rsidRDefault="00000000">
      <w:pPr>
        <w:pStyle w:val="a4"/>
        <w:ind w:firstLine="820"/>
      </w:pPr>
      <w:r>
        <w:rPr>
          <w:sz w:val="24"/>
        </w:rPr>
        <w:t>Так</w:t>
      </w:r>
    </w:p>
    <w:p w14:paraId="4498DF52" w14:textId="77777777" w:rsidR="00D7355E" w:rsidRDefault="00000000">
      <w:pPr>
        <w:pStyle w:val="a4"/>
        <w:ind w:firstLine="820"/>
        <w:jc w:val="both"/>
      </w:pPr>
      <w:r>
        <w:rPr>
          <w:sz w:val="24"/>
        </w:rPr>
        <w:t>Ні</w:t>
      </w:r>
    </w:p>
    <w:p w14:paraId="37BC37F0" w14:textId="77777777" w:rsidR="00D7355E" w:rsidRDefault="00000000">
      <w:pPr>
        <w:pStyle w:val="a4"/>
        <w:numPr>
          <w:ilvl w:val="0"/>
          <w:numId w:val="15"/>
        </w:numPr>
        <w:tabs>
          <w:tab w:val="left" w:pos="1260"/>
        </w:tabs>
        <w:ind w:firstLine="820"/>
      </w:pPr>
      <w:r>
        <w:rPr>
          <w:sz w:val="24"/>
        </w:rPr>
        <w:t>. Шкідливі звички</w:t>
      </w:r>
    </w:p>
    <w:p w14:paraId="4ABAC249" w14:textId="77777777" w:rsidR="00D7355E" w:rsidRDefault="00000000">
      <w:pPr>
        <w:pStyle w:val="a4"/>
        <w:ind w:left="800" w:firstLine="20"/>
      </w:pPr>
      <w:r>
        <w:rPr>
          <w:sz w:val="24"/>
        </w:rPr>
        <w:t>Б. ОБ’ЄКТИВНІ ДАНІ Обличчя:</w:t>
      </w:r>
    </w:p>
    <w:p w14:paraId="79BC4B06" w14:textId="77777777" w:rsidR="00D7355E" w:rsidRDefault="00000000">
      <w:pPr>
        <w:pStyle w:val="a4"/>
        <w:numPr>
          <w:ilvl w:val="0"/>
          <w:numId w:val="16"/>
        </w:numPr>
        <w:tabs>
          <w:tab w:val="left" w:pos="1092"/>
        </w:tabs>
        <w:ind w:left="800" w:firstLine="20"/>
      </w:pPr>
      <w:r>
        <w:rPr>
          <w:sz w:val="24"/>
        </w:rPr>
        <w:t>симетричне</w:t>
      </w:r>
    </w:p>
    <w:p w14:paraId="47972395" w14:textId="77777777" w:rsidR="00D7355E" w:rsidRDefault="00000000">
      <w:pPr>
        <w:pStyle w:val="a4"/>
        <w:numPr>
          <w:ilvl w:val="0"/>
          <w:numId w:val="16"/>
        </w:numPr>
        <w:tabs>
          <w:tab w:val="left" w:pos="1077"/>
        </w:tabs>
        <w:ind w:firstLine="800"/>
      </w:pPr>
      <w:r>
        <w:rPr>
          <w:sz w:val="24"/>
        </w:rPr>
        <w:t>асиметричне.</w:t>
      </w:r>
    </w:p>
    <w:p w14:paraId="0C3CF575" w14:textId="77777777" w:rsidR="00D7355E" w:rsidRDefault="00000000">
      <w:pPr>
        <w:pStyle w:val="a4"/>
        <w:numPr>
          <w:ilvl w:val="0"/>
          <w:numId w:val="16"/>
        </w:numPr>
        <w:tabs>
          <w:tab w:val="left" w:pos="1077"/>
        </w:tabs>
        <w:ind w:firstLine="800"/>
      </w:pPr>
      <w:r>
        <w:rPr>
          <w:sz w:val="24"/>
        </w:rPr>
        <w:t>пропорційне.</w:t>
      </w:r>
    </w:p>
    <w:p w14:paraId="19A13351" w14:textId="77777777" w:rsidR="00D7355E" w:rsidRDefault="00000000">
      <w:pPr>
        <w:pStyle w:val="a4"/>
        <w:numPr>
          <w:ilvl w:val="0"/>
          <w:numId w:val="16"/>
        </w:numPr>
        <w:tabs>
          <w:tab w:val="left" w:pos="1077"/>
        </w:tabs>
        <w:ind w:firstLine="800"/>
      </w:pPr>
      <w:r>
        <w:rPr>
          <w:sz w:val="24"/>
        </w:rPr>
        <w:t>непропорційне.</w:t>
      </w:r>
    </w:p>
    <w:p w14:paraId="583A6B8A" w14:textId="77777777" w:rsidR="00D7355E" w:rsidRDefault="00000000">
      <w:pPr>
        <w:pStyle w:val="a4"/>
        <w:tabs>
          <w:tab w:val="left" w:leader="underscore" w:pos="5395"/>
          <w:tab w:val="center" w:leader="underscore" w:pos="8282"/>
        </w:tabs>
        <w:ind w:firstLine="800"/>
      </w:pPr>
      <w:r>
        <w:rPr>
          <w:sz w:val="24"/>
        </w:rPr>
        <w:t>Нижня третина обличчя: норма</w:t>
      </w:r>
      <w:r>
        <w:rPr>
          <w:sz w:val="24"/>
        </w:rPr>
        <w:tab/>
        <w:t xml:space="preserve"> видовжена</w:t>
      </w:r>
      <w:r>
        <w:rPr>
          <w:sz w:val="24"/>
        </w:rPr>
        <w:tab/>
        <w:t xml:space="preserve"> зменшена_</w:t>
      </w:r>
    </w:p>
    <w:p w14:paraId="543C610D" w14:textId="77777777" w:rsidR="00D7355E" w:rsidRDefault="00000000">
      <w:pPr>
        <w:pStyle w:val="a4"/>
        <w:tabs>
          <w:tab w:val="left" w:leader="underscore" w:pos="5395"/>
          <w:tab w:val="center" w:leader="underscore" w:pos="8282"/>
        </w:tabs>
        <w:ind w:firstLine="800"/>
      </w:pPr>
      <w:r>
        <w:rPr>
          <w:sz w:val="24"/>
        </w:rPr>
        <w:t>Середня третина обличчя: норма</w:t>
      </w:r>
      <w:r>
        <w:rPr>
          <w:sz w:val="24"/>
        </w:rPr>
        <w:tab/>
        <w:t xml:space="preserve"> збільшена</w:t>
      </w:r>
      <w:r>
        <w:rPr>
          <w:sz w:val="24"/>
        </w:rPr>
        <w:tab/>
        <w:t xml:space="preserve"> зменшена_</w:t>
      </w:r>
    </w:p>
    <w:p w14:paraId="2B641A59" w14:textId="77777777" w:rsidR="00D7355E" w:rsidRDefault="00000000">
      <w:pPr>
        <w:pStyle w:val="a4"/>
        <w:tabs>
          <w:tab w:val="left" w:leader="underscore" w:pos="5395"/>
          <w:tab w:val="center" w:leader="underscore" w:pos="8282"/>
        </w:tabs>
        <w:ind w:firstLine="800"/>
      </w:pPr>
      <w:r>
        <w:rPr>
          <w:sz w:val="24"/>
        </w:rPr>
        <w:t>Носо-губні складки: норма</w:t>
      </w:r>
      <w:r>
        <w:rPr>
          <w:sz w:val="24"/>
        </w:rPr>
        <w:tab/>
        <w:t xml:space="preserve"> виражені</w:t>
      </w:r>
      <w:r>
        <w:rPr>
          <w:sz w:val="24"/>
        </w:rPr>
        <w:tab/>
        <w:t xml:space="preserve"> згладжені</w:t>
      </w:r>
    </w:p>
    <w:p w14:paraId="3A538E04" w14:textId="77777777" w:rsidR="00D7355E" w:rsidRDefault="00000000">
      <w:pPr>
        <w:pStyle w:val="a4"/>
        <w:tabs>
          <w:tab w:val="left" w:leader="underscore" w:pos="5395"/>
          <w:tab w:val="left" w:leader="underscore" w:pos="7635"/>
        </w:tabs>
        <w:ind w:firstLine="800"/>
      </w:pPr>
      <w:r>
        <w:rPr>
          <w:sz w:val="24"/>
        </w:rPr>
        <w:t>Підборідкова ямка: норма</w:t>
      </w:r>
      <w:r>
        <w:rPr>
          <w:sz w:val="24"/>
        </w:rPr>
        <w:tab/>
        <w:t xml:space="preserve"> виражена</w:t>
      </w:r>
      <w:r>
        <w:rPr>
          <w:sz w:val="24"/>
        </w:rPr>
        <w:tab/>
        <w:t xml:space="preserve"> згладжена</w:t>
      </w:r>
    </w:p>
    <w:p w14:paraId="327C0672" w14:textId="77777777" w:rsidR="00D7355E" w:rsidRDefault="00000000">
      <w:pPr>
        <w:pStyle w:val="a4"/>
        <w:tabs>
          <w:tab w:val="left" w:leader="underscore" w:pos="5395"/>
          <w:tab w:val="center" w:leader="underscore" w:pos="8282"/>
        </w:tabs>
        <w:ind w:firstLine="800"/>
      </w:pPr>
      <w:r>
        <w:rPr>
          <w:sz w:val="24"/>
        </w:rPr>
        <w:t>Профіль: прямий</w:t>
      </w:r>
      <w:r>
        <w:rPr>
          <w:sz w:val="24"/>
        </w:rPr>
        <w:tab/>
        <w:t xml:space="preserve"> опуклий</w:t>
      </w:r>
      <w:r>
        <w:rPr>
          <w:sz w:val="24"/>
        </w:rPr>
        <w:tab/>
        <w:t xml:space="preserve"> впалий___</w:t>
      </w:r>
    </w:p>
    <w:p w14:paraId="5B1018D5" w14:textId="77777777" w:rsidR="00D7355E" w:rsidRDefault="00000000">
      <w:pPr>
        <w:pStyle w:val="a4"/>
        <w:tabs>
          <w:tab w:val="left" w:leader="underscore" w:pos="6519"/>
        </w:tabs>
        <w:ind w:left="800" w:firstLine="20"/>
      </w:pPr>
      <w:r>
        <w:rPr>
          <w:sz w:val="24"/>
        </w:rPr>
        <w:t>1. Стан скронево-нижньощелепного суглоба Відкривання рота (мм)</w:t>
      </w:r>
      <w:r>
        <w:rPr>
          <w:sz w:val="24"/>
        </w:rPr>
        <w:tab/>
      </w:r>
    </w:p>
    <w:p w14:paraId="13957FEB" w14:textId="77777777" w:rsidR="00D7355E" w:rsidRDefault="00000000">
      <w:pPr>
        <w:pStyle w:val="a4"/>
        <w:tabs>
          <w:tab w:val="left" w:leader="underscore" w:pos="6519"/>
        </w:tabs>
        <w:ind w:left="800" w:firstLine="20"/>
      </w:pPr>
      <w:r>
        <w:rPr>
          <w:sz w:val="24"/>
        </w:rPr>
        <w:t>Біль при відкриванні</w:t>
      </w:r>
      <w:r>
        <w:rPr>
          <w:sz w:val="24"/>
        </w:rPr>
        <w:tab/>
      </w:r>
    </w:p>
    <w:p w14:paraId="69591A5C" w14:textId="77777777" w:rsidR="00D7355E" w:rsidRDefault="00000000">
      <w:pPr>
        <w:pStyle w:val="a4"/>
        <w:tabs>
          <w:tab w:val="left" w:leader="underscore" w:pos="6519"/>
        </w:tabs>
        <w:ind w:firstLine="800"/>
      </w:pPr>
      <w:r>
        <w:rPr>
          <w:sz w:val="24"/>
        </w:rPr>
        <w:t>Симетричність рухів</w:t>
      </w:r>
      <w:r>
        <w:rPr>
          <w:sz w:val="24"/>
        </w:rPr>
        <w:tab/>
      </w:r>
    </w:p>
    <w:p w14:paraId="1A5519E9" w14:textId="77777777" w:rsidR="00D7355E" w:rsidRDefault="00000000">
      <w:pPr>
        <w:pStyle w:val="a4"/>
        <w:ind w:firstLine="800"/>
      </w:pPr>
      <w:r>
        <w:rPr>
          <w:sz w:val="24"/>
        </w:rPr>
        <w:t>В. ВНУТРІШНЬОРОТОВЕ ОБСТЕЖЕННЯ</w:t>
      </w:r>
    </w:p>
    <w:p w14:paraId="4DCFB4FE" w14:textId="77777777" w:rsidR="00D7355E" w:rsidRDefault="00000000">
      <w:pPr>
        <w:pStyle w:val="a4"/>
        <w:ind w:firstLine="800"/>
      </w:pPr>
      <w:r>
        <w:rPr>
          <w:sz w:val="24"/>
        </w:rPr>
        <w:t>Присінок порожнини рота: норма мілкий</w:t>
      </w:r>
    </w:p>
    <w:p w14:paraId="345F5AB4" w14:textId="77777777" w:rsidR="00D7355E" w:rsidRDefault="00000000">
      <w:pPr>
        <w:pStyle w:val="a4"/>
        <w:tabs>
          <w:tab w:val="left" w:pos="5072"/>
          <w:tab w:val="left" w:pos="9092"/>
        </w:tabs>
        <w:ind w:firstLine="800"/>
      </w:pPr>
      <w:r>
        <w:rPr>
          <w:sz w:val="24"/>
        </w:rPr>
        <w:t>1.Вуздечка</w:t>
      </w:r>
      <w:r>
        <w:rPr>
          <w:sz w:val="24"/>
        </w:rPr>
        <w:tab/>
        <w:t>верхньої</w:t>
      </w:r>
      <w:r>
        <w:rPr>
          <w:sz w:val="24"/>
        </w:rPr>
        <w:tab/>
        <w:t>губи:</w:t>
      </w:r>
    </w:p>
    <w:p w14:paraId="49276A7B" w14:textId="77777777" w:rsidR="00D7355E" w:rsidRDefault="00000000">
      <w:pPr>
        <w:pStyle w:val="a4"/>
        <w:tabs>
          <w:tab w:val="left" w:leader="underscore" w:pos="6519"/>
        </w:tabs>
        <w:ind w:firstLine="0"/>
      </w:pPr>
      <w:r>
        <w:rPr>
          <w:sz w:val="24"/>
        </w:rPr>
        <w:t>норма коротка</w:t>
      </w:r>
      <w:r>
        <w:rPr>
          <w:sz w:val="24"/>
        </w:rPr>
        <w:tab/>
        <w:t xml:space="preserve"> низьке__ прикріплення.</w:t>
      </w:r>
    </w:p>
    <w:p w14:paraId="082CC847" w14:textId="77777777" w:rsidR="00D7355E" w:rsidRDefault="00000000">
      <w:pPr>
        <w:pStyle w:val="a4"/>
        <w:ind w:firstLine="800"/>
      </w:pPr>
      <w:r>
        <w:rPr>
          <w:sz w:val="24"/>
        </w:rPr>
        <w:t>2.Вуздечка нижньої губи: норма коротка</w:t>
      </w:r>
    </w:p>
    <w:p w14:paraId="390C0C3B" w14:textId="77777777" w:rsidR="00D7355E" w:rsidRDefault="00000000">
      <w:pPr>
        <w:pStyle w:val="a4"/>
        <w:ind w:firstLine="800"/>
      </w:pPr>
      <w:r>
        <w:rPr>
          <w:sz w:val="24"/>
        </w:rPr>
        <w:t>3.Вуздечка язика: норма коротка</w:t>
      </w:r>
    </w:p>
    <w:p w14:paraId="1E3E155E" w14:textId="77777777" w:rsidR="00D7355E" w:rsidRDefault="00000000">
      <w:pPr>
        <w:pStyle w:val="a4"/>
        <w:numPr>
          <w:ilvl w:val="0"/>
          <w:numId w:val="17"/>
        </w:numPr>
        <w:tabs>
          <w:tab w:val="left" w:pos="1134"/>
          <w:tab w:val="left" w:pos="8557"/>
        </w:tabs>
        <w:ind w:firstLine="800"/>
      </w:pPr>
      <w:r>
        <w:rPr>
          <w:sz w:val="24"/>
        </w:rPr>
        <w:t>.Слизова</w:t>
      </w:r>
      <w:r>
        <w:rPr>
          <w:sz w:val="24"/>
        </w:rPr>
        <w:tab/>
        <w:t>оболонка:</w:t>
      </w:r>
    </w:p>
    <w:p w14:paraId="4EC67A22" w14:textId="77777777" w:rsidR="00D7355E" w:rsidRDefault="00000000">
      <w:pPr>
        <w:pStyle w:val="a4"/>
        <w:tabs>
          <w:tab w:val="left" w:leader="underscore" w:pos="1565"/>
          <w:tab w:val="left" w:leader="underscore" w:pos="7272"/>
          <w:tab w:val="left" w:leader="underscore" w:pos="9542"/>
        </w:tabs>
        <w:ind w:firstLine="0"/>
      </w:pPr>
      <w:r>
        <w:rPr>
          <w:sz w:val="24"/>
        </w:rPr>
        <w:lastRenderedPageBreak/>
        <w:t>норма</w:t>
      </w:r>
      <w:r>
        <w:rPr>
          <w:sz w:val="24"/>
        </w:rPr>
        <w:tab/>
        <w:t xml:space="preserve"> гіперемована</w:t>
      </w:r>
      <w:r>
        <w:rPr>
          <w:sz w:val="24"/>
        </w:rPr>
        <w:tab/>
        <w:t xml:space="preserve"> кровоточива</w:t>
      </w:r>
      <w:r>
        <w:rPr>
          <w:sz w:val="24"/>
        </w:rPr>
        <w:tab/>
      </w:r>
    </w:p>
    <w:p w14:paraId="2F485307" w14:textId="77777777" w:rsidR="00D7355E" w:rsidRDefault="00000000">
      <w:pPr>
        <w:pStyle w:val="a4"/>
        <w:numPr>
          <w:ilvl w:val="0"/>
          <w:numId w:val="17"/>
        </w:numPr>
        <w:tabs>
          <w:tab w:val="left" w:pos="1110"/>
          <w:tab w:val="left" w:leader="underscore" w:pos="4520"/>
        </w:tabs>
        <w:ind w:firstLine="800"/>
      </w:pPr>
      <w:r>
        <w:rPr>
          <w:sz w:val="24"/>
        </w:rPr>
        <w:t>.Розміри язика: норма</w:t>
      </w:r>
      <w:r>
        <w:rPr>
          <w:sz w:val="24"/>
        </w:rPr>
        <w:tab/>
        <w:t xml:space="preserve"> макро мікро</w:t>
      </w:r>
    </w:p>
    <w:p w14:paraId="04A603DF" w14:textId="77777777" w:rsidR="00D7355E" w:rsidRDefault="00000000">
      <w:pPr>
        <w:pStyle w:val="a4"/>
        <w:numPr>
          <w:ilvl w:val="0"/>
          <w:numId w:val="17"/>
        </w:numPr>
        <w:tabs>
          <w:tab w:val="left" w:pos="1120"/>
        </w:tabs>
        <w:ind w:firstLine="800"/>
      </w:pPr>
      <w:r>
        <w:rPr>
          <w:sz w:val="24"/>
        </w:rPr>
        <w:t>.Прорізування зубів: раннє пізнє</w:t>
      </w:r>
    </w:p>
    <w:p w14:paraId="6FEF2AB2" w14:textId="77777777" w:rsidR="00D7355E" w:rsidRDefault="00000000">
      <w:pPr>
        <w:pStyle w:val="a4"/>
        <w:numPr>
          <w:ilvl w:val="0"/>
          <w:numId w:val="17"/>
        </w:numPr>
        <w:tabs>
          <w:tab w:val="left" w:pos="1115"/>
          <w:tab w:val="left" w:pos="4845"/>
          <w:tab w:val="left" w:pos="9092"/>
        </w:tabs>
        <w:ind w:firstLine="800"/>
      </w:pPr>
      <w:r>
        <w:rPr>
          <w:sz w:val="24"/>
        </w:rPr>
        <w:t>. Гігієна</w:t>
      </w:r>
      <w:r>
        <w:rPr>
          <w:sz w:val="24"/>
        </w:rPr>
        <w:tab/>
        <w:t>порожнини</w:t>
      </w:r>
      <w:r>
        <w:rPr>
          <w:sz w:val="24"/>
        </w:rPr>
        <w:tab/>
        <w:t>рота:</w:t>
      </w:r>
    </w:p>
    <w:p w14:paraId="4545E0B4" w14:textId="77777777" w:rsidR="00D7355E" w:rsidRDefault="00000000">
      <w:pPr>
        <w:pStyle w:val="a4"/>
        <w:tabs>
          <w:tab w:val="left" w:leader="underscore" w:pos="5597"/>
          <w:tab w:val="left" w:leader="underscore" w:pos="8054"/>
        </w:tabs>
        <w:ind w:firstLine="0"/>
      </w:pPr>
      <w:r>
        <w:rPr>
          <w:sz w:val="24"/>
        </w:rPr>
        <w:t>незадовільна</w:t>
      </w:r>
      <w:r>
        <w:rPr>
          <w:sz w:val="24"/>
        </w:rPr>
        <w:tab/>
        <w:t xml:space="preserve"> задовільна</w:t>
      </w:r>
      <w:r>
        <w:rPr>
          <w:sz w:val="24"/>
        </w:rPr>
        <w:tab/>
        <w:t xml:space="preserve"> добра.</w:t>
      </w:r>
    </w:p>
    <w:p w14:paraId="24CA44EA" w14:textId="77777777" w:rsidR="00D7355E" w:rsidRDefault="00000000">
      <w:pPr>
        <w:pStyle w:val="a4"/>
        <w:numPr>
          <w:ilvl w:val="0"/>
          <w:numId w:val="17"/>
        </w:numPr>
        <w:tabs>
          <w:tab w:val="left" w:pos="1115"/>
          <w:tab w:val="left" w:pos="8557"/>
        </w:tabs>
        <w:ind w:firstLine="800"/>
      </w:pPr>
      <w:r>
        <w:rPr>
          <w:sz w:val="24"/>
        </w:rPr>
        <w:t>.Період</w:t>
      </w:r>
      <w:r>
        <w:rPr>
          <w:sz w:val="24"/>
        </w:rPr>
        <w:tab/>
        <w:t>прикусу:</w:t>
      </w:r>
    </w:p>
    <w:p w14:paraId="7EC29195" w14:textId="77777777" w:rsidR="00D7355E" w:rsidRDefault="00000000">
      <w:pPr>
        <w:pStyle w:val="a4"/>
        <w:tabs>
          <w:tab w:val="left" w:leader="underscore" w:pos="8557"/>
        </w:tabs>
        <w:ind w:firstLine="0"/>
      </w:pPr>
      <w:r>
        <w:rPr>
          <w:sz w:val="24"/>
        </w:rPr>
        <w:t>молочний___ змінний постійний</w:t>
      </w:r>
      <w:r>
        <w:rPr>
          <w:sz w:val="24"/>
        </w:rPr>
        <w:tab/>
      </w:r>
    </w:p>
    <w:p w14:paraId="0957F366" w14:textId="77777777" w:rsidR="00D7355E" w:rsidRDefault="00000000">
      <w:pPr>
        <w:pStyle w:val="a4"/>
        <w:tabs>
          <w:tab w:val="left" w:leader="underscore" w:pos="4845"/>
        </w:tabs>
        <w:ind w:firstLine="800"/>
      </w:pPr>
      <w:r>
        <w:rPr>
          <w:sz w:val="24"/>
        </w:rPr>
        <w:t>ранній</w:t>
      </w:r>
      <w:r>
        <w:rPr>
          <w:sz w:val="24"/>
        </w:rPr>
        <w:tab/>
      </w:r>
    </w:p>
    <w:p w14:paraId="0E2143AF" w14:textId="77777777" w:rsidR="00D7355E" w:rsidRDefault="00000000">
      <w:pPr>
        <w:pStyle w:val="a4"/>
        <w:tabs>
          <w:tab w:val="left" w:leader="underscore" w:pos="4845"/>
        </w:tabs>
        <w:ind w:firstLine="800"/>
      </w:pPr>
      <w:r>
        <w:rPr>
          <w:sz w:val="24"/>
        </w:rPr>
        <w:t>пізній</w:t>
      </w:r>
      <w:r>
        <w:rPr>
          <w:sz w:val="24"/>
        </w:rPr>
        <w:tab/>
      </w:r>
    </w:p>
    <w:p w14:paraId="2D2E49D2" w14:textId="77777777" w:rsidR="00D7355E" w:rsidRDefault="00000000">
      <w:pPr>
        <w:pStyle w:val="a4"/>
        <w:numPr>
          <w:ilvl w:val="0"/>
          <w:numId w:val="17"/>
        </w:numPr>
        <w:tabs>
          <w:tab w:val="left" w:pos="1120"/>
        </w:tabs>
        <w:ind w:firstLine="800"/>
      </w:pPr>
      <w:r>
        <w:rPr>
          <w:sz w:val="24"/>
        </w:rPr>
        <w:t>.Форма піднебіння: нормальне.</w:t>
      </w:r>
    </w:p>
    <w:p w14:paraId="63D2CE6F" w14:textId="77777777" w:rsidR="00D7355E" w:rsidRDefault="00000000">
      <w:pPr>
        <w:pStyle w:val="a8"/>
        <w:tabs>
          <w:tab w:val="left" w:leader="underscore" w:pos="3850"/>
        </w:tabs>
        <w:ind w:left="797"/>
      </w:pPr>
      <w:r>
        <w:rPr>
          <w:sz w:val="24"/>
        </w:rPr>
        <w:t>плоске</w:t>
      </w:r>
      <w:r>
        <w:rPr>
          <w:sz w:val="24"/>
        </w:rPr>
        <w:tab/>
      </w:r>
    </w:p>
    <w:p w14:paraId="29466DAA" w14:textId="77777777" w:rsidR="00D7355E" w:rsidRDefault="00000000">
      <w:pPr>
        <w:pStyle w:val="a8"/>
        <w:ind w:left="797"/>
      </w:pPr>
      <w:r>
        <w:rPr>
          <w:sz w:val="24"/>
        </w:rPr>
        <w:t>дахоподібне.</w:t>
      </w:r>
    </w:p>
    <w:p w14:paraId="0DE9D778" w14:textId="77777777" w:rsidR="00D7355E" w:rsidRDefault="00000000">
      <w:pPr>
        <w:pStyle w:val="a8"/>
        <w:ind w:left="797"/>
      </w:pPr>
      <w:r>
        <w:rPr>
          <w:sz w:val="24"/>
        </w:rPr>
        <w:t>10. Зубна формула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576"/>
        <w:gridCol w:w="571"/>
        <w:gridCol w:w="576"/>
        <w:gridCol w:w="600"/>
        <w:gridCol w:w="667"/>
        <w:gridCol w:w="658"/>
        <w:gridCol w:w="595"/>
        <w:gridCol w:w="571"/>
        <w:gridCol w:w="571"/>
        <w:gridCol w:w="595"/>
        <w:gridCol w:w="658"/>
        <w:gridCol w:w="667"/>
        <w:gridCol w:w="610"/>
        <w:gridCol w:w="576"/>
        <w:gridCol w:w="562"/>
        <w:gridCol w:w="581"/>
      </w:tblGrid>
      <w:tr w:rsidR="00D7355E" w14:paraId="1AC9D432" w14:textId="77777777">
        <w:tblPrEx>
          <w:tblCellMar>
            <w:top w:w="0" w:type="dxa"/>
            <w:bottom w:w="0" w:type="dxa"/>
          </w:tblCellMar>
        </w:tblPrEx>
        <w:trPr>
          <w:jc w:val="center"/>
        </w:trPr>
        <w:tc>
          <w:tcPr>
            <w:tcW w:w="576" w:type="dxa"/>
            <w:tcBorders>
              <w:top w:val="single" w:sz="4" w:space="0" w:color="auto"/>
              <w:left w:val="single" w:sz="4" w:space="0" w:color="auto"/>
            </w:tcBorders>
          </w:tcPr>
          <w:p w14:paraId="5EFBDFB9" w14:textId="77777777" w:rsidR="00D7355E" w:rsidRDefault="00D7355E">
            <w:pPr>
              <w:rPr>
                <w:sz w:val="10"/>
                <w:szCs w:val="10"/>
              </w:rPr>
            </w:pPr>
          </w:p>
        </w:tc>
        <w:tc>
          <w:tcPr>
            <w:tcW w:w="571" w:type="dxa"/>
            <w:tcBorders>
              <w:top w:val="single" w:sz="4" w:space="0" w:color="auto"/>
              <w:left w:val="single" w:sz="4" w:space="0" w:color="auto"/>
            </w:tcBorders>
          </w:tcPr>
          <w:p w14:paraId="7FC2A0D5" w14:textId="77777777" w:rsidR="00D7355E" w:rsidRDefault="00D7355E">
            <w:pPr>
              <w:rPr>
                <w:sz w:val="10"/>
                <w:szCs w:val="10"/>
              </w:rPr>
            </w:pPr>
          </w:p>
        </w:tc>
        <w:tc>
          <w:tcPr>
            <w:tcW w:w="576" w:type="dxa"/>
            <w:tcBorders>
              <w:top w:val="single" w:sz="4" w:space="0" w:color="auto"/>
              <w:left w:val="single" w:sz="4" w:space="0" w:color="auto"/>
            </w:tcBorders>
          </w:tcPr>
          <w:p w14:paraId="68A10968" w14:textId="77777777" w:rsidR="00D7355E" w:rsidRDefault="00D7355E">
            <w:pPr>
              <w:rPr>
                <w:sz w:val="10"/>
                <w:szCs w:val="10"/>
              </w:rPr>
            </w:pPr>
          </w:p>
        </w:tc>
        <w:tc>
          <w:tcPr>
            <w:tcW w:w="600" w:type="dxa"/>
            <w:tcBorders>
              <w:top w:val="single" w:sz="4" w:space="0" w:color="auto"/>
              <w:left w:val="single" w:sz="4" w:space="0" w:color="auto"/>
            </w:tcBorders>
          </w:tcPr>
          <w:p w14:paraId="04F2C8B4" w14:textId="77777777" w:rsidR="00D7355E" w:rsidRDefault="00D7355E">
            <w:pPr>
              <w:rPr>
                <w:sz w:val="10"/>
                <w:szCs w:val="10"/>
              </w:rPr>
            </w:pPr>
          </w:p>
        </w:tc>
        <w:tc>
          <w:tcPr>
            <w:tcW w:w="667" w:type="dxa"/>
            <w:tcBorders>
              <w:top w:val="single" w:sz="4" w:space="0" w:color="auto"/>
              <w:left w:val="single" w:sz="4" w:space="0" w:color="auto"/>
            </w:tcBorders>
          </w:tcPr>
          <w:p w14:paraId="710A66C6" w14:textId="77777777" w:rsidR="00D7355E" w:rsidRDefault="00D7355E">
            <w:pPr>
              <w:rPr>
                <w:sz w:val="10"/>
                <w:szCs w:val="10"/>
              </w:rPr>
            </w:pPr>
          </w:p>
        </w:tc>
        <w:tc>
          <w:tcPr>
            <w:tcW w:w="658" w:type="dxa"/>
            <w:tcBorders>
              <w:top w:val="single" w:sz="4" w:space="0" w:color="auto"/>
              <w:left w:val="single" w:sz="4" w:space="0" w:color="auto"/>
            </w:tcBorders>
          </w:tcPr>
          <w:p w14:paraId="37159B6A" w14:textId="77777777" w:rsidR="00D7355E" w:rsidRDefault="00D7355E">
            <w:pPr>
              <w:rPr>
                <w:sz w:val="10"/>
                <w:szCs w:val="10"/>
              </w:rPr>
            </w:pPr>
          </w:p>
        </w:tc>
        <w:tc>
          <w:tcPr>
            <w:tcW w:w="595" w:type="dxa"/>
            <w:tcBorders>
              <w:top w:val="single" w:sz="4" w:space="0" w:color="auto"/>
              <w:left w:val="single" w:sz="4" w:space="0" w:color="auto"/>
            </w:tcBorders>
          </w:tcPr>
          <w:p w14:paraId="52F7F11F" w14:textId="77777777" w:rsidR="00D7355E" w:rsidRDefault="00D7355E">
            <w:pPr>
              <w:rPr>
                <w:sz w:val="10"/>
                <w:szCs w:val="10"/>
              </w:rPr>
            </w:pPr>
          </w:p>
        </w:tc>
        <w:tc>
          <w:tcPr>
            <w:tcW w:w="571" w:type="dxa"/>
            <w:tcBorders>
              <w:top w:val="single" w:sz="4" w:space="0" w:color="auto"/>
              <w:left w:val="single" w:sz="4" w:space="0" w:color="auto"/>
            </w:tcBorders>
          </w:tcPr>
          <w:p w14:paraId="0CEA1445" w14:textId="77777777" w:rsidR="00D7355E" w:rsidRDefault="00D7355E">
            <w:pPr>
              <w:rPr>
                <w:sz w:val="10"/>
                <w:szCs w:val="10"/>
              </w:rPr>
            </w:pPr>
          </w:p>
        </w:tc>
        <w:tc>
          <w:tcPr>
            <w:tcW w:w="571" w:type="dxa"/>
            <w:tcBorders>
              <w:top w:val="single" w:sz="4" w:space="0" w:color="auto"/>
              <w:left w:val="single" w:sz="4" w:space="0" w:color="auto"/>
            </w:tcBorders>
          </w:tcPr>
          <w:p w14:paraId="0B186506" w14:textId="77777777" w:rsidR="00D7355E" w:rsidRDefault="00D7355E">
            <w:pPr>
              <w:rPr>
                <w:sz w:val="10"/>
                <w:szCs w:val="10"/>
              </w:rPr>
            </w:pPr>
          </w:p>
        </w:tc>
        <w:tc>
          <w:tcPr>
            <w:tcW w:w="595" w:type="dxa"/>
            <w:tcBorders>
              <w:top w:val="single" w:sz="4" w:space="0" w:color="auto"/>
              <w:left w:val="single" w:sz="4" w:space="0" w:color="auto"/>
            </w:tcBorders>
          </w:tcPr>
          <w:p w14:paraId="41E8555F" w14:textId="77777777" w:rsidR="00D7355E" w:rsidRDefault="00D7355E">
            <w:pPr>
              <w:rPr>
                <w:sz w:val="10"/>
                <w:szCs w:val="10"/>
              </w:rPr>
            </w:pPr>
          </w:p>
        </w:tc>
        <w:tc>
          <w:tcPr>
            <w:tcW w:w="658" w:type="dxa"/>
            <w:tcBorders>
              <w:top w:val="single" w:sz="4" w:space="0" w:color="auto"/>
              <w:left w:val="single" w:sz="4" w:space="0" w:color="auto"/>
            </w:tcBorders>
          </w:tcPr>
          <w:p w14:paraId="091FEE37" w14:textId="77777777" w:rsidR="00D7355E" w:rsidRDefault="00D7355E">
            <w:pPr>
              <w:rPr>
                <w:sz w:val="10"/>
                <w:szCs w:val="10"/>
              </w:rPr>
            </w:pPr>
          </w:p>
        </w:tc>
        <w:tc>
          <w:tcPr>
            <w:tcW w:w="667" w:type="dxa"/>
            <w:tcBorders>
              <w:top w:val="single" w:sz="4" w:space="0" w:color="auto"/>
              <w:left w:val="single" w:sz="4" w:space="0" w:color="auto"/>
            </w:tcBorders>
          </w:tcPr>
          <w:p w14:paraId="29025926" w14:textId="77777777" w:rsidR="00D7355E" w:rsidRDefault="00D7355E">
            <w:pPr>
              <w:rPr>
                <w:sz w:val="10"/>
                <w:szCs w:val="10"/>
              </w:rPr>
            </w:pPr>
          </w:p>
        </w:tc>
        <w:tc>
          <w:tcPr>
            <w:tcW w:w="610" w:type="dxa"/>
            <w:tcBorders>
              <w:top w:val="single" w:sz="4" w:space="0" w:color="auto"/>
              <w:left w:val="single" w:sz="4" w:space="0" w:color="auto"/>
            </w:tcBorders>
          </w:tcPr>
          <w:p w14:paraId="5A22BDE0" w14:textId="77777777" w:rsidR="00D7355E" w:rsidRDefault="00D7355E">
            <w:pPr>
              <w:rPr>
                <w:sz w:val="10"/>
                <w:szCs w:val="10"/>
              </w:rPr>
            </w:pPr>
          </w:p>
        </w:tc>
        <w:tc>
          <w:tcPr>
            <w:tcW w:w="576" w:type="dxa"/>
            <w:tcBorders>
              <w:top w:val="single" w:sz="4" w:space="0" w:color="auto"/>
              <w:left w:val="single" w:sz="4" w:space="0" w:color="auto"/>
            </w:tcBorders>
          </w:tcPr>
          <w:p w14:paraId="01DB27A0" w14:textId="77777777" w:rsidR="00D7355E" w:rsidRDefault="00D7355E">
            <w:pPr>
              <w:rPr>
                <w:sz w:val="10"/>
                <w:szCs w:val="10"/>
              </w:rPr>
            </w:pPr>
          </w:p>
        </w:tc>
        <w:tc>
          <w:tcPr>
            <w:tcW w:w="562" w:type="dxa"/>
            <w:tcBorders>
              <w:top w:val="single" w:sz="4" w:space="0" w:color="auto"/>
              <w:left w:val="single" w:sz="4" w:space="0" w:color="auto"/>
            </w:tcBorders>
          </w:tcPr>
          <w:p w14:paraId="4F8BD228" w14:textId="77777777" w:rsidR="00D7355E" w:rsidRDefault="00D7355E">
            <w:pPr>
              <w:rPr>
                <w:sz w:val="10"/>
                <w:szCs w:val="10"/>
              </w:rPr>
            </w:pPr>
          </w:p>
        </w:tc>
        <w:tc>
          <w:tcPr>
            <w:tcW w:w="581" w:type="dxa"/>
            <w:tcBorders>
              <w:top w:val="single" w:sz="4" w:space="0" w:color="auto"/>
              <w:left w:val="single" w:sz="4" w:space="0" w:color="auto"/>
              <w:right w:val="single" w:sz="4" w:space="0" w:color="auto"/>
            </w:tcBorders>
          </w:tcPr>
          <w:p w14:paraId="420A28BE" w14:textId="77777777" w:rsidR="00D7355E" w:rsidRDefault="00D7355E">
            <w:pPr>
              <w:rPr>
                <w:sz w:val="10"/>
                <w:szCs w:val="10"/>
              </w:rPr>
            </w:pPr>
          </w:p>
        </w:tc>
      </w:tr>
      <w:tr w:rsidR="00D7355E" w14:paraId="4EE0786A" w14:textId="77777777">
        <w:tblPrEx>
          <w:tblCellMar>
            <w:top w:w="0" w:type="dxa"/>
            <w:bottom w:w="0" w:type="dxa"/>
          </w:tblCellMar>
        </w:tblPrEx>
        <w:trPr>
          <w:jc w:val="center"/>
        </w:trPr>
        <w:tc>
          <w:tcPr>
            <w:tcW w:w="576" w:type="dxa"/>
            <w:tcBorders>
              <w:top w:val="single" w:sz="4" w:space="0" w:color="auto"/>
              <w:left w:val="single" w:sz="4" w:space="0" w:color="auto"/>
            </w:tcBorders>
          </w:tcPr>
          <w:p w14:paraId="4BDE4D77" w14:textId="77777777" w:rsidR="00D7355E" w:rsidRDefault="00D7355E">
            <w:pPr>
              <w:rPr>
                <w:sz w:val="10"/>
                <w:szCs w:val="10"/>
              </w:rPr>
            </w:pPr>
          </w:p>
        </w:tc>
        <w:tc>
          <w:tcPr>
            <w:tcW w:w="571" w:type="dxa"/>
            <w:tcBorders>
              <w:top w:val="single" w:sz="4" w:space="0" w:color="auto"/>
              <w:left w:val="single" w:sz="4" w:space="0" w:color="auto"/>
            </w:tcBorders>
          </w:tcPr>
          <w:p w14:paraId="2A4EBD20" w14:textId="77777777" w:rsidR="00D7355E" w:rsidRDefault="00D7355E">
            <w:pPr>
              <w:rPr>
                <w:sz w:val="10"/>
                <w:szCs w:val="10"/>
              </w:rPr>
            </w:pPr>
          </w:p>
        </w:tc>
        <w:tc>
          <w:tcPr>
            <w:tcW w:w="576" w:type="dxa"/>
            <w:tcBorders>
              <w:top w:val="single" w:sz="4" w:space="0" w:color="auto"/>
              <w:left w:val="single" w:sz="4" w:space="0" w:color="auto"/>
            </w:tcBorders>
          </w:tcPr>
          <w:p w14:paraId="29BA47DF" w14:textId="77777777" w:rsidR="00D7355E" w:rsidRDefault="00D7355E">
            <w:pPr>
              <w:rPr>
                <w:sz w:val="10"/>
                <w:szCs w:val="10"/>
              </w:rPr>
            </w:pPr>
          </w:p>
        </w:tc>
        <w:tc>
          <w:tcPr>
            <w:tcW w:w="600" w:type="dxa"/>
            <w:tcBorders>
              <w:top w:val="single" w:sz="4" w:space="0" w:color="auto"/>
              <w:left w:val="single" w:sz="4" w:space="0" w:color="auto"/>
            </w:tcBorders>
          </w:tcPr>
          <w:p w14:paraId="6A640848" w14:textId="77777777" w:rsidR="00D7355E" w:rsidRDefault="00D7355E">
            <w:pPr>
              <w:rPr>
                <w:sz w:val="10"/>
                <w:szCs w:val="10"/>
              </w:rPr>
            </w:pPr>
          </w:p>
        </w:tc>
        <w:tc>
          <w:tcPr>
            <w:tcW w:w="667" w:type="dxa"/>
            <w:tcBorders>
              <w:top w:val="single" w:sz="4" w:space="0" w:color="auto"/>
              <w:left w:val="single" w:sz="4" w:space="0" w:color="auto"/>
            </w:tcBorders>
            <w:vAlign w:val="bottom"/>
          </w:tcPr>
          <w:p w14:paraId="1A9E9CEF" w14:textId="77777777" w:rsidR="00D7355E" w:rsidRDefault="00000000">
            <w:pPr>
              <w:pStyle w:val="a6"/>
              <w:ind w:firstLine="0"/>
            </w:pPr>
            <w:r>
              <w:rPr>
                <w:b/>
                <w:bCs/>
                <w:sz w:val="24"/>
              </w:rPr>
              <w:t>V</w:t>
            </w:r>
          </w:p>
        </w:tc>
        <w:tc>
          <w:tcPr>
            <w:tcW w:w="658" w:type="dxa"/>
            <w:tcBorders>
              <w:top w:val="single" w:sz="4" w:space="0" w:color="auto"/>
              <w:left w:val="single" w:sz="4" w:space="0" w:color="auto"/>
            </w:tcBorders>
            <w:vAlign w:val="bottom"/>
          </w:tcPr>
          <w:p w14:paraId="51F72A15" w14:textId="77777777" w:rsidR="00D7355E" w:rsidRDefault="00000000">
            <w:pPr>
              <w:pStyle w:val="a6"/>
              <w:ind w:firstLine="0"/>
            </w:pPr>
            <w:r>
              <w:rPr>
                <w:sz w:val="24"/>
              </w:rPr>
              <w:t>I</w:t>
            </w:r>
          </w:p>
          <w:p w14:paraId="12163662" w14:textId="77777777" w:rsidR="00D7355E" w:rsidRDefault="00000000">
            <w:pPr>
              <w:pStyle w:val="a6"/>
              <w:ind w:firstLine="0"/>
            </w:pPr>
            <w:r>
              <w:rPr>
                <w:sz w:val="24"/>
              </w:rPr>
              <w:t>II</w:t>
            </w:r>
          </w:p>
        </w:tc>
        <w:tc>
          <w:tcPr>
            <w:tcW w:w="595" w:type="dxa"/>
            <w:tcBorders>
              <w:top w:val="single" w:sz="4" w:space="0" w:color="auto"/>
              <w:left w:val="single" w:sz="4" w:space="0" w:color="auto"/>
            </w:tcBorders>
            <w:vAlign w:val="bottom"/>
          </w:tcPr>
          <w:p w14:paraId="7930FD67" w14:textId="77777777" w:rsidR="00D7355E" w:rsidRDefault="00000000">
            <w:pPr>
              <w:pStyle w:val="a6"/>
              <w:ind w:firstLine="0"/>
              <w:jc w:val="both"/>
            </w:pPr>
            <w:r>
              <w:rPr>
                <w:sz w:val="24"/>
              </w:rPr>
              <w:t>I</w:t>
            </w:r>
          </w:p>
          <w:p w14:paraId="67765446" w14:textId="77777777" w:rsidR="00D7355E" w:rsidRDefault="00000000">
            <w:pPr>
              <w:pStyle w:val="a6"/>
              <w:ind w:firstLine="0"/>
              <w:jc w:val="both"/>
            </w:pPr>
            <w:r>
              <w:rPr>
                <w:sz w:val="24"/>
              </w:rPr>
              <w:t>I</w:t>
            </w:r>
          </w:p>
        </w:tc>
        <w:tc>
          <w:tcPr>
            <w:tcW w:w="571" w:type="dxa"/>
            <w:tcBorders>
              <w:top w:val="single" w:sz="4" w:space="0" w:color="auto"/>
              <w:left w:val="single" w:sz="4" w:space="0" w:color="auto"/>
            </w:tcBorders>
          </w:tcPr>
          <w:p w14:paraId="418BE502" w14:textId="77777777" w:rsidR="00D7355E" w:rsidRDefault="00000000">
            <w:pPr>
              <w:pStyle w:val="a6"/>
              <w:ind w:firstLine="0"/>
              <w:jc w:val="both"/>
            </w:pPr>
            <w:r>
              <w:rPr>
                <w:sz w:val="24"/>
              </w:rPr>
              <w:t>I</w:t>
            </w:r>
          </w:p>
        </w:tc>
        <w:tc>
          <w:tcPr>
            <w:tcW w:w="571" w:type="dxa"/>
            <w:tcBorders>
              <w:top w:val="single" w:sz="4" w:space="0" w:color="auto"/>
              <w:left w:val="single" w:sz="4" w:space="0" w:color="auto"/>
            </w:tcBorders>
            <w:vAlign w:val="bottom"/>
          </w:tcPr>
          <w:p w14:paraId="2EDD66ED" w14:textId="77777777" w:rsidR="00D7355E" w:rsidRDefault="00000000">
            <w:pPr>
              <w:pStyle w:val="a6"/>
              <w:ind w:firstLine="0"/>
            </w:pPr>
            <w:r>
              <w:rPr>
                <w:sz w:val="24"/>
              </w:rPr>
              <w:t>І</w:t>
            </w:r>
          </w:p>
        </w:tc>
        <w:tc>
          <w:tcPr>
            <w:tcW w:w="595" w:type="dxa"/>
            <w:tcBorders>
              <w:top w:val="single" w:sz="4" w:space="0" w:color="auto"/>
              <w:left w:val="single" w:sz="4" w:space="0" w:color="auto"/>
            </w:tcBorders>
            <w:vAlign w:val="bottom"/>
          </w:tcPr>
          <w:p w14:paraId="7EC26CD5" w14:textId="77777777" w:rsidR="00D7355E" w:rsidRDefault="00000000">
            <w:pPr>
              <w:pStyle w:val="a6"/>
              <w:ind w:firstLine="0"/>
            </w:pPr>
            <w:r>
              <w:rPr>
                <w:sz w:val="24"/>
              </w:rPr>
              <w:t>I</w:t>
            </w:r>
          </w:p>
        </w:tc>
        <w:tc>
          <w:tcPr>
            <w:tcW w:w="658" w:type="dxa"/>
            <w:tcBorders>
              <w:top w:val="single" w:sz="4" w:space="0" w:color="auto"/>
              <w:left w:val="single" w:sz="4" w:space="0" w:color="auto"/>
            </w:tcBorders>
            <w:vAlign w:val="bottom"/>
          </w:tcPr>
          <w:p w14:paraId="03D62650" w14:textId="77777777" w:rsidR="00D7355E" w:rsidRDefault="00000000">
            <w:pPr>
              <w:pStyle w:val="a6"/>
              <w:ind w:firstLine="0"/>
            </w:pPr>
            <w:r>
              <w:rPr>
                <w:sz w:val="24"/>
              </w:rPr>
              <w:t>I</w:t>
            </w:r>
          </w:p>
          <w:p w14:paraId="49887326" w14:textId="77777777" w:rsidR="00D7355E" w:rsidRDefault="00000000">
            <w:pPr>
              <w:pStyle w:val="a6"/>
              <w:ind w:firstLine="0"/>
            </w:pPr>
            <w:r>
              <w:rPr>
                <w:sz w:val="24"/>
              </w:rPr>
              <w:t>II</w:t>
            </w:r>
          </w:p>
        </w:tc>
        <w:tc>
          <w:tcPr>
            <w:tcW w:w="667" w:type="dxa"/>
            <w:tcBorders>
              <w:top w:val="single" w:sz="4" w:space="0" w:color="auto"/>
              <w:left w:val="single" w:sz="4" w:space="0" w:color="auto"/>
            </w:tcBorders>
            <w:vAlign w:val="bottom"/>
          </w:tcPr>
          <w:p w14:paraId="12B65977" w14:textId="77777777" w:rsidR="00D7355E" w:rsidRDefault="00000000">
            <w:pPr>
              <w:pStyle w:val="a6"/>
              <w:ind w:firstLine="0"/>
              <w:jc w:val="both"/>
            </w:pPr>
            <w:r>
              <w:rPr>
                <w:sz w:val="24"/>
              </w:rPr>
              <w:t>I</w:t>
            </w:r>
          </w:p>
          <w:p w14:paraId="7892E9D7" w14:textId="77777777" w:rsidR="00D7355E" w:rsidRDefault="00000000">
            <w:pPr>
              <w:pStyle w:val="a6"/>
              <w:ind w:firstLine="0"/>
            </w:pPr>
            <w:r>
              <w:rPr>
                <w:sz w:val="24"/>
              </w:rPr>
              <w:t>V</w:t>
            </w:r>
          </w:p>
        </w:tc>
        <w:tc>
          <w:tcPr>
            <w:tcW w:w="610" w:type="dxa"/>
            <w:tcBorders>
              <w:top w:val="single" w:sz="4" w:space="0" w:color="auto"/>
              <w:left w:val="single" w:sz="4" w:space="0" w:color="auto"/>
            </w:tcBorders>
          </w:tcPr>
          <w:p w14:paraId="3721E57A" w14:textId="77777777" w:rsidR="00D7355E" w:rsidRDefault="00000000">
            <w:pPr>
              <w:pStyle w:val="a6"/>
              <w:ind w:firstLine="0"/>
              <w:jc w:val="both"/>
            </w:pPr>
            <w:r>
              <w:rPr>
                <w:sz w:val="24"/>
              </w:rPr>
              <w:t>I</w:t>
            </w:r>
          </w:p>
        </w:tc>
        <w:tc>
          <w:tcPr>
            <w:tcW w:w="576" w:type="dxa"/>
            <w:tcBorders>
              <w:top w:val="single" w:sz="4" w:space="0" w:color="auto"/>
              <w:left w:val="single" w:sz="4" w:space="0" w:color="auto"/>
            </w:tcBorders>
            <w:vAlign w:val="bottom"/>
          </w:tcPr>
          <w:p w14:paraId="2A6D4347" w14:textId="77777777" w:rsidR="00D7355E" w:rsidRDefault="00000000">
            <w:pPr>
              <w:pStyle w:val="a6"/>
              <w:ind w:firstLine="0"/>
              <w:jc w:val="both"/>
            </w:pPr>
            <w:r>
              <w:rPr>
                <w:sz w:val="24"/>
              </w:rPr>
              <w:t>V</w:t>
            </w:r>
          </w:p>
        </w:tc>
        <w:tc>
          <w:tcPr>
            <w:tcW w:w="562" w:type="dxa"/>
            <w:tcBorders>
              <w:top w:val="single" w:sz="4" w:space="0" w:color="auto"/>
              <w:left w:val="single" w:sz="4" w:space="0" w:color="auto"/>
            </w:tcBorders>
          </w:tcPr>
          <w:p w14:paraId="3CBAB8FC" w14:textId="77777777" w:rsidR="00D7355E" w:rsidRDefault="00D7355E">
            <w:pPr>
              <w:rPr>
                <w:sz w:val="10"/>
                <w:szCs w:val="10"/>
              </w:rPr>
            </w:pPr>
          </w:p>
        </w:tc>
        <w:tc>
          <w:tcPr>
            <w:tcW w:w="581" w:type="dxa"/>
            <w:tcBorders>
              <w:top w:val="single" w:sz="4" w:space="0" w:color="auto"/>
              <w:left w:val="single" w:sz="4" w:space="0" w:color="auto"/>
              <w:right w:val="single" w:sz="4" w:space="0" w:color="auto"/>
            </w:tcBorders>
          </w:tcPr>
          <w:p w14:paraId="62576C3E" w14:textId="77777777" w:rsidR="00D7355E" w:rsidRDefault="00D7355E">
            <w:pPr>
              <w:rPr>
                <w:sz w:val="10"/>
                <w:szCs w:val="10"/>
              </w:rPr>
            </w:pPr>
          </w:p>
        </w:tc>
      </w:tr>
      <w:tr w:rsidR="00D7355E" w14:paraId="444B5BE9" w14:textId="77777777">
        <w:tblPrEx>
          <w:tblCellMar>
            <w:top w:w="0" w:type="dxa"/>
            <w:bottom w:w="0" w:type="dxa"/>
          </w:tblCellMar>
        </w:tblPrEx>
        <w:trPr>
          <w:jc w:val="center"/>
        </w:trPr>
        <w:tc>
          <w:tcPr>
            <w:tcW w:w="576" w:type="dxa"/>
            <w:tcBorders>
              <w:top w:val="single" w:sz="4" w:space="0" w:color="auto"/>
              <w:left w:val="single" w:sz="4" w:space="0" w:color="auto"/>
            </w:tcBorders>
          </w:tcPr>
          <w:p w14:paraId="147857F2" w14:textId="77777777" w:rsidR="00D7355E" w:rsidRDefault="00D7355E">
            <w:pPr>
              <w:rPr>
                <w:sz w:val="10"/>
                <w:szCs w:val="10"/>
              </w:rPr>
            </w:pPr>
          </w:p>
        </w:tc>
        <w:tc>
          <w:tcPr>
            <w:tcW w:w="571" w:type="dxa"/>
            <w:tcBorders>
              <w:top w:val="single" w:sz="4" w:space="0" w:color="auto"/>
              <w:left w:val="single" w:sz="4" w:space="0" w:color="auto"/>
            </w:tcBorders>
            <w:vAlign w:val="bottom"/>
          </w:tcPr>
          <w:p w14:paraId="67D2A5CB" w14:textId="77777777" w:rsidR="00D7355E" w:rsidRDefault="00000000">
            <w:pPr>
              <w:pStyle w:val="a6"/>
              <w:ind w:firstLine="0"/>
              <w:jc w:val="both"/>
            </w:pPr>
            <w:r>
              <w:rPr>
                <w:sz w:val="24"/>
              </w:rPr>
              <w:t>8</w:t>
            </w:r>
          </w:p>
        </w:tc>
        <w:tc>
          <w:tcPr>
            <w:tcW w:w="576" w:type="dxa"/>
            <w:tcBorders>
              <w:top w:val="single" w:sz="4" w:space="0" w:color="auto"/>
              <w:left w:val="single" w:sz="4" w:space="0" w:color="auto"/>
            </w:tcBorders>
            <w:vAlign w:val="bottom"/>
          </w:tcPr>
          <w:p w14:paraId="172F5682" w14:textId="77777777" w:rsidR="00D7355E" w:rsidRDefault="00000000">
            <w:pPr>
              <w:pStyle w:val="a6"/>
              <w:ind w:firstLine="0"/>
            </w:pPr>
            <w:r>
              <w:rPr>
                <w:sz w:val="24"/>
              </w:rPr>
              <w:t>7</w:t>
            </w:r>
          </w:p>
        </w:tc>
        <w:tc>
          <w:tcPr>
            <w:tcW w:w="600" w:type="dxa"/>
            <w:tcBorders>
              <w:top w:val="single" w:sz="4" w:space="0" w:color="auto"/>
              <w:left w:val="single" w:sz="4" w:space="0" w:color="auto"/>
            </w:tcBorders>
            <w:vAlign w:val="bottom"/>
          </w:tcPr>
          <w:p w14:paraId="0E167313" w14:textId="77777777" w:rsidR="00D7355E" w:rsidRDefault="00000000">
            <w:pPr>
              <w:pStyle w:val="a6"/>
              <w:ind w:firstLine="0"/>
              <w:jc w:val="both"/>
            </w:pPr>
            <w:r>
              <w:rPr>
                <w:sz w:val="24"/>
              </w:rPr>
              <w:t>6</w:t>
            </w:r>
          </w:p>
        </w:tc>
        <w:tc>
          <w:tcPr>
            <w:tcW w:w="667" w:type="dxa"/>
            <w:tcBorders>
              <w:top w:val="single" w:sz="4" w:space="0" w:color="auto"/>
              <w:left w:val="single" w:sz="4" w:space="0" w:color="auto"/>
            </w:tcBorders>
            <w:vAlign w:val="bottom"/>
          </w:tcPr>
          <w:p w14:paraId="0E495C13" w14:textId="77777777" w:rsidR="00D7355E" w:rsidRDefault="00000000">
            <w:pPr>
              <w:pStyle w:val="a6"/>
              <w:ind w:firstLine="0"/>
            </w:pPr>
            <w:r>
              <w:rPr>
                <w:sz w:val="24"/>
              </w:rPr>
              <w:t>5</w:t>
            </w:r>
          </w:p>
        </w:tc>
        <w:tc>
          <w:tcPr>
            <w:tcW w:w="658" w:type="dxa"/>
            <w:tcBorders>
              <w:top w:val="single" w:sz="4" w:space="0" w:color="auto"/>
              <w:left w:val="single" w:sz="4" w:space="0" w:color="auto"/>
            </w:tcBorders>
            <w:vAlign w:val="bottom"/>
          </w:tcPr>
          <w:p w14:paraId="2F5DF2E9" w14:textId="77777777" w:rsidR="00D7355E" w:rsidRDefault="00000000">
            <w:pPr>
              <w:pStyle w:val="a6"/>
              <w:ind w:firstLine="0"/>
            </w:pPr>
            <w:r>
              <w:rPr>
                <w:sz w:val="24"/>
              </w:rPr>
              <w:t>4</w:t>
            </w:r>
          </w:p>
        </w:tc>
        <w:tc>
          <w:tcPr>
            <w:tcW w:w="595" w:type="dxa"/>
            <w:tcBorders>
              <w:top w:val="single" w:sz="4" w:space="0" w:color="auto"/>
              <w:left w:val="single" w:sz="4" w:space="0" w:color="auto"/>
            </w:tcBorders>
            <w:vAlign w:val="bottom"/>
          </w:tcPr>
          <w:p w14:paraId="423C9C5A" w14:textId="77777777" w:rsidR="00D7355E" w:rsidRDefault="00000000">
            <w:pPr>
              <w:pStyle w:val="a6"/>
              <w:ind w:firstLine="0"/>
              <w:jc w:val="both"/>
            </w:pPr>
            <w:r>
              <w:rPr>
                <w:sz w:val="24"/>
              </w:rPr>
              <w:t>3</w:t>
            </w:r>
          </w:p>
        </w:tc>
        <w:tc>
          <w:tcPr>
            <w:tcW w:w="571" w:type="dxa"/>
            <w:tcBorders>
              <w:top w:val="single" w:sz="4" w:space="0" w:color="auto"/>
              <w:left w:val="single" w:sz="4" w:space="0" w:color="auto"/>
            </w:tcBorders>
            <w:vAlign w:val="bottom"/>
          </w:tcPr>
          <w:p w14:paraId="2A46FC04" w14:textId="77777777" w:rsidR="00D7355E" w:rsidRDefault="00000000">
            <w:pPr>
              <w:pStyle w:val="a6"/>
              <w:ind w:firstLine="0"/>
              <w:jc w:val="both"/>
            </w:pPr>
            <w:r>
              <w:rPr>
                <w:sz w:val="24"/>
              </w:rPr>
              <w:t>2</w:t>
            </w:r>
          </w:p>
        </w:tc>
        <w:tc>
          <w:tcPr>
            <w:tcW w:w="571" w:type="dxa"/>
            <w:tcBorders>
              <w:top w:val="single" w:sz="4" w:space="0" w:color="auto"/>
              <w:left w:val="single" w:sz="4" w:space="0" w:color="auto"/>
            </w:tcBorders>
            <w:vAlign w:val="bottom"/>
          </w:tcPr>
          <w:p w14:paraId="003EFEB2" w14:textId="77777777" w:rsidR="00D7355E" w:rsidRDefault="00000000">
            <w:pPr>
              <w:pStyle w:val="a6"/>
              <w:ind w:firstLine="0"/>
            </w:pPr>
            <w:r>
              <w:rPr>
                <w:sz w:val="24"/>
              </w:rPr>
              <w:t>1</w:t>
            </w:r>
          </w:p>
        </w:tc>
        <w:tc>
          <w:tcPr>
            <w:tcW w:w="595" w:type="dxa"/>
            <w:tcBorders>
              <w:top w:val="single" w:sz="4" w:space="0" w:color="auto"/>
              <w:left w:val="single" w:sz="4" w:space="0" w:color="auto"/>
            </w:tcBorders>
            <w:vAlign w:val="bottom"/>
          </w:tcPr>
          <w:p w14:paraId="0BBDB2F5" w14:textId="77777777" w:rsidR="00D7355E" w:rsidRDefault="00000000">
            <w:pPr>
              <w:pStyle w:val="a6"/>
              <w:ind w:firstLine="0"/>
            </w:pPr>
            <w:r>
              <w:rPr>
                <w:sz w:val="24"/>
              </w:rPr>
              <w:t>1</w:t>
            </w:r>
          </w:p>
        </w:tc>
        <w:tc>
          <w:tcPr>
            <w:tcW w:w="658" w:type="dxa"/>
            <w:tcBorders>
              <w:top w:val="single" w:sz="4" w:space="0" w:color="auto"/>
              <w:left w:val="single" w:sz="4" w:space="0" w:color="auto"/>
            </w:tcBorders>
            <w:vAlign w:val="bottom"/>
          </w:tcPr>
          <w:p w14:paraId="07870EA4" w14:textId="77777777" w:rsidR="00D7355E" w:rsidRDefault="00000000">
            <w:pPr>
              <w:pStyle w:val="a6"/>
              <w:ind w:firstLine="0"/>
            </w:pPr>
            <w:r>
              <w:rPr>
                <w:sz w:val="24"/>
              </w:rPr>
              <w:t>2</w:t>
            </w:r>
          </w:p>
        </w:tc>
        <w:tc>
          <w:tcPr>
            <w:tcW w:w="667" w:type="dxa"/>
            <w:tcBorders>
              <w:top w:val="single" w:sz="4" w:space="0" w:color="auto"/>
              <w:left w:val="single" w:sz="4" w:space="0" w:color="auto"/>
            </w:tcBorders>
            <w:vAlign w:val="bottom"/>
          </w:tcPr>
          <w:p w14:paraId="63495CD1" w14:textId="77777777" w:rsidR="00D7355E" w:rsidRDefault="00000000">
            <w:pPr>
              <w:pStyle w:val="a6"/>
              <w:ind w:firstLine="0"/>
              <w:jc w:val="both"/>
            </w:pPr>
            <w:r>
              <w:rPr>
                <w:sz w:val="24"/>
              </w:rPr>
              <w:t>3</w:t>
            </w:r>
          </w:p>
        </w:tc>
        <w:tc>
          <w:tcPr>
            <w:tcW w:w="610" w:type="dxa"/>
            <w:tcBorders>
              <w:top w:val="single" w:sz="4" w:space="0" w:color="auto"/>
              <w:left w:val="single" w:sz="4" w:space="0" w:color="auto"/>
            </w:tcBorders>
            <w:vAlign w:val="bottom"/>
          </w:tcPr>
          <w:p w14:paraId="107AB82A" w14:textId="77777777" w:rsidR="00D7355E" w:rsidRDefault="00000000">
            <w:pPr>
              <w:pStyle w:val="a6"/>
              <w:ind w:firstLine="0"/>
              <w:jc w:val="both"/>
            </w:pPr>
            <w:r>
              <w:rPr>
                <w:sz w:val="24"/>
              </w:rPr>
              <w:t>4</w:t>
            </w:r>
          </w:p>
        </w:tc>
        <w:tc>
          <w:tcPr>
            <w:tcW w:w="576" w:type="dxa"/>
            <w:tcBorders>
              <w:top w:val="single" w:sz="4" w:space="0" w:color="auto"/>
              <w:left w:val="single" w:sz="4" w:space="0" w:color="auto"/>
            </w:tcBorders>
            <w:vAlign w:val="bottom"/>
          </w:tcPr>
          <w:p w14:paraId="4EF7E7F7" w14:textId="77777777" w:rsidR="00D7355E" w:rsidRDefault="00000000">
            <w:pPr>
              <w:pStyle w:val="a6"/>
              <w:ind w:firstLine="0"/>
              <w:jc w:val="both"/>
            </w:pPr>
            <w:r>
              <w:rPr>
                <w:sz w:val="24"/>
              </w:rPr>
              <w:t>5</w:t>
            </w:r>
          </w:p>
        </w:tc>
        <w:tc>
          <w:tcPr>
            <w:tcW w:w="562" w:type="dxa"/>
            <w:tcBorders>
              <w:top w:val="single" w:sz="4" w:space="0" w:color="auto"/>
              <w:left w:val="single" w:sz="4" w:space="0" w:color="auto"/>
            </w:tcBorders>
            <w:vAlign w:val="bottom"/>
          </w:tcPr>
          <w:p w14:paraId="178ADE3A" w14:textId="77777777" w:rsidR="00D7355E" w:rsidRDefault="00000000">
            <w:pPr>
              <w:pStyle w:val="a6"/>
              <w:ind w:firstLine="0"/>
              <w:jc w:val="both"/>
            </w:pPr>
            <w:r>
              <w:rPr>
                <w:sz w:val="24"/>
              </w:rPr>
              <w:t>6</w:t>
            </w:r>
          </w:p>
        </w:tc>
        <w:tc>
          <w:tcPr>
            <w:tcW w:w="581" w:type="dxa"/>
            <w:tcBorders>
              <w:top w:val="single" w:sz="4" w:space="0" w:color="auto"/>
              <w:left w:val="single" w:sz="4" w:space="0" w:color="auto"/>
              <w:right w:val="single" w:sz="4" w:space="0" w:color="auto"/>
            </w:tcBorders>
            <w:vAlign w:val="bottom"/>
          </w:tcPr>
          <w:p w14:paraId="457C1556" w14:textId="77777777" w:rsidR="00D7355E" w:rsidRDefault="00000000">
            <w:pPr>
              <w:pStyle w:val="a6"/>
              <w:ind w:firstLine="0"/>
              <w:jc w:val="both"/>
            </w:pPr>
            <w:r>
              <w:rPr>
                <w:sz w:val="24"/>
              </w:rPr>
              <w:t>7</w:t>
            </w:r>
          </w:p>
        </w:tc>
      </w:tr>
      <w:tr w:rsidR="00D7355E" w14:paraId="0DDE3ED9" w14:textId="77777777">
        <w:tblPrEx>
          <w:tblCellMar>
            <w:top w:w="0" w:type="dxa"/>
            <w:bottom w:w="0" w:type="dxa"/>
          </w:tblCellMar>
        </w:tblPrEx>
        <w:trPr>
          <w:jc w:val="center"/>
        </w:trPr>
        <w:tc>
          <w:tcPr>
            <w:tcW w:w="576" w:type="dxa"/>
            <w:tcBorders>
              <w:top w:val="single" w:sz="4" w:space="0" w:color="auto"/>
              <w:left w:val="single" w:sz="4" w:space="0" w:color="auto"/>
            </w:tcBorders>
          </w:tcPr>
          <w:p w14:paraId="1A11C10E" w14:textId="77777777" w:rsidR="00D7355E" w:rsidRDefault="00D7355E">
            <w:pPr>
              <w:rPr>
                <w:sz w:val="10"/>
                <w:szCs w:val="10"/>
              </w:rPr>
            </w:pPr>
          </w:p>
        </w:tc>
        <w:tc>
          <w:tcPr>
            <w:tcW w:w="571" w:type="dxa"/>
            <w:tcBorders>
              <w:top w:val="single" w:sz="4" w:space="0" w:color="auto"/>
              <w:left w:val="single" w:sz="4" w:space="0" w:color="auto"/>
            </w:tcBorders>
            <w:vAlign w:val="bottom"/>
          </w:tcPr>
          <w:p w14:paraId="3627ED89" w14:textId="77777777" w:rsidR="00D7355E" w:rsidRDefault="00000000">
            <w:pPr>
              <w:pStyle w:val="a6"/>
              <w:ind w:firstLine="0"/>
              <w:jc w:val="both"/>
            </w:pPr>
            <w:r>
              <w:rPr>
                <w:sz w:val="24"/>
              </w:rPr>
              <w:t>8</w:t>
            </w:r>
          </w:p>
        </w:tc>
        <w:tc>
          <w:tcPr>
            <w:tcW w:w="576" w:type="dxa"/>
            <w:tcBorders>
              <w:top w:val="single" w:sz="4" w:space="0" w:color="auto"/>
              <w:left w:val="single" w:sz="4" w:space="0" w:color="auto"/>
            </w:tcBorders>
            <w:vAlign w:val="bottom"/>
          </w:tcPr>
          <w:p w14:paraId="34D06422" w14:textId="77777777" w:rsidR="00D7355E" w:rsidRDefault="00000000">
            <w:pPr>
              <w:pStyle w:val="a6"/>
              <w:ind w:firstLine="0"/>
            </w:pPr>
            <w:r>
              <w:rPr>
                <w:sz w:val="24"/>
              </w:rPr>
              <w:t>7</w:t>
            </w:r>
          </w:p>
        </w:tc>
        <w:tc>
          <w:tcPr>
            <w:tcW w:w="600" w:type="dxa"/>
            <w:tcBorders>
              <w:top w:val="single" w:sz="4" w:space="0" w:color="auto"/>
              <w:left w:val="single" w:sz="4" w:space="0" w:color="auto"/>
            </w:tcBorders>
            <w:vAlign w:val="bottom"/>
          </w:tcPr>
          <w:p w14:paraId="399E2B24" w14:textId="77777777" w:rsidR="00D7355E" w:rsidRDefault="00000000">
            <w:pPr>
              <w:pStyle w:val="a6"/>
              <w:ind w:firstLine="0"/>
              <w:jc w:val="both"/>
            </w:pPr>
            <w:r>
              <w:rPr>
                <w:sz w:val="24"/>
              </w:rPr>
              <w:t>6</w:t>
            </w:r>
          </w:p>
        </w:tc>
        <w:tc>
          <w:tcPr>
            <w:tcW w:w="667" w:type="dxa"/>
            <w:tcBorders>
              <w:top w:val="single" w:sz="4" w:space="0" w:color="auto"/>
              <w:left w:val="single" w:sz="4" w:space="0" w:color="auto"/>
            </w:tcBorders>
            <w:vAlign w:val="bottom"/>
          </w:tcPr>
          <w:p w14:paraId="03E9E62A" w14:textId="77777777" w:rsidR="00D7355E" w:rsidRDefault="00000000">
            <w:pPr>
              <w:pStyle w:val="a6"/>
              <w:ind w:firstLine="0"/>
            </w:pPr>
            <w:r>
              <w:rPr>
                <w:sz w:val="24"/>
              </w:rPr>
              <w:t>5</w:t>
            </w:r>
          </w:p>
        </w:tc>
        <w:tc>
          <w:tcPr>
            <w:tcW w:w="658" w:type="dxa"/>
            <w:tcBorders>
              <w:top w:val="single" w:sz="4" w:space="0" w:color="auto"/>
              <w:left w:val="single" w:sz="4" w:space="0" w:color="auto"/>
            </w:tcBorders>
            <w:vAlign w:val="bottom"/>
          </w:tcPr>
          <w:p w14:paraId="3F2F83D1" w14:textId="77777777" w:rsidR="00D7355E" w:rsidRDefault="00000000">
            <w:pPr>
              <w:pStyle w:val="a6"/>
              <w:ind w:firstLine="0"/>
            </w:pPr>
            <w:r>
              <w:rPr>
                <w:sz w:val="24"/>
              </w:rPr>
              <w:t>4</w:t>
            </w:r>
          </w:p>
        </w:tc>
        <w:tc>
          <w:tcPr>
            <w:tcW w:w="595" w:type="dxa"/>
            <w:tcBorders>
              <w:top w:val="single" w:sz="4" w:space="0" w:color="auto"/>
              <w:left w:val="single" w:sz="4" w:space="0" w:color="auto"/>
            </w:tcBorders>
            <w:vAlign w:val="bottom"/>
          </w:tcPr>
          <w:p w14:paraId="1CE0C95C" w14:textId="77777777" w:rsidR="00D7355E" w:rsidRDefault="00000000">
            <w:pPr>
              <w:pStyle w:val="a6"/>
              <w:ind w:firstLine="0"/>
              <w:jc w:val="both"/>
            </w:pPr>
            <w:r>
              <w:rPr>
                <w:sz w:val="24"/>
              </w:rPr>
              <w:t>3</w:t>
            </w:r>
          </w:p>
        </w:tc>
        <w:tc>
          <w:tcPr>
            <w:tcW w:w="571" w:type="dxa"/>
            <w:tcBorders>
              <w:top w:val="single" w:sz="4" w:space="0" w:color="auto"/>
              <w:left w:val="single" w:sz="4" w:space="0" w:color="auto"/>
            </w:tcBorders>
            <w:vAlign w:val="bottom"/>
          </w:tcPr>
          <w:p w14:paraId="76999F7E" w14:textId="77777777" w:rsidR="00D7355E" w:rsidRDefault="00000000">
            <w:pPr>
              <w:pStyle w:val="a6"/>
              <w:ind w:firstLine="0"/>
              <w:jc w:val="both"/>
            </w:pPr>
            <w:r>
              <w:rPr>
                <w:sz w:val="24"/>
              </w:rPr>
              <w:t>2</w:t>
            </w:r>
          </w:p>
        </w:tc>
        <w:tc>
          <w:tcPr>
            <w:tcW w:w="571" w:type="dxa"/>
            <w:tcBorders>
              <w:top w:val="single" w:sz="4" w:space="0" w:color="auto"/>
              <w:left w:val="single" w:sz="4" w:space="0" w:color="auto"/>
            </w:tcBorders>
            <w:vAlign w:val="bottom"/>
          </w:tcPr>
          <w:p w14:paraId="7E889324" w14:textId="77777777" w:rsidR="00D7355E" w:rsidRDefault="00000000">
            <w:pPr>
              <w:pStyle w:val="a6"/>
              <w:ind w:firstLine="0"/>
            </w:pPr>
            <w:r>
              <w:rPr>
                <w:sz w:val="24"/>
              </w:rPr>
              <w:t>1</w:t>
            </w:r>
          </w:p>
        </w:tc>
        <w:tc>
          <w:tcPr>
            <w:tcW w:w="595" w:type="dxa"/>
            <w:tcBorders>
              <w:top w:val="single" w:sz="4" w:space="0" w:color="auto"/>
              <w:left w:val="single" w:sz="4" w:space="0" w:color="auto"/>
            </w:tcBorders>
            <w:vAlign w:val="bottom"/>
          </w:tcPr>
          <w:p w14:paraId="5881BB58" w14:textId="77777777" w:rsidR="00D7355E" w:rsidRDefault="00000000">
            <w:pPr>
              <w:pStyle w:val="a6"/>
              <w:ind w:firstLine="0"/>
            </w:pPr>
            <w:r>
              <w:rPr>
                <w:sz w:val="24"/>
              </w:rPr>
              <w:t>1</w:t>
            </w:r>
          </w:p>
        </w:tc>
        <w:tc>
          <w:tcPr>
            <w:tcW w:w="658" w:type="dxa"/>
            <w:tcBorders>
              <w:top w:val="single" w:sz="4" w:space="0" w:color="auto"/>
              <w:left w:val="single" w:sz="4" w:space="0" w:color="auto"/>
            </w:tcBorders>
            <w:vAlign w:val="bottom"/>
          </w:tcPr>
          <w:p w14:paraId="03FD1522" w14:textId="77777777" w:rsidR="00D7355E" w:rsidRDefault="00000000">
            <w:pPr>
              <w:pStyle w:val="a6"/>
              <w:ind w:firstLine="0"/>
            </w:pPr>
            <w:r>
              <w:rPr>
                <w:sz w:val="24"/>
              </w:rPr>
              <w:t>2</w:t>
            </w:r>
          </w:p>
        </w:tc>
        <w:tc>
          <w:tcPr>
            <w:tcW w:w="667" w:type="dxa"/>
            <w:tcBorders>
              <w:top w:val="single" w:sz="4" w:space="0" w:color="auto"/>
              <w:left w:val="single" w:sz="4" w:space="0" w:color="auto"/>
            </w:tcBorders>
            <w:vAlign w:val="bottom"/>
          </w:tcPr>
          <w:p w14:paraId="1F207DFD" w14:textId="77777777" w:rsidR="00D7355E" w:rsidRDefault="00000000">
            <w:pPr>
              <w:pStyle w:val="a6"/>
              <w:ind w:firstLine="0"/>
              <w:jc w:val="both"/>
            </w:pPr>
            <w:r>
              <w:rPr>
                <w:sz w:val="24"/>
              </w:rPr>
              <w:t>3</w:t>
            </w:r>
          </w:p>
        </w:tc>
        <w:tc>
          <w:tcPr>
            <w:tcW w:w="610" w:type="dxa"/>
            <w:tcBorders>
              <w:top w:val="single" w:sz="4" w:space="0" w:color="auto"/>
              <w:left w:val="single" w:sz="4" w:space="0" w:color="auto"/>
            </w:tcBorders>
            <w:vAlign w:val="bottom"/>
          </w:tcPr>
          <w:p w14:paraId="3C8E1513" w14:textId="77777777" w:rsidR="00D7355E" w:rsidRDefault="00000000">
            <w:pPr>
              <w:pStyle w:val="a6"/>
              <w:ind w:firstLine="0"/>
              <w:jc w:val="both"/>
            </w:pPr>
            <w:r>
              <w:rPr>
                <w:sz w:val="24"/>
              </w:rPr>
              <w:t>4</w:t>
            </w:r>
          </w:p>
        </w:tc>
        <w:tc>
          <w:tcPr>
            <w:tcW w:w="576" w:type="dxa"/>
            <w:tcBorders>
              <w:top w:val="single" w:sz="4" w:space="0" w:color="auto"/>
              <w:left w:val="single" w:sz="4" w:space="0" w:color="auto"/>
            </w:tcBorders>
            <w:vAlign w:val="bottom"/>
          </w:tcPr>
          <w:p w14:paraId="31CB3C4A" w14:textId="77777777" w:rsidR="00D7355E" w:rsidRDefault="00000000">
            <w:pPr>
              <w:pStyle w:val="a6"/>
              <w:ind w:firstLine="0"/>
              <w:jc w:val="both"/>
            </w:pPr>
            <w:r>
              <w:rPr>
                <w:sz w:val="24"/>
              </w:rPr>
              <w:t>5</w:t>
            </w:r>
          </w:p>
        </w:tc>
        <w:tc>
          <w:tcPr>
            <w:tcW w:w="562" w:type="dxa"/>
            <w:tcBorders>
              <w:top w:val="single" w:sz="4" w:space="0" w:color="auto"/>
              <w:left w:val="single" w:sz="4" w:space="0" w:color="auto"/>
            </w:tcBorders>
            <w:vAlign w:val="bottom"/>
          </w:tcPr>
          <w:p w14:paraId="5CD4BA2C" w14:textId="77777777" w:rsidR="00D7355E" w:rsidRDefault="00000000">
            <w:pPr>
              <w:pStyle w:val="a6"/>
              <w:ind w:firstLine="0"/>
              <w:jc w:val="both"/>
            </w:pPr>
            <w:r>
              <w:rPr>
                <w:sz w:val="24"/>
              </w:rPr>
              <w:t>6</w:t>
            </w:r>
          </w:p>
        </w:tc>
        <w:tc>
          <w:tcPr>
            <w:tcW w:w="581" w:type="dxa"/>
            <w:tcBorders>
              <w:top w:val="single" w:sz="4" w:space="0" w:color="auto"/>
              <w:left w:val="single" w:sz="4" w:space="0" w:color="auto"/>
              <w:right w:val="single" w:sz="4" w:space="0" w:color="auto"/>
            </w:tcBorders>
            <w:vAlign w:val="bottom"/>
          </w:tcPr>
          <w:p w14:paraId="67F71B46" w14:textId="77777777" w:rsidR="00D7355E" w:rsidRDefault="00000000">
            <w:pPr>
              <w:pStyle w:val="a6"/>
              <w:ind w:firstLine="0"/>
              <w:jc w:val="both"/>
            </w:pPr>
            <w:r>
              <w:rPr>
                <w:sz w:val="24"/>
              </w:rPr>
              <w:t>7</w:t>
            </w:r>
          </w:p>
        </w:tc>
      </w:tr>
      <w:tr w:rsidR="00D7355E" w14:paraId="63299224" w14:textId="77777777">
        <w:tblPrEx>
          <w:tblCellMar>
            <w:top w:w="0" w:type="dxa"/>
            <w:bottom w:w="0" w:type="dxa"/>
          </w:tblCellMar>
        </w:tblPrEx>
        <w:trPr>
          <w:jc w:val="center"/>
        </w:trPr>
        <w:tc>
          <w:tcPr>
            <w:tcW w:w="576" w:type="dxa"/>
            <w:tcBorders>
              <w:top w:val="single" w:sz="4" w:space="0" w:color="auto"/>
              <w:left w:val="single" w:sz="4" w:space="0" w:color="auto"/>
            </w:tcBorders>
          </w:tcPr>
          <w:p w14:paraId="221DCC52" w14:textId="77777777" w:rsidR="00D7355E" w:rsidRDefault="00D7355E">
            <w:pPr>
              <w:rPr>
                <w:sz w:val="10"/>
                <w:szCs w:val="10"/>
              </w:rPr>
            </w:pPr>
          </w:p>
        </w:tc>
        <w:tc>
          <w:tcPr>
            <w:tcW w:w="571" w:type="dxa"/>
            <w:tcBorders>
              <w:top w:val="single" w:sz="4" w:space="0" w:color="auto"/>
              <w:left w:val="single" w:sz="4" w:space="0" w:color="auto"/>
            </w:tcBorders>
          </w:tcPr>
          <w:p w14:paraId="6C34362F" w14:textId="77777777" w:rsidR="00D7355E" w:rsidRDefault="00D7355E">
            <w:pPr>
              <w:rPr>
                <w:sz w:val="10"/>
                <w:szCs w:val="10"/>
              </w:rPr>
            </w:pPr>
          </w:p>
        </w:tc>
        <w:tc>
          <w:tcPr>
            <w:tcW w:w="576" w:type="dxa"/>
            <w:tcBorders>
              <w:top w:val="single" w:sz="4" w:space="0" w:color="auto"/>
              <w:left w:val="single" w:sz="4" w:space="0" w:color="auto"/>
            </w:tcBorders>
          </w:tcPr>
          <w:p w14:paraId="2A0FA575" w14:textId="77777777" w:rsidR="00D7355E" w:rsidRDefault="00D7355E">
            <w:pPr>
              <w:rPr>
                <w:sz w:val="10"/>
                <w:szCs w:val="10"/>
              </w:rPr>
            </w:pPr>
          </w:p>
        </w:tc>
        <w:tc>
          <w:tcPr>
            <w:tcW w:w="600" w:type="dxa"/>
            <w:tcBorders>
              <w:top w:val="single" w:sz="4" w:space="0" w:color="auto"/>
              <w:left w:val="single" w:sz="4" w:space="0" w:color="auto"/>
            </w:tcBorders>
          </w:tcPr>
          <w:p w14:paraId="354B4110" w14:textId="77777777" w:rsidR="00D7355E" w:rsidRDefault="00D7355E">
            <w:pPr>
              <w:rPr>
                <w:sz w:val="10"/>
                <w:szCs w:val="10"/>
              </w:rPr>
            </w:pPr>
          </w:p>
        </w:tc>
        <w:tc>
          <w:tcPr>
            <w:tcW w:w="667" w:type="dxa"/>
            <w:tcBorders>
              <w:top w:val="single" w:sz="4" w:space="0" w:color="auto"/>
              <w:left w:val="single" w:sz="4" w:space="0" w:color="auto"/>
            </w:tcBorders>
            <w:vAlign w:val="bottom"/>
          </w:tcPr>
          <w:p w14:paraId="230BC833" w14:textId="77777777" w:rsidR="00D7355E" w:rsidRDefault="00000000">
            <w:pPr>
              <w:pStyle w:val="a6"/>
              <w:ind w:firstLine="0"/>
            </w:pPr>
            <w:r>
              <w:rPr>
                <w:b/>
                <w:bCs/>
                <w:sz w:val="24"/>
              </w:rPr>
              <w:t>V</w:t>
            </w:r>
          </w:p>
        </w:tc>
        <w:tc>
          <w:tcPr>
            <w:tcW w:w="658" w:type="dxa"/>
            <w:tcBorders>
              <w:top w:val="single" w:sz="4" w:space="0" w:color="auto"/>
              <w:left w:val="single" w:sz="4" w:space="0" w:color="auto"/>
            </w:tcBorders>
            <w:vAlign w:val="bottom"/>
          </w:tcPr>
          <w:p w14:paraId="160C07A6" w14:textId="77777777" w:rsidR="00D7355E" w:rsidRDefault="00000000">
            <w:pPr>
              <w:pStyle w:val="a6"/>
              <w:ind w:firstLine="0"/>
            </w:pPr>
            <w:r>
              <w:rPr>
                <w:sz w:val="24"/>
              </w:rPr>
              <w:t>I</w:t>
            </w:r>
          </w:p>
          <w:p w14:paraId="668E2AD8" w14:textId="77777777" w:rsidR="00D7355E" w:rsidRDefault="00000000">
            <w:pPr>
              <w:pStyle w:val="a6"/>
              <w:ind w:firstLine="0"/>
            </w:pPr>
            <w:r>
              <w:rPr>
                <w:sz w:val="24"/>
              </w:rPr>
              <w:t>II</w:t>
            </w:r>
          </w:p>
        </w:tc>
        <w:tc>
          <w:tcPr>
            <w:tcW w:w="595" w:type="dxa"/>
            <w:tcBorders>
              <w:top w:val="single" w:sz="4" w:space="0" w:color="auto"/>
              <w:left w:val="single" w:sz="4" w:space="0" w:color="auto"/>
            </w:tcBorders>
            <w:vAlign w:val="bottom"/>
          </w:tcPr>
          <w:p w14:paraId="770E7B81" w14:textId="77777777" w:rsidR="00D7355E" w:rsidRDefault="00000000">
            <w:pPr>
              <w:pStyle w:val="a6"/>
              <w:ind w:firstLine="0"/>
              <w:jc w:val="both"/>
            </w:pPr>
            <w:r>
              <w:rPr>
                <w:sz w:val="24"/>
              </w:rPr>
              <w:t>I</w:t>
            </w:r>
          </w:p>
          <w:p w14:paraId="01A4F84E" w14:textId="77777777" w:rsidR="00D7355E" w:rsidRDefault="00000000">
            <w:pPr>
              <w:pStyle w:val="a6"/>
              <w:ind w:firstLine="0"/>
              <w:jc w:val="both"/>
            </w:pPr>
            <w:r>
              <w:rPr>
                <w:sz w:val="24"/>
              </w:rPr>
              <w:t>I</w:t>
            </w:r>
          </w:p>
        </w:tc>
        <w:tc>
          <w:tcPr>
            <w:tcW w:w="571" w:type="dxa"/>
            <w:tcBorders>
              <w:top w:val="single" w:sz="4" w:space="0" w:color="auto"/>
              <w:left w:val="single" w:sz="4" w:space="0" w:color="auto"/>
            </w:tcBorders>
          </w:tcPr>
          <w:p w14:paraId="30D6864E" w14:textId="77777777" w:rsidR="00D7355E" w:rsidRDefault="00000000">
            <w:pPr>
              <w:pStyle w:val="a6"/>
              <w:ind w:firstLine="0"/>
              <w:jc w:val="both"/>
            </w:pPr>
            <w:r>
              <w:rPr>
                <w:sz w:val="24"/>
              </w:rPr>
              <w:t>I</w:t>
            </w:r>
          </w:p>
        </w:tc>
        <w:tc>
          <w:tcPr>
            <w:tcW w:w="571" w:type="dxa"/>
            <w:tcBorders>
              <w:top w:val="single" w:sz="4" w:space="0" w:color="auto"/>
              <w:left w:val="single" w:sz="4" w:space="0" w:color="auto"/>
            </w:tcBorders>
            <w:vAlign w:val="bottom"/>
          </w:tcPr>
          <w:p w14:paraId="30EB1A22" w14:textId="77777777" w:rsidR="00D7355E" w:rsidRDefault="00000000">
            <w:pPr>
              <w:pStyle w:val="a6"/>
              <w:ind w:firstLine="0"/>
            </w:pPr>
            <w:r>
              <w:rPr>
                <w:sz w:val="24"/>
              </w:rPr>
              <w:t>І</w:t>
            </w:r>
          </w:p>
        </w:tc>
        <w:tc>
          <w:tcPr>
            <w:tcW w:w="595" w:type="dxa"/>
            <w:tcBorders>
              <w:top w:val="single" w:sz="4" w:space="0" w:color="auto"/>
              <w:left w:val="single" w:sz="4" w:space="0" w:color="auto"/>
            </w:tcBorders>
            <w:vAlign w:val="bottom"/>
          </w:tcPr>
          <w:p w14:paraId="46564761" w14:textId="77777777" w:rsidR="00D7355E" w:rsidRDefault="00000000">
            <w:pPr>
              <w:pStyle w:val="a6"/>
              <w:ind w:firstLine="0"/>
            </w:pPr>
            <w:r>
              <w:rPr>
                <w:sz w:val="24"/>
              </w:rPr>
              <w:t>I</w:t>
            </w:r>
          </w:p>
        </w:tc>
        <w:tc>
          <w:tcPr>
            <w:tcW w:w="658" w:type="dxa"/>
            <w:tcBorders>
              <w:top w:val="single" w:sz="4" w:space="0" w:color="auto"/>
              <w:left w:val="single" w:sz="4" w:space="0" w:color="auto"/>
            </w:tcBorders>
            <w:vAlign w:val="bottom"/>
          </w:tcPr>
          <w:p w14:paraId="76FD3F32" w14:textId="77777777" w:rsidR="00D7355E" w:rsidRDefault="00000000">
            <w:pPr>
              <w:pStyle w:val="a6"/>
              <w:ind w:firstLine="0"/>
            </w:pPr>
            <w:r>
              <w:rPr>
                <w:sz w:val="24"/>
              </w:rPr>
              <w:t>I</w:t>
            </w:r>
          </w:p>
          <w:p w14:paraId="6C6E5959" w14:textId="77777777" w:rsidR="00D7355E" w:rsidRDefault="00000000">
            <w:pPr>
              <w:pStyle w:val="a6"/>
              <w:ind w:firstLine="0"/>
            </w:pPr>
            <w:r>
              <w:rPr>
                <w:sz w:val="24"/>
              </w:rPr>
              <w:t>II</w:t>
            </w:r>
          </w:p>
        </w:tc>
        <w:tc>
          <w:tcPr>
            <w:tcW w:w="667" w:type="dxa"/>
            <w:tcBorders>
              <w:top w:val="single" w:sz="4" w:space="0" w:color="auto"/>
              <w:left w:val="single" w:sz="4" w:space="0" w:color="auto"/>
            </w:tcBorders>
            <w:vAlign w:val="bottom"/>
          </w:tcPr>
          <w:p w14:paraId="606692A8" w14:textId="77777777" w:rsidR="00D7355E" w:rsidRDefault="00000000">
            <w:pPr>
              <w:pStyle w:val="a6"/>
              <w:ind w:firstLine="0"/>
              <w:jc w:val="both"/>
            </w:pPr>
            <w:r>
              <w:rPr>
                <w:sz w:val="24"/>
              </w:rPr>
              <w:t>I</w:t>
            </w:r>
          </w:p>
          <w:p w14:paraId="5A152374" w14:textId="77777777" w:rsidR="00D7355E" w:rsidRDefault="00000000">
            <w:pPr>
              <w:pStyle w:val="a6"/>
              <w:ind w:firstLine="0"/>
            </w:pPr>
            <w:r>
              <w:rPr>
                <w:sz w:val="24"/>
              </w:rPr>
              <w:t>V</w:t>
            </w:r>
          </w:p>
        </w:tc>
        <w:tc>
          <w:tcPr>
            <w:tcW w:w="610" w:type="dxa"/>
            <w:tcBorders>
              <w:top w:val="single" w:sz="4" w:space="0" w:color="auto"/>
              <w:left w:val="single" w:sz="4" w:space="0" w:color="auto"/>
            </w:tcBorders>
          </w:tcPr>
          <w:p w14:paraId="77FDEC9C" w14:textId="77777777" w:rsidR="00D7355E" w:rsidRDefault="00000000">
            <w:pPr>
              <w:pStyle w:val="a6"/>
              <w:ind w:firstLine="0"/>
              <w:jc w:val="both"/>
            </w:pPr>
            <w:r>
              <w:rPr>
                <w:sz w:val="24"/>
              </w:rPr>
              <w:t>I</w:t>
            </w:r>
          </w:p>
        </w:tc>
        <w:tc>
          <w:tcPr>
            <w:tcW w:w="576" w:type="dxa"/>
            <w:tcBorders>
              <w:top w:val="single" w:sz="4" w:space="0" w:color="auto"/>
              <w:left w:val="single" w:sz="4" w:space="0" w:color="auto"/>
            </w:tcBorders>
            <w:vAlign w:val="bottom"/>
          </w:tcPr>
          <w:p w14:paraId="636B03D9" w14:textId="77777777" w:rsidR="00D7355E" w:rsidRDefault="00000000">
            <w:pPr>
              <w:pStyle w:val="a6"/>
              <w:ind w:firstLine="0"/>
              <w:jc w:val="both"/>
            </w:pPr>
            <w:r>
              <w:rPr>
                <w:sz w:val="24"/>
              </w:rPr>
              <w:t>V</w:t>
            </w:r>
          </w:p>
        </w:tc>
        <w:tc>
          <w:tcPr>
            <w:tcW w:w="562" w:type="dxa"/>
            <w:tcBorders>
              <w:top w:val="single" w:sz="4" w:space="0" w:color="auto"/>
              <w:left w:val="single" w:sz="4" w:space="0" w:color="auto"/>
            </w:tcBorders>
          </w:tcPr>
          <w:p w14:paraId="1B7F7A52" w14:textId="77777777" w:rsidR="00D7355E" w:rsidRDefault="00D7355E">
            <w:pPr>
              <w:rPr>
                <w:sz w:val="10"/>
                <w:szCs w:val="10"/>
              </w:rPr>
            </w:pPr>
          </w:p>
        </w:tc>
        <w:tc>
          <w:tcPr>
            <w:tcW w:w="581" w:type="dxa"/>
            <w:tcBorders>
              <w:top w:val="single" w:sz="4" w:space="0" w:color="auto"/>
              <w:left w:val="single" w:sz="4" w:space="0" w:color="auto"/>
              <w:right w:val="single" w:sz="4" w:space="0" w:color="auto"/>
            </w:tcBorders>
          </w:tcPr>
          <w:p w14:paraId="04845124" w14:textId="77777777" w:rsidR="00D7355E" w:rsidRDefault="00D7355E">
            <w:pPr>
              <w:rPr>
                <w:sz w:val="10"/>
                <w:szCs w:val="10"/>
              </w:rPr>
            </w:pPr>
          </w:p>
        </w:tc>
      </w:tr>
      <w:tr w:rsidR="00D7355E" w14:paraId="7D20BED4" w14:textId="77777777">
        <w:tblPrEx>
          <w:tblCellMar>
            <w:top w:w="0" w:type="dxa"/>
            <w:bottom w:w="0" w:type="dxa"/>
          </w:tblCellMar>
        </w:tblPrEx>
        <w:trPr>
          <w:jc w:val="center"/>
        </w:trPr>
        <w:tc>
          <w:tcPr>
            <w:tcW w:w="576" w:type="dxa"/>
            <w:tcBorders>
              <w:top w:val="single" w:sz="4" w:space="0" w:color="auto"/>
              <w:left w:val="single" w:sz="4" w:space="0" w:color="auto"/>
              <w:bottom w:val="single" w:sz="4" w:space="0" w:color="auto"/>
            </w:tcBorders>
          </w:tcPr>
          <w:p w14:paraId="4CD85488" w14:textId="77777777" w:rsidR="00D7355E" w:rsidRDefault="00D7355E">
            <w:pPr>
              <w:rPr>
                <w:sz w:val="10"/>
                <w:szCs w:val="10"/>
              </w:rPr>
            </w:pPr>
          </w:p>
        </w:tc>
        <w:tc>
          <w:tcPr>
            <w:tcW w:w="571" w:type="dxa"/>
            <w:tcBorders>
              <w:top w:val="single" w:sz="4" w:space="0" w:color="auto"/>
              <w:left w:val="single" w:sz="4" w:space="0" w:color="auto"/>
              <w:bottom w:val="single" w:sz="4" w:space="0" w:color="auto"/>
            </w:tcBorders>
          </w:tcPr>
          <w:p w14:paraId="222FBD00" w14:textId="77777777" w:rsidR="00D7355E" w:rsidRDefault="00D7355E">
            <w:pPr>
              <w:rPr>
                <w:sz w:val="10"/>
                <w:szCs w:val="10"/>
              </w:rPr>
            </w:pPr>
          </w:p>
        </w:tc>
        <w:tc>
          <w:tcPr>
            <w:tcW w:w="576" w:type="dxa"/>
            <w:tcBorders>
              <w:top w:val="single" w:sz="4" w:space="0" w:color="auto"/>
              <w:left w:val="single" w:sz="4" w:space="0" w:color="auto"/>
              <w:bottom w:val="single" w:sz="4" w:space="0" w:color="auto"/>
            </w:tcBorders>
          </w:tcPr>
          <w:p w14:paraId="1C726971" w14:textId="77777777" w:rsidR="00D7355E" w:rsidRDefault="00D7355E">
            <w:pPr>
              <w:rPr>
                <w:sz w:val="10"/>
                <w:szCs w:val="10"/>
              </w:rPr>
            </w:pPr>
          </w:p>
        </w:tc>
        <w:tc>
          <w:tcPr>
            <w:tcW w:w="600" w:type="dxa"/>
            <w:tcBorders>
              <w:top w:val="single" w:sz="4" w:space="0" w:color="auto"/>
              <w:left w:val="single" w:sz="4" w:space="0" w:color="auto"/>
              <w:bottom w:val="single" w:sz="4" w:space="0" w:color="auto"/>
            </w:tcBorders>
          </w:tcPr>
          <w:p w14:paraId="6C43CF9E" w14:textId="77777777" w:rsidR="00D7355E" w:rsidRDefault="00D7355E">
            <w:pPr>
              <w:rPr>
                <w:sz w:val="10"/>
                <w:szCs w:val="10"/>
              </w:rPr>
            </w:pPr>
          </w:p>
        </w:tc>
        <w:tc>
          <w:tcPr>
            <w:tcW w:w="667" w:type="dxa"/>
            <w:tcBorders>
              <w:top w:val="single" w:sz="4" w:space="0" w:color="auto"/>
              <w:left w:val="single" w:sz="4" w:space="0" w:color="auto"/>
              <w:bottom w:val="single" w:sz="4" w:space="0" w:color="auto"/>
            </w:tcBorders>
          </w:tcPr>
          <w:p w14:paraId="0080C9C0" w14:textId="77777777" w:rsidR="00D7355E" w:rsidRDefault="00D7355E">
            <w:pPr>
              <w:rPr>
                <w:sz w:val="10"/>
                <w:szCs w:val="10"/>
              </w:rPr>
            </w:pPr>
          </w:p>
        </w:tc>
        <w:tc>
          <w:tcPr>
            <w:tcW w:w="658" w:type="dxa"/>
            <w:tcBorders>
              <w:top w:val="single" w:sz="4" w:space="0" w:color="auto"/>
              <w:left w:val="single" w:sz="4" w:space="0" w:color="auto"/>
              <w:bottom w:val="single" w:sz="4" w:space="0" w:color="auto"/>
            </w:tcBorders>
          </w:tcPr>
          <w:p w14:paraId="67C88D36" w14:textId="77777777" w:rsidR="00D7355E" w:rsidRDefault="00D7355E">
            <w:pPr>
              <w:rPr>
                <w:sz w:val="10"/>
                <w:szCs w:val="10"/>
              </w:rPr>
            </w:pPr>
          </w:p>
        </w:tc>
        <w:tc>
          <w:tcPr>
            <w:tcW w:w="595" w:type="dxa"/>
            <w:tcBorders>
              <w:top w:val="single" w:sz="4" w:space="0" w:color="auto"/>
              <w:left w:val="single" w:sz="4" w:space="0" w:color="auto"/>
              <w:bottom w:val="single" w:sz="4" w:space="0" w:color="auto"/>
            </w:tcBorders>
          </w:tcPr>
          <w:p w14:paraId="13DE2EE2" w14:textId="77777777" w:rsidR="00D7355E" w:rsidRDefault="00D7355E">
            <w:pPr>
              <w:rPr>
                <w:sz w:val="10"/>
                <w:szCs w:val="10"/>
              </w:rPr>
            </w:pPr>
          </w:p>
        </w:tc>
        <w:tc>
          <w:tcPr>
            <w:tcW w:w="571" w:type="dxa"/>
            <w:tcBorders>
              <w:top w:val="single" w:sz="4" w:space="0" w:color="auto"/>
              <w:left w:val="single" w:sz="4" w:space="0" w:color="auto"/>
              <w:bottom w:val="single" w:sz="4" w:space="0" w:color="auto"/>
            </w:tcBorders>
          </w:tcPr>
          <w:p w14:paraId="4DB94002" w14:textId="77777777" w:rsidR="00D7355E" w:rsidRDefault="00D7355E">
            <w:pPr>
              <w:rPr>
                <w:sz w:val="10"/>
                <w:szCs w:val="10"/>
              </w:rPr>
            </w:pPr>
          </w:p>
        </w:tc>
        <w:tc>
          <w:tcPr>
            <w:tcW w:w="571" w:type="dxa"/>
            <w:tcBorders>
              <w:top w:val="single" w:sz="4" w:space="0" w:color="auto"/>
              <w:left w:val="single" w:sz="4" w:space="0" w:color="auto"/>
              <w:bottom w:val="single" w:sz="4" w:space="0" w:color="auto"/>
            </w:tcBorders>
          </w:tcPr>
          <w:p w14:paraId="56D97780" w14:textId="77777777" w:rsidR="00D7355E" w:rsidRDefault="00D7355E">
            <w:pPr>
              <w:rPr>
                <w:sz w:val="10"/>
                <w:szCs w:val="10"/>
              </w:rPr>
            </w:pPr>
          </w:p>
        </w:tc>
        <w:tc>
          <w:tcPr>
            <w:tcW w:w="595" w:type="dxa"/>
            <w:tcBorders>
              <w:top w:val="single" w:sz="4" w:space="0" w:color="auto"/>
              <w:left w:val="single" w:sz="4" w:space="0" w:color="auto"/>
              <w:bottom w:val="single" w:sz="4" w:space="0" w:color="auto"/>
            </w:tcBorders>
          </w:tcPr>
          <w:p w14:paraId="6FCA3D1E" w14:textId="77777777" w:rsidR="00D7355E" w:rsidRDefault="00D7355E">
            <w:pPr>
              <w:rPr>
                <w:sz w:val="10"/>
                <w:szCs w:val="10"/>
              </w:rPr>
            </w:pPr>
          </w:p>
        </w:tc>
        <w:tc>
          <w:tcPr>
            <w:tcW w:w="658" w:type="dxa"/>
            <w:tcBorders>
              <w:top w:val="single" w:sz="4" w:space="0" w:color="auto"/>
              <w:left w:val="single" w:sz="4" w:space="0" w:color="auto"/>
              <w:bottom w:val="single" w:sz="4" w:space="0" w:color="auto"/>
            </w:tcBorders>
          </w:tcPr>
          <w:p w14:paraId="3C979D03" w14:textId="77777777" w:rsidR="00D7355E" w:rsidRDefault="00D7355E">
            <w:pPr>
              <w:rPr>
                <w:sz w:val="10"/>
                <w:szCs w:val="10"/>
              </w:rPr>
            </w:pPr>
          </w:p>
        </w:tc>
        <w:tc>
          <w:tcPr>
            <w:tcW w:w="667" w:type="dxa"/>
            <w:tcBorders>
              <w:top w:val="single" w:sz="4" w:space="0" w:color="auto"/>
              <w:left w:val="single" w:sz="4" w:space="0" w:color="auto"/>
              <w:bottom w:val="single" w:sz="4" w:space="0" w:color="auto"/>
            </w:tcBorders>
          </w:tcPr>
          <w:p w14:paraId="1F6F5256" w14:textId="77777777" w:rsidR="00D7355E" w:rsidRDefault="00D7355E">
            <w:pPr>
              <w:rPr>
                <w:sz w:val="10"/>
                <w:szCs w:val="10"/>
              </w:rPr>
            </w:pPr>
          </w:p>
        </w:tc>
        <w:tc>
          <w:tcPr>
            <w:tcW w:w="610" w:type="dxa"/>
            <w:tcBorders>
              <w:top w:val="single" w:sz="4" w:space="0" w:color="auto"/>
              <w:left w:val="single" w:sz="4" w:space="0" w:color="auto"/>
              <w:bottom w:val="single" w:sz="4" w:space="0" w:color="auto"/>
            </w:tcBorders>
          </w:tcPr>
          <w:p w14:paraId="0CB66358" w14:textId="77777777" w:rsidR="00D7355E" w:rsidRDefault="00D7355E">
            <w:pPr>
              <w:rPr>
                <w:sz w:val="10"/>
                <w:szCs w:val="10"/>
              </w:rPr>
            </w:pPr>
          </w:p>
        </w:tc>
        <w:tc>
          <w:tcPr>
            <w:tcW w:w="576" w:type="dxa"/>
            <w:tcBorders>
              <w:top w:val="single" w:sz="4" w:space="0" w:color="auto"/>
              <w:left w:val="single" w:sz="4" w:space="0" w:color="auto"/>
              <w:bottom w:val="single" w:sz="4" w:space="0" w:color="auto"/>
            </w:tcBorders>
          </w:tcPr>
          <w:p w14:paraId="4C0DDFFD" w14:textId="77777777" w:rsidR="00D7355E" w:rsidRDefault="00D7355E">
            <w:pPr>
              <w:rPr>
                <w:sz w:val="10"/>
                <w:szCs w:val="10"/>
              </w:rPr>
            </w:pPr>
          </w:p>
        </w:tc>
        <w:tc>
          <w:tcPr>
            <w:tcW w:w="562" w:type="dxa"/>
            <w:tcBorders>
              <w:top w:val="single" w:sz="4" w:space="0" w:color="auto"/>
              <w:left w:val="single" w:sz="4" w:space="0" w:color="auto"/>
              <w:bottom w:val="single" w:sz="4" w:space="0" w:color="auto"/>
            </w:tcBorders>
          </w:tcPr>
          <w:p w14:paraId="4B56CF84" w14:textId="77777777" w:rsidR="00D7355E" w:rsidRDefault="00D7355E">
            <w:pPr>
              <w:rPr>
                <w:sz w:val="10"/>
                <w:szCs w:val="10"/>
              </w:rPr>
            </w:pPr>
          </w:p>
        </w:tc>
        <w:tc>
          <w:tcPr>
            <w:tcW w:w="581" w:type="dxa"/>
            <w:tcBorders>
              <w:top w:val="single" w:sz="4" w:space="0" w:color="auto"/>
              <w:left w:val="single" w:sz="4" w:space="0" w:color="auto"/>
              <w:bottom w:val="single" w:sz="4" w:space="0" w:color="auto"/>
              <w:right w:val="single" w:sz="4" w:space="0" w:color="auto"/>
            </w:tcBorders>
          </w:tcPr>
          <w:p w14:paraId="5C63D64A" w14:textId="77777777" w:rsidR="00D7355E" w:rsidRDefault="00D7355E">
            <w:pPr>
              <w:rPr>
                <w:sz w:val="10"/>
                <w:szCs w:val="10"/>
              </w:rPr>
            </w:pPr>
          </w:p>
        </w:tc>
      </w:tr>
    </w:tbl>
    <w:p w14:paraId="6C45C512" w14:textId="77777777" w:rsidR="00D7355E" w:rsidRDefault="00000000">
      <w:pPr>
        <w:pStyle w:val="a4"/>
        <w:numPr>
          <w:ilvl w:val="0"/>
          <w:numId w:val="18"/>
        </w:numPr>
        <w:tabs>
          <w:tab w:val="left" w:pos="1327"/>
        </w:tabs>
        <w:ind w:firstLine="820"/>
      </w:pPr>
      <w:r>
        <w:rPr>
          <w:sz w:val="24"/>
        </w:rPr>
        <w:t>Аномалія окремих зубів:</w:t>
      </w:r>
    </w:p>
    <w:p w14:paraId="4BA63FB2" w14:textId="77777777" w:rsidR="00D7355E" w:rsidRDefault="00000000">
      <w:pPr>
        <w:pStyle w:val="a4"/>
        <w:tabs>
          <w:tab w:val="left" w:leader="underscore" w:pos="3289"/>
        </w:tabs>
        <w:ind w:firstLine="820"/>
      </w:pPr>
      <w:r>
        <w:rPr>
          <w:sz w:val="24"/>
        </w:rPr>
        <w:t>Форма</w:t>
      </w:r>
      <w:r>
        <w:rPr>
          <w:sz w:val="24"/>
        </w:rPr>
        <w:tab/>
      </w:r>
    </w:p>
    <w:p w14:paraId="43E668C1" w14:textId="77777777" w:rsidR="00D7355E" w:rsidRDefault="00000000">
      <w:pPr>
        <w:pStyle w:val="a4"/>
        <w:tabs>
          <w:tab w:val="left" w:leader="underscore" w:pos="3289"/>
        </w:tabs>
        <w:ind w:firstLine="820"/>
      </w:pPr>
      <w:r>
        <w:rPr>
          <w:sz w:val="24"/>
        </w:rPr>
        <w:t>Величина</w:t>
      </w:r>
      <w:r>
        <w:rPr>
          <w:sz w:val="24"/>
        </w:rPr>
        <w:tab/>
      </w:r>
    </w:p>
    <w:p w14:paraId="794D8CD3" w14:textId="77777777" w:rsidR="00D7355E" w:rsidRDefault="00000000">
      <w:pPr>
        <w:pStyle w:val="a4"/>
        <w:tabs>
          <w:tab w:val="left" w:leader="underscore" w:pos="3289"/>
        </w:tabs>
        <w:ind w:firstLine="820"/>
      </w:pPr>
      <w:r>
        <w:rPr>
          <w:sz w:val="24"/>
        </w:rPr>
        <w:t>Кількість</w:t>
      </w:r>
      <w:r>
        <w:rPr>
          <w:sz w:val="24"/>
        </w:rPr>
        <w:tab/>
      </w:r>
    </w:p>
    <w:p w14:paraId="2F207D41" w14:textId="77777777" w:rsidR="00D7355E" w:rsidRDefault="00000000">
      <w:pPr>
        <w:pStyle w:val="a4"/>
        <w:ind w:firstLine="820"/>
      </w:pPr>
      <w:r>
        <w:rPr>
          <w:sz w:val="24"/>
        </w:rPr>
        <w:t>Положення: - вестибулярне _</w:t>
      </w:r>
    </w:p>
    <w:p w14:paraId="0C71F12C" w14:textId="77777777" w:rsidR="00D7355E" w:rsidRDefault="00000000">
      <w:pPr>
        <w:pStyle w:val="a4"/>
        <w:numPr>
          <w:ilvl w:val="0"/>
          <w:numId w:val="19"/>
        </w:numPr>
        <w:tabs>
          <w:tab w:val="left" w:pos="1176"/>
        </w:tabs>
        <w:ind w:firstLine="820"/>
      </w:pPr>
      <w:r>
        <w:rPr>
          <w:sz w:val="24"/>
        </w:rPr>
        <w:t>оральне</w:t>
      </w:r>
    </w:p>
    <w:p w14:paraId="0A3DCE33" w14:textId="77777777" w:rsidR="00D7355E" w:rsidRDefault="00000000">
      <w:pPr>
        <w:pStyle w:val="a4"/>
        <w:numPr>
          <w:ilvl w:val="0"/>
          <w:numId w:val="19"/>
        </w:numPr>
        <w:tabs>
          <w:tab w:val="left" w:pos="1176"/>
        </w:tabs>
        <w:ind w:firstLine="820"/>
      </w:pPr>
      <w:r>
        <w:rPr>
          <w:sz w:val="24"/>
        </w:rPr>
        <w:t>мезіальне</w:t>
      </w:r>
    </w:p>
    <w:p w14:paraId="001C2A43" w14:textId="77777777" w:rsidR="00D7355E" w:rsidRDefault="00000000">
      <w:pPr>
        <w:pStyle w:val="a4"/>
        <w:numPr>
          <w:ilvl w:val="0"/>
          <w:numId w:val="19"/>
        </w:numPr>
        <w:tabs>
          <w:tab w:val="left" w:pos="1176"/>
        </w:tabs>
        <w:ind w:firstLine="820"/>
      </w:pPr>
      <w:r>
        <w:rPr>
          <w:sz w:val="24"/>
        </w:rPr>
        <w:t>дистальне</w:t>
      </w:r>
    </w:p>
    <w:p w14:paraId="538DF480" w14:textId="77777777" w:rsidR="00D7355E" w:rsidRDefault="00000000">
      <w:pPr>
        <w:pStyle w:val="a4"/>
        <w:numPr>
          <w:ilvl w:val="0"/>
          <w:numId w:val="19"/>
        </w:numPr>
        <w:tabs>
          <w:tab w:val="left" w:pos="1176"/>
        </w:tabs>
        <w:ind w:firstLine="820"/>
      </w:pPr>
      <w:r>
        <w:rPr>
          <w:sz w:val="24"/>
        </w:rPr>
        <w:t>супраоклюзія.</w:t>
      </w:r>
    </w:p>
    <w:p w14:paraId="07E9BA22" w14:textId="77777777" w:rsidR="00D7355E" w:rsidRDefault="00000000">
      <w:pPr>
        <w:pStyle w:val="a4"/>
        <w:numPr>
          <w:ilvl w:val="0"/>
          <w:numId w:val="19"/>
        </w:numPr>
        <w:tabs>
          <w:tab w:val="left" w:pos="1176"/>
        </w:tabs>
        <w:ind w:firstLine="820"/>
      </w:pPr>
      <w:r>
        <w:rPr>
          <w:sz w:val="24"/>
        </w:rPr>
        <w:t>інфраоклюзія.</w:t>
      </w:r>
    </w:p>
    <w:p w14:paraId="2C964DDE" w14:textId="77777777" w:rsidR="00D7355E" w:rsidRDefault="00000000">
      <w:pPr>
        <w:pStyle w:val="a4"/>
        <w:numPr>
          <w:ilvl w:val="0"/>
          <w:numId w:val="19"/>
        </w:numPr>
        <w:tabs>
          <w:tab w:val="left" w:pos="1176"/>
        </w:tabs>
        <w:ind w:firstLine="820"/>
      </w:pPr>
      <w:r>
        <w:rPr>
          <w:sz w:val="24"/>
        </w:rPr>
        <w:t>транспозиція _</w:t>
      </w:r>
    </w:p>
    <w:p w14:paraId="1D361B3C" w14:textId="77777777" w:rsidR="00D7355E" w:rsidRDefault="00000000">
      <w:pPr>
        <w:pStyle w:val="a4"/>
        <w:numPr>
          <w:ilvl w:val="0"/>
          <w:numId w:val="19"/>
        </w:numPr>
        <w:tabs>
          <w:tab w:val="left" w:pos="1176"/>
        </w:tabs>
        <w:ind w:firstLine="820"/>
      </w:pPr>
      <w:r>
        <w:rPr>
          <w:sz w:val="24"/>
        </w:rPr>
        <w:t>тортоаномалія</w:t>
      </w:r>
    </w:p>
    <w:p w14:paraId="3FBFA19E" w14:textId="77777777" w:rsidR="00D7355E" w:rsidRDefault="00000000">
      <w:pPr>
        <w:pStyle w:val="a4"/>
        <w:numPr>
          <w:ilvl w:val="0"/>
          <w:numId w:val="18"/>
        </w:numPr>
        <w:tabs>
          <w:tab w:val="left" w:pos="1327"/>
        </w:tabs>
        <w:ind w:firstLine="820"/>
      </w:pPr>
      <w:r>
        <w:rPr>
          <w:sz w:val="24"/>
        </w:rPr>
        <w:t>Аномалія зубних рядів</w:t>
      </w:r>
    </w:p>
    <w:p w14:paraId="35A7F58D" w14:textId="77777777" w:rsidR="00D7355E" w:rsidRDefault="00000000">
      <w:pPr>
        <w:pStyle w:val="a4"/>
        <w:numPr>
          <w:ilvl w:val="0"/>
          <w:numId w:val="18"/>
        </w:numPr>
        <w:tabs>
          <w:tab w:val="left" w:pos="1327"/>
        </w:tabs>
        <w:ind w:firstLine="820"/>
      </w:pPr>
      <w:r>
        <w:rPr>
          <w:sz w:val="24"/>
        </w:rPr>
        <w:t>Аномальні форми зубних дуг</w:t>
      </w:r>
    </w:p>
    <w:p w14:paraId="0784032F" w14:textId="77777777" w:rsidR="00D7355E" w:rsidRDefault="00000000">
      <w:pPr>
        <w:pStyle w:val="a4"/>
        <w:numPr>
          <w:ilvl w:val="0"/>
          <w:numId w:val="18"/>
        </w:numPr>
        <w:tabs>
          <w:tab w:val="left" w:pos="1327"/>
        </w:tabs>
        <w:ind w:firstLine="820"/>
      </w:pPr>
      <w:r>
        <w:rPr>
          <w:sz w:val="24"/>
        </w:rPr>
        <w:t>Аномалія прикусу</w:t>
      </w:r>
    </w:p>
    <w:p w14:paraId="6E7AD732" w14:textId="77777777" w:rsidR="00D7355E" w:rsidRDefault="00000000">
      <w:pPr>
        <w:pStyle w:val="a4"/>
        <w:numPr>
          <w:ilvl w:val="0"/>
          <w:numId w:val="18"/>
        </w:numPr>
        <w:tabs>
          <w:tab w:val="left" w:pos="1265"/>
        </w:tabs>
        <w:ind w:firstLine="820"/>
      </w:pPr>
      <w:r>
        <w:rPr>
          <w:sz w:val="24"/>
        </w:rPr>
        <w:t>Попередній діагноз</w:t>
      </w:r>
    </w:p>
    <w:p w14:paraId="799E910C" w14:textId="77777777" w:rsidR="00D7355E" w:rsidRDefault="00000000">
      <w:pPr>
        <w:pStyle w:val="a4"/>
        <w:numPr>
          <w:ilvl w:val="0"/>
          <w:numId w:val="18"/>
        </w:numPr>
        <w:tabs>
          <w:tab w:val="left" w:pos="1327"/>
        </w:tabs>
        <w:ind w:firstLine="820"/>
      </w:pPr>
      <w:r>
        <w:rPr>
          <w:sz w:val="24"/>
        </w:rPr>
        <w:t>Додаткові методи обстеження</w:t>
      </w:r>
    </w:p>
    <w:p w14:paraId="532F6B2D" w14:textId="77777777" w:rsidR="00D7355E" w:rsidRDefault="00000000">
      <w:pPr>
        <w:pStyle w:val="a4"/>
        <w:numPr>
          <w:ilvl w:val="0"/>
          <w:numId w:val="18"/>
        </w:numPr>
        <w:tabs>
          <w:tab w:val="left" w:pos="1327"/>
        </w:tabs>
        <w:ind w:firstLine="820"/>
      </w:pPr>
      <w:r>
        <w:rPr>
          <w:sz w:val="24"/>
        </w:rPr>
        <w:t>Заключний діагноз</w:t>
      </w:r>
    </w:p>
    <w:p w14:paraId="5D2F73E3" w14:textId="77777777" w:rsidR="00D7355E" w:rsidRDefault="00000000">
      <w:pPr>
        <w:pStyle w:val="a4"/>
        <w:numPr>
          <w:ilvl w:val="0"/>
          <w:numId w:val="18"/>
        </w:numPr>
        <w:tabs>
          <w:tab w:val="left" w:pos="1332"/>
          <w:tab w:val="left" w:leader="underscore" w:pos="4842"/>
        </w:tabs>
        <w:ind w:firstLine="820"/>
      </w:pPr>
      <w:r>
        <w:rPr>
          <w:sz w:val="24"/>
          <w:u w:val="single"/>
        </w:rPr>
        <w:t>План лікування</w:t>
      </w:r>
      <w:r>
        <w:rPr>
          <w:sz w:val="24"/>
        </w:rP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3398"/>
        <w:gridCol w:w="3374"/>
        <w:gridCol w:w="2995"/>
      </w:tblGrid>
      <w:tr w:rsidR="00D7355E" w14:paraId="2763F431" w14:textId="77777777">
        <w:tblPrEx>
          <w:tblCellMar>
            <w:top w:w="0" w:type="dxa"/>
            <w:bottom w:w="0" w:type="dxa"/>
          </w:tblCellMar>
        </w:tblPrEx>
        <w:trPr>
          <w:jc w:val="center"/>
        </w:trPr>
        <w:tc>
          <w:tcPr>
            <w:tcW w:w="3398" w:type="dxa"/>
            <w:tcBorders>
              <w:top w:val="single" w:sz="4" w:space="0" w:color="auto"/>
              <w:left w:val="single" w:sz="4" w:space="0" w:color="auto"/>
            </w:tcBorders>
            <w:vAlign w:val="bottom"/>
          </w:tcPr>
          <w:p w14:paraId="007DC3CE" w14:textId="77777777" w:rsidR="00D7355E" w:rsidRDefault="00000000">
            <w:pPr>
              <w:pStyle w:val="a6"/>
              <w:ind w:firstLine="720"/>
            </w:pPr>
            <w:r>
              <w:rPr>
                <w:sz w:val="24"/>
              </w:rPr>
              <w:t>Дата</w:t>
            </w:r>
          </w:p>
        </w:tc>
        <w:tc>
          <w:tcPr>
            <w:tcW w:w="3374" w:type="dxa"/>
            <w:tcBorders>
              <w:top w:val="single" w:sz="4" w:space="0" w:color="auto"/>
              <w:left w:val="single" w:sz="4" w:space="0" w:color="auto"/>
            </w:tcBorders>
            <w:vAlign w:val="bottom"/>
          </w:tcPr>
          <w:p w14:paraId="73CD5E5F" w14:textId="77777777" w:rsidR="00D7355E" w:rsidRDefault="00000000">
            <w:pPr>
              <w:pStyle w:val="a6"/>
              <w:ind w:firstLine="0"/>
              <w:jc w:val="center"/>
            </w:pPr>
            <w:r>
              <w:rPr>
                <w:sz w:val="24"/>
              </w:rPr>
              <w:t>Щоденник</w:t>
            </w:r>
          </w:p>
        </w:tc>
        <w:tc>
          <w:tcPr>
            <w:tcW w:w="2995" w:type="dxa"/>
            <w:tcBorders>
              <w:top w:val="single" w:sz="4" w:space="0" w:color="auto"/>
              <w:left w:val="single" w:sz="4" w:space="0" w:color="auto"/>
              <w:right w:val="single" w:sz="4" w:space="0" w:color="auto"/>
            </w:tcBorders>
            <w:vAlign w:val="bottom"/>
          </w:tcPr>
          <w:p w14:paraId="28AA469E" w14:textId="77777777" w:rsidR="00D7355E" w:rsidRDefault="00000000">
            <w:pPr>
              <w:pStyle w:val="a6"/>
              <w:ind w:firstLine="720"/>
              <w:jc w:val="both"/>
            </w:pPr>
            <w:r>
              <w:rPr>
                <w:sz w:val="24"/>
              </w:rPr>
              <w:t>Прізвище лікаря, підпис</w:t>
            </w:r>
          </w:p>
        </w:tc>
      </w:tr>
      <w:tr w:rsidR="00D7355E" w14:paraId="21EF4956" w14:textId="77777777">
        <w:tblPrEx>
          <w:tblCellMar>
            <w:top w:w="0" w:type="dxa"/>
            <w:bottom w:w="0" w:type="dxa"/>
          </w:tblCellMar>
        </w:tblPrEx>
        <w:trPr>
          <w:jc w:val="center"/>
        </w:trPr>
        <w:tc>
          <w:tcPr>
            <w:tcW w:w="3398" w:type="dxa"/>
            <w:tcBorders>
              <w:top w:val="single" w:sz="4" w:space="0" w:color="auto"/>
              <w:left w:val="single" w:sz="4" w:space="0" w:color="auto"/>
              <w:bottom w:val="single" w:sz="4" w:space="0" w:color="auto"/>
            </w:tcBorders>
          </w:tcPr>
          <w:p w14:paraId="409BB8A5" w14:textId="77777777" w:rsidR="00D7355E" w:rsidRDefault="00D7355E">
            <w:pPr>
              <w:rPr>
                <w:sz w:val="10"/>
                <w:szCs w:val="10"/>
              </w:rPr>
            </w:pPr>
          </w:p>
        </w:tc>
        <w:tc>
          <w:tcPr>
            <w:tcW w:w="3374" w:type="dxa"/>
            <w:tcBorders>
              <w:top w:val="single" w:sz="4" w:space="0" w:color="auto"/>
              <w:left w:val="single" w:sz="4" w:space="0" w:color="auto"/>
              <w:bottom w:val="single" w:sz="4" w:space="0" w:color="auto"/>
            </w:tcBorders>
          </w:tcPr>
          <w:p w14:paraId="3107584D" w14:textId="77777777" w:rsidR="00D7355E" w:rsidRDefault="00D7355E">
            <w:pPr>
              <w:rPr>
                <w:sz w:val="10"/>
                <w:szCs w:val="10"/>
              </w:rPr>
            </w:pPr>
          </w:p>
        </w:tc>
        <w:tc>
          <w:tcPr>
            <w:tcW w:w="2995" w:type="dxa"/>
            <w:tcBorders>
              <w:top w:val="single" w:sz="4" w:space="0" w:color="auto"/>
              <w:left w:val="single" w:sz="4" w:space="0" w:color="auto"/>
              <w:bottom w:val="single" w:sz="4" w:space="0" w:color="auto"/>
              <w:right w:val="single" w:sz="4" w:space="0" w:color="auto"/>
            </w:tcBorders>
          </w:tcPr>
          <w:p w14:paraId="01D34AF5" w14:textId="77777777" w:rsidR="00D7355E" w:rsidRDefault="00D7355E">
            <w:pPr>
              <w:rPr>
                <w:sz w:val="10"/>
                <w:szCs w:val="10"/>
              </w:rPr>
            </w:pPr>
          </w:p>
        </w:tc>
      </w:tr>
    </w:tbl>
    <w:p w14:paraId="73DD21C9" w14:textId="77777777" w:rsidR="00D7355E" w:rsidRDefault="00D7355E"/>
    <w:p w14:paraId="0566200C" w14:textId="77777777" w:rsidR="00D7355E" w:rsidRDefault="00000000">
      <w:pPr>
        <w:pStyle w:val="a4"/>
        <w:ind w:firstLine="0"/>
        <w:jc w:val="both"/>
      </w:pPr>
      <w:r>
        <w:rPr>
          <w:sz w:val="24"/>
        </w:rPr>
        <w:t>Глава 4</w:t>
      </w:r>
    </w:p>
    <w:p w14:paraId="39E821EF" w14:textId="77777777" w:rsidR="00D7355E" w:rsidRDefault="00000000">
      <w:pPr>
        <w:pStyle w:val="a4"/>
        <w:ind w:firstLine="820"/>
        <w:jc w:val="both"/>
      </w:pPr>
      <w:r>
        <w:rPr>
          <w:sz w:val="24"/>
        </w:rPr>
        <w:t>Допоміжні методи обстеження пацієнтів із зубощелепними аномаліями та деформаціями</w:t>
      </w:r>
    </w:p>
    <w:p w14:paraId="196AA2CC" w14:textId="77777777" w:rsidR="00D7355E" w:rsidRDefault="00000000">
      <w:pPr>
        <w:pStyle w:val="a4"/>
        <w:tabs>
          <w:tab w:val="left" w:pos="2634"/>
        </w:tabs>
        <w:ind w:firstLine="820"/>
      </w:pPr>
      <w:r>
        <w:rPr>
          <w:sz w:val="24"/>
        </w:rPr>
        <w:t>4.1.</w:t>
      </w:r>
      <w:r>
        <w:rPr>
          <w:sz w:val="24"/>
        </w:rPr>
        <w:tab/>
        <w:t>Антропометричні методи досліджень</w:t>
      </w:r>
    </w:p>
    <w:p w14:paraId="2AF41ED6" w14:textId="77777777" w:rsidR="00D7355E" w:rsidRDefault="00000000">
      <w:pPr>
        <w:pStyle w:val="a4"/>
        <w:ind w:firstLine="820"/>
        <w:jc w:val="both"/>
      </w:pPr>
      <w:r>
        <w:rPr>
          <w:sz w:val="24"/>
        </w:rPr>
        <w:t>Сагітальна</w:t>
      </w:r>
    </w:p>
    <w:p w14:paraId="724FD074" w14:textId="77777777" w:rsidR="00D7355E" w:rsidRDefault="00000000">
      <w:pPr>
        <w:pStyle w:val="a4"/>
        <w:ind w:firstLine="820"/>
        <w:jc w:val="both"/>
      </w:pPr>
      <w:r>
        <w:rPr>
          <w:sz w:val="24"/>
        </w:rPr>
        <w:t>К</w:t>
      </w:r>
    </w:p>
    <w:p w14:paraId="7AFCF4BD" w14:textId="77777777" w:rsidR="00D7355E" w:rsidRDefault="00000000">
      <w:pPr>
        <w:pStyle w:val="a4"/>
        <w:ind w:firstLine="820"/>
        <w:jc w:val="both"/>
      </w:pPr>
      <w:r>
        <w:rPr>
          <w:b/>
          <w:bCs/>
          <w:sz w:val="24"/>
        </w:rPr>
        <w:t>Губеральна</w:t>
      </w:r>
    </w:p>
    <w:p w14:paraId="5545E793" w14:textId="77777777" w:rsidR="00D7355E" w:rsidRDefault="00000000">
      <w:pPr>
        <w:pStyle w:val="a4"/>
        <w:ind w:firstLine="820"/>
        <w:jc w:val="both"/>
      </w:pPr>
      <w:r>
        <w:rPr>
          <w:b/>
          <w:bCs/>
          <w:sz w:val="24"/>
        </w:rPr>
        <w:t>Оклю піша</w:t>
      </w:r>
    </w:p>
    <w:p w14:paraId="75D1E869" w14:textId="77777777" w:rsidR="00D7355E" w:rsidRDefault="00000000">
      <w:pPr>
        <w:pStyle w:val="a4"/>
        <w:ind w:firstLine="820"/>
        <w:jc w:val="both"/>
      </w:pPr>
      <w:r>
        <w:rPr>
          <w:sz w:val="24"/>
        </w:rPr>
        <w:t xml:space="preserve">У перше відвідування пацієнта відбитковою масою отримують відбитки щелеп до </w:t>
      </w:r>
      <w:r>
        <w:rPr>
          <w:sz w:val="24"/>
        </w:rPr>
        <w:lastRenderedPageBreak/>
        <w:t>перехідної складки, для того щоб чітко було видно альвеолярні відростки, апікальні базиси й піднебінне склепіння, під’язикову ділянку, вуздечки язика та губ. Моделі відливають з гіпсу або супергіпсу. Основи моделей можна оформити за допомогою спеціальних приладів, гумових форм або обрізати так, щоб кути цоколя відповідали лінії іклів, основи були паралельні жувальним поверхням зубів. На моделях помічають прізвище, ім’я пацієнта, вік і дату отримання відбитків. Такі моделі називають контрольними, або діагностичними.</w:t>
      </w:r>
    </w:p>
    <w:p w14:paraId="10CE0792" w14:textId="77777777" w:rsidR="00D7355E" w:rsidRDefault="00000000">
      <w:pPr>
        <w:pStyle w:val="a4"/>
        <w:ind w:firstLine="820"/>
        <w:jc w:val="both"/>
      </w:pPr>
      <w:r>
        <w:rPr>
          <w:sz w:val="24"/>
        </w:rPr>
        <w:t>Для вивчення розмірів зубів, зубних рядів, апікальних базисів щелеп доцільно використовувати вимірник або спеціальний штангенциркуль, а також різні пристосування типу ортохреста, симе- троскопа, ортометра.</w:t>
      </w:r>
    </w:p>
    <w:p w14:paraId="4B053698" w14:textId="77777777" w:rsidR="00D7355E" w:rsidRDefault="00000000">
      <w:pPr>
        <w:pStyle w:val="a4"/>
        <w:ind w:firstLine="820"/>
        <w:jc w:val="both"/>
      </w:pPr>
      <w:r>
        <w:rPr>
          <w:sz w:val="24"/>
        </w:rPr>
        <w:t>Вивчення моделей проводять у трьох взаємно перпендикулярних площинах: сагітальній, оклю- зійній, туберальній (фронтальній) і відповідних їм напрямках: сагітальному, трансверзальному і вертикальному.</w:t>
      </w:r>
    </w:p>
    <w:p w14:paraId="220C34CB" w14:textId="77777777" w:rsidR="00D7355E" w:rsidRDefault="00000000">
      <w:pPr>
        <w:pStyle w:val="10"/>
        <w:keepNext/>
        <w:keepLines/>
        <w:ind w:firstLine="820"/>
        <w:jc w:val="both"/>
      </w:pPr>
      <w:bookmarkStart w:id="4" w:name="bookmark8"/>
      <w:r>
        <w:rPr>
          <w:sz w:val="24"/>
        </w:rPr>
        <w:t>Вимірювання зубів</w:t>
      </w:r>
      <w:bookmarkEnd w:id="4"/>
    </w:p>
    <w:p w14:paraId="495225D7" w14:textId="77777777" w:rsidR="00D7355E" w:rsidRDefault="00000000">
      <w:pPr>
        <w:pStyle w:val="a4"/>
        <w:ind w:firstLine="820"/>
        <w:jc w:val="both"/>
      </w:pPr>
      <w:r>
        <w:rPr>
          <w:sz w:val="24"/>
        </w:rPr>
        <w:t>Вимірюють ширину, висоту й товщину коронкової частини зуба. Ширину визначають у найширшій частині зуба - у всіх зубів на рівні екватора, у нижніх різців - на рівні ріжучого краю (рис. 4.2). Для передньої групи зубів це як вітчизняній, так і іноземній, про ширину коронкової частини всіх зубів говорять як про мезіодисталь- ний його розмір.</w:t>
      </w:r>
    </w:p>
    <w:p w14:paraId="6F8277A1" w14:textId="77777777" w:rsidR="00D7355E" w:rsidRDefault="00000000">
      <w:pPr>
        <w:pStyle w:val="a4"/>
        <w:ind w:firstLine="820"/>
        <w:jc w:val="both"/>
      </w:pPr>
      <w:r>
        <w:rPr>
          <w:sz w:val="24"/>
        </w:rPr>
        <w:t>Висоту коронкової частини постійних зубів вимірюють від ріжучого краю зуба до його межі з ясенним краєм: передніх - по середині вестибулярної поверхні, бокових - по середині щічного горбика.</w:t>
      </w:r>
    </w:p>
    <w:p w14:paraId="7B34431C" w14:textId="77777777" w:rsidR="00D7355E" w:rsidRDefault="00000000">
      <w:pPr>
        <w:pStyle w:val="a4"/>
        <w:numPr>
          <w:ilvl w:val="1"/>
          <w:numId w:val="20"/>
        </w:numPr>
        <w:tabs>
          <w:tab w:val="left" w:pos="1304"/>
        </w:tabs>
        <w:ind w:firstLine="820"/>
        <w:jc w:val="both"/>
      </w:pPr>
      <w:r>
        <w:rPr>
          <w:sz w:val="24"/>
        </w:rPr>
        <w:t>Долгополова вивчила за методикою Тонна співвідношення сум ширини коронок молочних верхніх і нижніх різців і підтвердила їх взаємозв’язок при фізіологічній оклюзії. Індекс 3.1. Долгопо- лової дорівнює 1,30.</w:t>
      </w:r>
    </w:p>
    <w:p w14:paraId="1EFF9178" w14:textId="77777777" w:rsidR="00D7355E" w:rsidRDefault="00000000">
      <w:pPr>
        <w:pStyle w:val="a4"/>
        <w:ind w:firstLine="820"/>
        <w:jc w:val="both"/>
      </w:pPr>
      <w:r>
        <w:rPr>
          <w:sz w:val="24"/>
        </w:rPr>
        <w:t>Товщина коронкової частини зуба - це його мезіодистальний розмір для різців та іклів і мезіо- латеральний розмір для премолярів та молярів.</w:t>
      </w:r>
    </w:p>
    <w:p w14:paraId="4D7C6BA7" w14:textId="77777777" w:rsidR="00D7355E" w:rsidRDefault="00000000">
      <w:pPr>
        <w:pStyle w:val="a4"/>
        <w:ind w:firstLine="820"/>
        <w:jc w:val="both"/>
      </w:pPr>
      <w:r>
        <w:rPr>
          <w:sz w:val="24"/>
        </w:rPr>
        <w:t>Дані середніх значень нормальних розмірів коронкової частини молочних зубів показані в таблиці за Ветцелем, а постійних - в таблиці за Усти- менко (табл. 4.1).</w:t>
      </w:r>
    </w:p>
    <w:p w14:paraId="393AD550" w14:textId="77777777" w:rsidR="00D7355E" w:rsidRDefault="00000000">
      <w:pPr>
        <w:pStyle w:val="a4"/>
        <w:ind w:firstLine="820"/>
        <w:jc w:val="both"/>
      </w:pPr>
      <w:r>
        <w:rPr>
          <w:sz w:val="24"/>
        </w:rPr>
        <w:t>Співвідношення розмірів зубів</w:t>
      </w:r>
    </w:p>
    <w:p w14:paraId="21162A44" w14:textId="77777777" w:rsidR="00D7355E" w:rsidRDefault="00000000">
      <w:pPr>
        <w:pStyle w:val="a4"/>
        <w:ind w:firstLine="820"/>
        <w:jc w:val="both"/>
      </w:pPr>
      <w:r>
        <w:rPr>
          <w:sz w:val="24"/>
        </w:rPr>
        <w:t>Співвідношення розмірів постійних різців верхньої й нижньої щелеп визначається за індексом Тонна, що у нормі дорівнює 1,33. Р„</w:t>
      </w:r>
      <w:r>
        <w:rPr>
          <w:sz w:val="24"/>
          <w:szCs w:val="15"/>
        </w:rPr>
        <w:t>с</w:t>
      </w:r>
      <w:r>
        <w:rPr>
          <w:sz w:val="24"/>
        </w:rPr>
        <w:t>. 4.2. Вимірювання ширини зуба</w:t>
      </w:r>
    </w:p>
    <w:p w14:paraId="6A604220" w14:textId="77777777" w:rsidR="00D7355E" w:rsidRDefault="00000000">
      <w:pPr>
        <w:pStyle w:val="a4"/>
        <w:tabs>
          <w:tab w:val="left" w:pos="2414"/>
          <w:tab w:val="left" w:pos="3393"/>
          <w:tab w:val="left" w:pos="3954"/>
        </w:tabs>
        <w:ind w:firstLine="820"/>
        <w:jc w:val="both"/>
      </w:pPr>
      <w:r>
        <w:rPr>
          <w:sz w:val="24"/>
        </w:rPr>
        <w:t>„</w:t>
      </w:r>
      <w:r>
        <w:rPr>
          <w:sz w:val="24"/>
        </w:rPr>
        <w:tab/>
        <w:t>.</w:t>
      </w:r>
      <w:r>
        <w:rPr>
          <w:sz w:val="24"/>
        </w:rPr>
        <w:tab/>
        <w:t>...</w:t>
      </w:r>
      <w:r>
        <w:rPr>
          <w:sz w:val="24"/>
        </w:rPr>
        <w:tab/>
        <w:t>. за допомогою штангенциркуля.</w:t>
      </w:r>
    </w:p>
    <w:p w14:paraId="09D5B426" w14:textId="77777777" w:rsidR="00D7355E" w:rsidRDefault="00000000">
      <w:pPr>
        <w:pStyle w:val="a4"/>
        <w:ind w:firstLine="820"/>
        <w:jc w:val="both"/>
      </w:pPr>
      <w:r>
        <w:rPr>
          <w:sz w:val="24"/>
        </w:rPr>
        <w:t>Сума ширини 4-х верхніх різців 4</w:t>
      </w:r>
    </w:p>
    <w:p w14:paraId="666CC635" w14:textId="77777777" w:rsidR="00D7355E" w:rsidRDefault="00000000">
      <w:pPr>
        <w:pStyle w:val="a4"/>
        <w:ind w:firstLine="820"/>
        <w:jc w:val="both"/>
      </w:pPr>
      <w:r>
        <w:rPr>
          <w:sz w:val="24"/>
        </w:rPr>
        <w:t>Сума ширини 4-х нижніх різців З</w:t>
      </w:r>
    </w:p>
    <w:p w14:paraId="75FCC621" w14:textId="77777777" w:rsidR="00D7355E" w:rsidRDefault="00000000">
      <w:pPr>
        <w:pStyle w:val="a8"/>
        <w:ind w:left="802"/>
      </w:pPr>
      <w:r>
        <w:rPr>
          <w:sz w:val="24"/>
        </w:rPr>
        <w:t>Таблиця 4.1</w:t>
      </w:r>
    </w:p>
    <w:tbl>
      <w:tblPr>
        <w:tblOverlap w:val="never"/>
        <w:tblW w:w="0" w:type="auto"/>
        <w:jc w:val="center"/>
        <w:tblLayout w:type="fixed"/>
        <w:tblCellMar>
          <w:left w:w="10" w:type="dxa"/>
          <w:right w:w="10" w:type="dxa"/>
        </w:tblCellMar>
        <w:tblLook w:val="04A0" w:firstRow="1" w:lastRow="0" w:firstColumn="1" w:lastColumn="0" w:noHBand="0" w:noVBand="1"/>
      </w:tblPr>
      <w:tblGrid>
        <w:gridCol w:w="1070"/>
        <w:gridCol w:w="1690"/>
        <w:gridCol w:w="547"/>
        <w:gridCol w:w="1253"/>
        <w:gridCol w:w="1805"/>
        <w:gridCol w:w="749"/>
        <w:gridCol w:w="1781"/>
        <w:gridCol w:w="749"/>
      </w:tblGrid>
      <w:tr w:rsidR="00D7355E" w14:paraId="54115244" w14:textId="77777777">
        <w:tblPrEx>
          <w:tblCellMar>
            <w:top w:w="0" w:type="dxa"/>
            <w:bottom w:w="0" w:type="dxa"/>
          </w:tblCellMar>
        </w:tblPrEx>
        <w:trPr>
          <w:jc w:val="center"/>
        </w:trPr>
        <w:tc>
          <w:tcPr>
            <w:tcW w:w="1070" w:type="dxa"/>
            <w:vAlign w:val="bottom"/>
          </w:tcPr>
          <w:p w14:paraId="7D49C8E2" w14:textId="77777777" w:rsidR="00D7355E" w:rsidRDefault="00000000">
            <w:pPr>
              <w:pStyle w:val="a6"/>
              <w:ind w:firstLine="720"/>
            </w:pPr>
            <w:r>
              <w:rPr>
                <w:sz w:val="24"/>
              </w:rPr>
              <w:t>Щ</w:t>
            </w:r>
          </w:p>
        </w:tc>
        <w:tc>
          <w:tcPr>
            <w:tcW w:w="1690" w:type="dxa"/>
            <w:vAlign w:val="bottom"/>
          </w:tcPr>
          <w:p w14:paraId="12AC91B2" w14:textId="77777777" w:rsidR="00D7355E" w:rsidRDefault="00000000">
            <w:pPr>
              <w:pStyle w:val="a6"/>
              <w:ind w:firstLine="780"/>
            </w:pPr>
            <w:r>
              <w:rPr>
                <w:sz w:val="24"/>
              </w:rPr>
              <w:t>Н</w:t>
            </w:r>
          </w:p>
        </w:tc>
        <w:tc>
          <w:tcPr>
            <w:tcW w:w="547" w:type="dxa"/>
            <w:vAlign w:val="bottom"/>
          </w:tcPr>
          <w:p w14:paraId="015E1C6E" w14:textId="77777777" w:rsidR="00D7355E" w:rsidRDefault="00000000">
            <w:pPr>
              <w:pStyle w:val="a6"/>
              <w:ind w:firstLine="0"/>
            </w:pPr>
            <w:r>
              <w:rPr>
                <w:sz w:val="24"/>
              </w:rPr>
              <w:t>Сер</w:t>
            </w:r>
          </w:p>
        </w:tc>
        <w:tc>
          <w:tcPr>
            <w:tcW w:w="1253" w:type="dxa"/>
            <w:tcBorders>
              <w:left w:val="single" w:sz="4" w:space="0" w:color="auto"/>
            </w:tcBorders>
            <w:vAlign w:val="bottom"/>
          </w:tcPr>
          <w:p w14:paraId="1275555F" w14:textId="77777777" w:rsidR="00D7355E" w:rsidRDefault="00000000">
            <w:pPr>
              <w:pStyle w:val="a6"/>
              <w:ind w:firstLine="720"/>
              <w:jc w:val="both"/>
            </w:pPr>
            <w:r>
              <w:rPr>
                <w:sz w:val="24"/>
              </w:rPr>
              <w:t>Осн</w:t>
            </w:r>
          </w:p>
        </w:tc>
        <w:tc>
          <w:tcPr>
            <w:tcW w:w="1805" w:type="dxa"/>
            <w:vAlign w:val="bottom"/>
          </w:tcPr>
          <w:p w14:paraId="3A58D3D6" w14:textId="77777777" w:rsidR="00D7355E" w:rsidRDefault="00000000">
            <w:pPr>
              <w:pStyle w:val="a6"/>
              <w:ind w:firstLine="760"/>
            </w:pPr>
            <w:r>
              <w:rPr>
                <w:sz w:val="24"/>
              </w:rPr>
              <w:t>Сер</w:t>
            </w:r>
          </w:p>
        </w:tc>
        <w:tc>
          <w:tcPr>
            <w:tcW w:w="749" w:type="dxa"/>
            <w:vAlign w:val="bottom"/>
          </w:tcPr>
          <w:p w14:paraId="7CC3922A" w14:textId="77777777" w:rsidR="00D7355E" w:rsidRDefault="00000000">
            <w:pPr>
              <w:pStyle w:val="a6"/>
              <w:ind w:firstLine="0"/>
              <w:jc w:val="right"/>
            </w:pPr>
            <w:r>
              <w:rPr>
                <w:sz w:val="24"/>
              </w:rPr>
              <w:t>Осн</w:t>
            </w:r>
          </w:p>
        </w:tc>
        <w:tc>
          <w:tcPr>
            <w:tcW w:w="1781" w:type="dxa"/>
            <w:tcBorders>
              <w:left w:val="single" w:sz="4" w:space="0" w:color="auto"/>
            </w:tcBorders>
            <w:vAlign w:val="bottom"/>
          </w:tcPr>
          <w:p w14:paraId="75CB6079" w14:textId="77777777" w:rsidR="00D7355E" w:rsidRDefault="00000000">
            <w:pPr>
              <w:pStyle w:val="a6"/>
              <w:ind w:firstLine="720"/>
            </w:pPr>
            <w:r>
              <w:rPr>
                <w:sz w:val="24"/>
              </w:rPr>
              <w:t>Сер</w:t>
            </w:r>
          </w:p>
        </w:tc>
        <w:tc>
          <w:tcPr>
            <w:tcW w:w="749" w:type="dxa"/>
            <w:tcBorders>
              <w:right w:val="single" w:sz="4" w:space="0" w:color="auto"/>
            </w:tcBorders>
            <w:vAlign w:val="bottom"/>
          </w:tcPr>
          <w:p w14:paraId="1640EEAE" w14:textId="77777777" w:rsidR="00D7355E" w:rsidRDefault="00000000">
            <w:pPr>
              <w:pStyle w:val="a6"/>
              <w:ind w:firstLine="160"/>
            </w:pPr>
            <w:r>
              <w:rPr>
                <w:sz w:val="24"/>
              </w:rPr>
              <w:t>Осн</w:t>
            </w:r>
          </w:p>
        </w:tc>
      </w:tr>
      <w:tr w:rsidR="00D7355E" w14:paraId="78FD6B96" w14:textId="77777777">
        <w:tblPrEx>
          <w:tblCellMar>
            <w:top w:w="0" w:type="dxa"/>
            <w:bottom w:w="0" w:type="dxa"/>
          </w:tblCellMar>
        </w:tblPrEx>
        <w:trPr>
          <w:jc w:val="center"/>
        </w:trPr>
        <w:tc>
          <w:tcPr>
            <w:tcW w:w="1070" w:type="dxa"/>
          </w:tcPr>
          <w:p w14:paraId="378DD85D" w14:textId="77777777" w:rsidR="00D7355E" w:rsidRDefault="00000000">
            <w:pPr>
              <w:pStyle w:val="a6"/>
              <w:ind w:firstLine="0"/>
            </w:pPr>
            <w:r>
              <w:rPr>
                <w:sz w:val="24"/>
              </w:rPr>
              <w:t>елепа</w:t>
            </w:r>
          </w:p>
        </w:tc>
        <w:tc>
          <w:tcPr>
            <w:tcW w:w="1690" w:type="dxa"/>
          </w:tcPr>
          <w:p w14:paraId="57B24392" w14:textId="77777777" w:rsidR="00D7355E" w:rsidRDefault="00000000">
            <w:pPr>
              <w:pStyle w:val="a6"/>
              <w:ind w:firstLine="0"/>
            </w:pPr>
            <w:r>
              <w:rPr>
                <w:sz w:val="24"/>
              </w:rPr>
              <w:t>азва едній</w:t>
            </w:r>
          </w:p>
        </w:tc>
        <w:tc>
          <w:tcPr>
            <w:tcW w:w="547" w:type="dxa"/>
          </w:tcPr>
          <w:p w14:paraId="6CD7256F" w14:textId="77777777" w:rsidR="00D7355E" w:rsidRDefault="00D7355E">
            <w:pPr>
              <w:rPr>
                <w:sz w:val="10"/>
                <w:szCs w:val="10"/>
              </w:rPr>
            </w:pPr>
          </w:p>
        </w:tc>
        <w:tc>
          <w:tcPr>
            <w:tcW w:w="1253" w:type="dxa"/>
            <w:tcBorders>
              <w:left w:val="single" w:sz="4" w:space="0" w:color="auto"/>
            </w:tcBorders>
          </w:tcPr>
          <w:p w14:paraId="14C3F4A9" w14:textId="77777777" w:rsidR="00D7355E" w:rsidRDefault="00000000">
            <w:pPr>
              <w:pStyle w:val="a6"/>
              <w:ind w:firstLine="0"/>
            </w:pPr>
            <w:r>
              <w:rPr>
                <w:sz w:val="24"/>
              </w:rPr>
              <w:t>овний</w:t>
            </w:r>
          </w:p>
        </w:tc>
        <w:tc>
          <w:tcPr>
            <w:tcW w:w="2554" w:type="dxa"/>
            <w:gridSpan w:val="2"/>
          </w:tcPr>
          <w:p w14:paraId="3C8DA913" w14:textId="77777777" w:rsidR="00D7355E" w:rsidRDefault="00000000">
            <w:pPr>
              <w:pStyle w:val="a6"/>
              <w:tabs>
                <w:tab w:val="left" w:pos="1219"/>
              </w:tabs>
              <w:ind w:firstLine="0"/>
            </w:pPr>
            <w:r>
              <w:rPr>
                <w:sz w:val="24"/>
              </w:rPr>
              <w:t>едній</w:t>
            </w:r>
            <w:r>
              <w:rPr>
                <w:sz w:val="24"/>
              </w:rPr>
              <w:tab/>
              <w:t>овний</w:t>
            </w:r>
          </w:p>
        </w:tc>
        <w:tc>
          <w:tcPr>
            <w:tcW w:w="2530" w:type="dxa"/>
            <w:gridSpan w:val="2"/>
            <w:tcBorders>
              <w:left w:val="single" w:sz="4" w:space="0" w:color="auto"/>
              <w:right w:val="single" w:sz="4" w:space="0" w:color="auto"/>
            </w:tcBorders>
          </w:tcPr>
          <w:p w14:paraId="219C01CA" w14:textId="77777777" w:rsidR="00D7355E" w:rsidRDefault="00000000">
            <w:pPr>
              <w:pStyle w:val="a6"/>
              <w:tabs>
                <w:tab w:val="left" w:pos="1219"/>
              </w:tabs>
              <w:ind w:firstLine="0"/>
            </w:pPr>
            <w:r>
              <w:rPr>
                <w:sz w:val="24"/>
              </w:rPr>
              <w:t>едній</w:t>
            </w:r>
            <w:r>
              <w:rPr>
                <w:sz w:val="24"/>
              </w:rPr>
              <w:tab/>
              <w:t>овний</w:t>
            </w:r>
          </w:p>
        </w:tc>
      </w:tr>
      <w:tr w:rsidR="00D7355E" w14:paraId="63DE5A55" w14:textId="77777777">
        <w:tblPrEx>
          <w:tblCellMar>
            <w:top w:w="0" w:type="dxa"/>
            <w:bottom w:w="0" w:type="dxa"/>
          </w:tblCellMar>
        </w:tblPrEx>
        <w:trPr>
          <w:jc w:val="center"/>
        </w:trPr>
        <w:tc>
          <w:tcPr>
            <w:tcW w:w="1070" w:type="dxa"/>
          </w:tcPr>
          <w:p w14:paraId="2D154517" w14:textId="77777777" w:rsidR="00D7355E" w:rsidRDefault="00D7355E">
            <w:pPr>
              <w:rPr>
                <w:sz w:val="10"/>
                <w:szCs w:val="10"/>
              </w:rPr>
            </w:pPr>
          </w:p>
        </w:tc>
        <w:tc>
          <w:tcPr>
            <w:tcW w:w="1690" w:type="dxa"/>
            <w:vAlign w:val="bottom"/>
          </w:tcPr>
          <w:p w14:paraId="240856E7" w14:textId="77777777" w:rsidR="00D7355E" w:rsidRDefault="00000000">
            <w:pPr>
              <w:pStyle w:val="a6"/>
              <w:ind w:firstLine="780"/>
            </w:pPr>
            <w:r>
              <w:rPr>
                <w:sz w:val="24"/>
              </w:rPr>
              <w:t>з</w:t>
            </w:r>
          </w:p>
        </w:tc>
        <w:tc>
          <w:tcPr>
            <w:tcW w:w="547" w:type="dxa"/>
            <w:vAlign w:val="bottom"/>
          </w:tcPr>
          <w:p w14:paraId="6EFAA3B2" w14:textId="77777777" w:rsidR="00D7355E" w:rsidRDefault="00000000">
            <w:pPr>
              <w:pStyle w:val="a6"/>
              <w:ind w:firstLine="0"/>
            </w:pPr>
            <w:r>
              <w:rPr>
                <w:sz w:val="24"/>
              </w:rPr>
              <w:t>варі</w:t>
            </w:r>
          </w:p>
        </w:tc>
        <w:tc>
          <w:tcPr>
            <w:tcW w:w="1253" w:type="dxa"/>
            <w:tcBorders>
              <w:left w:val="single" w:sz="4" w:space="0" w:color="auto"/>
            </w:tcBorders>
            <w:vAlign w:val="bottom"/>
          </w:tcPr>
          <w:p w14:paraId="2066E451" w14:textId="77777777" w:rsidR="00D7355E" w:rsidRDefault="00000000">
            <w:pPr>
              <w:pStyle w:val="a6"/>
              <w:ind w:firstLine="720"/>
              <w:jc w:val="both"/>
            </w:pPr>
            <w:r>
              <w:rPr>
                <w:sz w:val="24"/>
              </w:rPr>
              <w:t>варі</w:t>
            </w:r>
          </w:p>
        </w:tc>
        <w:tc>
          <w:tcPr>
            <w:tcW w:w="1805" w:type="dxa"/>
            <w:vAlign w:val="bottom"/>
          </w:tcPr>
          <w:p w14:paraId="2651CC9F" w14:textId="77777777" w:rsidR="00D7355E" w:rsidRDefault="00000000">
            <w:pPr>
              <w:pStyle w:val="a6"/>
              <w:ind w:firstLine="760"/>
            </w:pPr>
            <w:r>
              <w:rPr>
                <w:sz w:val="24"/>
              </w:rPr>
              <w:t>варі</w:t>
            </w:r>
          </w:p>
        </w:tc>
        <w:tc>
          <w:tcPr>
            <w:tcW w:w="749" w:type="dxa"/>
            <w:vAlign w:val="bottom"/>
          </w:tcPr>
          <w:p w14:paraId="2B23B765" w14:textId="77777777" w:rsidR="00D7355E" w:rsidRDefault="00000000">
            <w:pPr>
              <w:pStyle w:val="a6"/>
              <w:ind w:firstLine="180"/>
            </w:pPr>
            <w:r>
              <w:rPr>
                <w:sz w:val="24"/>
              </w:rPr>
              <w:t>нарі</w:t>
            </w:r>
          </w:p>
        </w:tc>
        <w:tc>
          <w:tcPr>
            <w:tcW w:w="1781" w:type="dxa"/>
            <w:tcBorders>
              <w:left w:val="single" w:sz="4" w:space="0" w:color="auto"/>
            </w:tcBorders>
            <w:vAlign w:val="bottom"/>
          </w:tcPr>
          <w:p w14:paraId="143F6A0C" w14:textId="77777777" w:rsidR="00D7355E" w:rsidRDefault="00000000">
            <w:pPr>
              <w:pStyle w:val="a6"/>
              <w:ind w:firstLine="720"/>
            </w:pPr>
            <w:r>
              <w:rPr>
                <w:sz w:val="24"/>
              </w:rPr>
              <w:t>варі</w:t>
            </w:r>
          </w:p>
        </w:tc>
        <w:tc>
          <w:tcPr>
            <w:tcW w:w="749" w:type="dxa"/>
            <w:tcBorders>
              <w:right w:val="single" w:sz="4" w:space="0" w:color="auto"/>
            </w:tcBorders>
            <w:vAlign w:val="bottom"/>
          </w:tcPr>
          <w:p w14:paraId="5FD4055B" w14:textId="77777777" w:rsidR="00D7355E" w:rsidRDefault="00000000">
            <w:pPr>
              <w:pStyle w:val="a6"/>
              <w:ind w:firstLine="160"/>
            </w:pPr>
            <w:r>
              <w:rPr>
                <w:sz w:val="24"/>
              </w:rPr>
              <w:t>варі</w:t>
            </w:r>
          </w:p>
        </w:tc>
      </w:tr>
      <w:tr w:rsidR="00D7355E" w14:paraId="3CA00AB6" w14:textId="77777777">
        <w:tblPrEx>
          <w:tblCellMar>
            <w:top w:w="0" w:type="dxa"/>
            <w:bottom w:w="0" w:type="dxa"/>
          </w:tblCellMar>
        </w:tblPrEx>
        <w:trPr>
          <w:jc w:val="center"/>
        </w:trPr>
        <w:tc>
          <w:tcPr>
            <w:tcW w:w="1070" w:type="dxa"/>
          </w:tcPr>
          <w:p w14:paraId="643C6CC2" w14:textId="77777777" w:rsidR="00D7355E" w:rsidRDefault="00D7355E">
            <w:pPr>
              <w:rPr>
                <w:sz w:val="10"/>
                <w:szCs w:val="10"/>
              </w:rPr>
            </w:pPr>
          </w:p>
        </w:tc>
        <w:tc>
          <w:tcPr>
            <w:tcW w:w="1690" w:type="dxa"/>
            <w:vAlign w:val="bottom"/>
          </w:tcPr>
          <w:p w14:paraId="7D252E4E" w14:textId="77777777" w:rsidR="00D7355E" w:rsidRDefault="00000000">
            <w:pPr>
              <w:pStyle w:val="a6"/>
              <w:ind w:firstLine="0"/>
            </w:pPr>
            <w:r>
              <w:rPr>
                <w:sz w:val="24"/>
              </w:rPr>
              <w:t>уба ант</w:t>
            </w:r>
          </w:p>
        </w:tc>
        <w:tc>
          <w:tcPr>
            <w:tcW w:w="547" w:type="dxa"/>
          </w:tcPr>
          <w:p w14:paraId="166E72C1" w14:textId="77777777" w:rsidR="00D7355E" w:rsidRDefault="00D7355E">
            <w:pPr>
              <w:rPr>
                <w:sz w:val="10"/>
                <w:szCs w:val="10"/>
              </w:rPr>
            </w:pPr>
          </w:p>
        </w:tc>
        <w:tc>
          <w:tcPr>
            <w:tcW w:w="1253" w:type="dxa"/>
            <w:tcBorders>
              <w:left w:val="single" w:sz="4" w:space="0" w:color="auto"/>
            </w:tcBorders>
            <w:vAlign w:val="bottom"/>
          </w:tcPr>
          <w:p w14:paraId="263518E0" w14:textId="77777777" w:rsidR="00D7355E" w:rsidRDefault="00000000">
            <w:pPr>
              <w:pStyle w:val="a6"/>
              <w:ind w:firstLine="0"/>
              <w:jc w:val="both"/>
            </w:pPr>
            <w:r>
              <w:rPr>
                <w:sz w:val="24"/>
              </w:rPr>
              <w:t>ант</w:t>
            </w:r>
          </w:p>
        </w:tc>
        <w:tc>
          <w:tcPr>
            <w:tcW w:w="1805" w:type="dxa"/>
            <w:vAlign w:val="bottom"/>
          </w:tcPr>
          <w:p w14:paraId="5E081D25" w14:textId="77777777" w:rsidR="00D7355E" w:rsidRDefault="00000000">
            <w:pPr>
              <w:pStyle w:val="a6"/>
              <w:tabs>
                <w:tab w:val="left" w:pos="1219"/>
              </w:tabs>
              <w:ind w:firstLine="0"/>
            </w:pPr>
            <w:r>
              <w:rPr>
                <w:sz w:val="24"/>
              </w:rPr>
              <w:t>ант</w:t>
            </w:r>
            <w:r>
              <w:rPr>
                <w:sz w:val="24"/>
              </w:rPr>
              <w:tab/>
              <w:t>ані</w:t>
            </w:r>
          </w:p>
        </w:tc>
        <w:tc>
          <w:tcPr>
            <w:tcW w:w="749" w:type="dxa"/>
          </w:tcPr>
          <w:p w14:paraId="7852F120" w14:textId="77777777" w:rsidR="00D7355E" w:rsidRDefault="00D7355E">
            <w:pPr>
              <w:rPr>
                <w:sz w:val="10"/>
                <w:szCs w:val="10"/>
              </w:rPr>
            </w:pPr>
          </w:p>
        </w:tc>
        <w:tc>
          <w:tcPr>
            <w:tcW w:w="1781" w:type="dxa"/>
            <w:tcBorders>
              <w:left w:val="single" w:sz="4" w:space="0" w:color="auto"/>
            </w:tcBorders>
            <w:vAlign w:val="bottom"/>
          </w:tcPr>
          <w:p w14:paraId="20F94CEA" w14:textId="77777777" w:rsidR="00D7355E" w:rsidRDefault="00000000">
            <w:pPr>
              <w:pStyle w:val="a6"/>
              <w:tabs>
                <w:tab w:val="left" w:pos="1219"/>
              </w:tabs>
              <w:ind w:firstLine="0"/>
            </w:pPr>
            <w:r>
              <w:rPr>
                <w:sz w:val="24"/>
              </w:rPr>
              <w:t>ант</w:t>
            </w:r>
            <w:r>
              <w:rPr>
                <w:sz w:val="24"/>
              </w:rPr>
              <w:tab/>
              <w:t>ант</w:t>
            </w:r>
          </w:p>
        </w:tc>
        <w:tc>
          <w:tcPr>
            <w:tcW w:w="749" w:type="dxa"/>
            <w:tcBorders>
              <w:right w:val="single" w:sz="4" w:space="0" w:color="auto"/>
            </w:tcBorders>
          </w:tcPr>
          <w:p w14:paraId="17088341" w14:textId="77777777" w:rsidR="00D7355E" w:rsidRDefault="00D7355E">
            <w:pPr>
              <w:rPr>
                <w:sz w:val="10"/>
                <w:szCs w:val="10"/>
              </w:rPr>
            </w:pPr>
          </w:p>
        </w:tc>
      </w:tr>
      <w:tr w:rsidR="00D7355E" w14:paraId="3D5CC46B" w14:textId="77777777">
        <w:tblPrEx>
          <w:tblCellMar>
            <w:top w:w="0" w:type="dxa"/>
            <w:bottom w:w="0" w:type="dxa"/>
          </w:tblCellMar>
        </w:tblPrEx>
        <w:trPr>
          <w:jc w:val="center"/>
        </w:trPr>
        <w:tc>
          <w:tcPr>
            <w:tcW w:w="1070" w:type="dxa"/>
          </w:tcPr>
          <w:p w14:paraId="62C7C780" w14:textId="77777777" w:rsidR="00D7355E" w:rsidRDefault="00D7355E">
            <w:pPr>
              <w:rPr>
                <w:sz w:val="10"/>
                <w:szCs w:val="10"/>
              </w:rPr>
            </w:pPr>
          </w:p>
        </w:tc>
        <w:tc>
          <w:tcPr>
            <w:tcW w:w="1690" w:type="dxa"/>
          </w:tcPr>
          <w:p w14:paraId="253D5C1C" w14:textId="77777777" w:rsidR="00D7355E" w:rsidRDefault="00D7355E">
            <w:pPr>
              <w:rPr>
                <w:sz w:val="10"/>
                <w:szCs w:val="10"/>
              </w:rPr>
            </w:pPr>
          </w:p>
        </w:tc>
        <w:tc>
          <w:tcPr>
            <w:tcW w:w="547" w:type="dxa"/>
          </w:tcPr>
          <w:p w14:paraId="3E035326" w14:textId="77777777" w:rsidR="00D7355E" w:rsidRDefault="00D7355E">
            <w:pPr>
              <w:rPr>
                <w:sz w:val="10"/>
                <w:szCs w:val="10"/>
              </w:rPr>
            </w:pPr>
          </w:p>
        </w:tc>
        <w:tc>
          <w:tcPr>
            <w:tcW w:w="1253" w:type="dxa"/>
            <w:vAlign w:val="bottom"/>
          </w:tcPr>
          <w:p w14:paraId="20999C64" w14:textId="77777777" w:rsidR="00D7355E" w:rsidRDefault="00000000">
            <w:pPr>
              <w:pStyle w:val="a6"/>
              <w:ind w:firstLine="720"/>
              <w:jc w:val="both"/>
            </w:pPr>
            <w:r>
              <w:rPr>
                <w:sz w:val="24"/>
              </w:rPr>
              <w:t>8.0-</w:t>
            </w:r>
          </w:p>
        </w:tc>
        <w:tc>
          <w:tcPr>
            <w:tcW w:w="1805" w:type="dxa"/>
          </w:tcPr>
          <w:p w14:paraId="40117C06" w14:textId="77777777" w:rsidR="00D7355E" w:rsidRDefault="00D7355E">
            <w:pPr>
              <w:rPr>
                <w:sz w:val="10"/>
                <w:szCs w:val="10"/>
              </w:rPr>
            </w:pPr>
          </w:p>
        </w:tc>
        <w:tc>
          <w:tcPr>
            <w:tcW w:w="749" w:type="dxa"/>
            <w:vAlign w:val="bottom"/>
          </w:tcPr>
          <w:p w14:paraId="79CFC7E5" w14:textId="77777777" w:rsidR="00D7355E" w:rsidRDefault="00000000">
            <w:pPr>
              <w:pStyle w:val="a6"/>
              <w:ind w:firstLine="180"/>
            </w:pPr>
            <w:r>
              <w:rPr>
                <w:sz w:val="24"/>
              </w:rPr>
              <w:t>8,2</w:t>
            </w:r>
          </w:p>
        </w:tc>
        <w:tc>
          <w:tcPr>
            <w:tcW w:w="1781" w:type="dxa"/>
            <w:tcBorders>
              <w:top w:val="single" w:sz="4" w:space="0" w:color="auto"/>
            </w:tcBorders>
          </w:tcPr>
          <w:p w14:paraId="3334949A" w14:textId="77777777" w:rsidR="00D7355E" w:rsidRDefault="00D7355E">
            <w:pPr>
              <w:rPr>
                <w:sz w:val="10"/>
                <w:szCs w:val="10"/>
              </w:rPr>
            </w:pPr>
          </w:p>
        </w:tc>
        <w:tc>
          <w:tcPr>
            <w:tcW w:w="749" w:type="dxa"/>
            <w:tcBorders>
              <w:top w:val="single" w:sz="4" w:space="0" w:color="auto"/>
            </w:tcBorders>
            <w:vAlign w:val="bottom"/>
          </w:tcPr>
          <w:p w14:paraId="0335ADE4" w14:textId="77777777" w:rsidR="00D7355E" w:rsidRDefault="00000000">
            <w:pPr>
              <w:pStyle w:val="a6"/>
              <w:ind w:firstLine="160"/>
            </w:pPr>
            <w:r>
              <w:rPr>
                <w:sz w:val="24"/>
              </w:rPr>
              <w:t>7,7-</w:t>
            </w:r>
          </w:p>
        </w:tc>
      </w:tr>
      <w:tr w:rsidR="00D7355E" w14:paraId="77C50396" w14:textId="77777777">
        <w:tblPrEx>
          <w:tblCellMar>
            <w:top w:w="0" w:type="dxa"/>
            <w:bottom w:w="0" w:type="dxa"/>
          </w:tblCellMar>
        </w:tblPrEx>
        <w:trPr>
          <w:jc w:val="center"/>
        </w:trPr>
        <w:tc>
          <w:tcPr>
            <w:tcW w:w="1070" w:type="dxa"/>
          </w:tcPr>
          <w:p w14:paraId="2AE80661" w14:textId="77777777" w:rsidR="00D7355E" w:rsidRDefault="00D7355E">
            <w:pPr>
              <w:rPr>
                <w:sz w:val="10"/>
                <w:szCs w:val="10"/>
              </w:rPr>
            </w:pPr>
          </w:p>
        </w:tc>
        <w:tc>
          <w:tcPr>
            <w:tcW w:w="1690" w:type="dxa"/>
            <w:vAlign w:val="bottom"/>
          </w:tcPr>
          <w:p w14:paraId="224988FD" w14:textId="77777777" w:rsidR="00D7355E" w:rsidRDefault="00000000">
            <w:pPr>
              <w:pStyle w:val="a6"/>
              <w:ind w:firstLine="780"/>
            </w:pPr>
            <w:r>
              <w:rPr>
                <w:sz w:val="24"/>
              </w:rPr>
              <w:t>8,5</w:t>
            </w:r>
          </w:p>
        </w:tc>
        <w:tc>
          <w:tcPr>
            <w:tcW w:w="547" w:type="dxa"/>
          </w:tcPr>
          <w:p w14:paraId="7A190BE7" w14:textId="77777777" w:rsidR="00D7355E" w:rsidRDefault="00D7355E">
            <w:pPr>
              <w:rPr>
                <w:sz w:val="10"/>
                <w:szCs w:val="10"/>
              </w:rPr>
            </w:pPr>
          </w:p>
        </w:tc>
        <w:tc>
          <w:tcPr>
            <w:tcW w:w="1253" w:type="dxa"/>
            <w:vAlign w:val="bottom"/>
          </w:tcPr>
          <w:p w14:paraId="2DEA8D63" w14:textId="77777777" w:rsidR="00D7355E" w:rsidRDefault="00000000">
            <w:pPr>
              <w:pStyle w:val="a6"/>
              <w:ind w:firstLine="0"/>
              <w:jc w:val="both"/>
            </w:pPr>
            <w:r>
              <w:rPr>
                <w:sz w:val="24"/>
              </w:rPr>
              <w:t>9.0</w:t>
            </w:r>
          </w:p>
        </w:tc>
        <w:tc>
          <w:tcPr>
            <w:tcW w:w="1805" w:type="dxa"/>
            <w:vAlign w:val="bottom"/>
          </w:tcPr>
          <w:p w14:paraId="1A3EDB2B" w14:textId="77777777" w:rsidR="00D7355E" w:rsidRDefault="00000000">
            <w:pPr>
              <w:pStyle w:val="a6"/>
              <w:ind w:firstLine="760"/>
            </w:pPr>
            <w:r>
              <w:rPr>
                <w:sz w:val="24"/>
              </w:rPr>
              <w:t>8,9 9,7</w:t>
            </w:r>
          </w:p>
        </w:tc>
        <w:tc>
          <w:tcPr>
            <w:tcW w:w="749" w:type="dxa"/>
          </w:tcPr>
          <w:p w14:paraId="786AD00B" w14:textId="77777777" w:rsidR="00D7355E" w:rsidRDefault="00D7355E">
            <w:pPr>
              <w:rPr>
                <w:sz w:val="10"/>
                <w:szCs w:val="10"/>
              </w:rPr>
            </w:pPr>
          </w:p>
        </w:tc>
        <w:tc>
          <w:tcPr>
            <w:tcW w:w="1781" w:type="dxa"/>
            <w:vAlign w:val="bottom"/>
          </w:tcPr>
          <w:p w14:paraId="34BC2484" w14:textId="77777777" w:rsidR="00D7355E" w:rsidRDefault="00000000">
            <w:pPr>
              <w:pStyle w:val="a6"/>
              <w:ind w:firstLine="720"/>
              <w:jc w:val="both"/>
            </w:pPr>
            <w:r>
              <w:rPr>
                <w:sz w:val="24"/>
              </w:rPr>
              <w:t>7,2 7,7</w:t>
            </w:r>
          </w:p>
        </w:tc>
        <w:tc>
          <w:tcPr>
            <w:tcW w:w="749" w:type="dxa"/>
          </w:tcPr>
          <w:p w14:paraId="30D1B2CC" w14:textId="77777777" w:rsidR="00D7355E" w:rsidRDefault="00D7355E">
            <w:pPr>
              <w:rPr>
                <w:sz w:val="10"/>
                <w:szCs w:val="10"/>
              </w:rPr>
            </w:pPr>
          </w:p>
        </w:tc>
      </w:tr>
      <w:tr w:rsidR="00D7355E" w14:paraId="31692825" w14:textId="77777777">
        <w:tblPrEx>
          <w:tblCellMar>
            <w:top w:w="0" w:type="dxa"/>
            <w:bottom w:w="0" w:type="dxa"/>
          </w:tblCellMar>
        </w:tblPrEx>
        <w:trPr>
          <w:jc w:val="center"/>
        </w:trPr>
        <w:tc>
          <w:tcPr>
            <w:tcW w:w="1070" w:type="dxa"/>
          </w:tcPr>
          <w:p w14:paraId="5C279CA2" w14:textId="77777777" w:rsidR="00D7355E" w:rsidRDefault="00D7355E">
            <w:pPr>
              <w:rPr>
                <w:sz w:val="10"/>
                <w:szCs w:val="10"/>
              </w:rPr>
            </w:pPr>
          </w:p>
        </w:tc>
        <w:tc>
          <w:tcPr>
            <w:tcW w:w="1690" w:type="dxa"/>
            <w:vAlign w:val="bottom"/>
          </w:tcPr>
          <w:p w14:paraId="76B0D887" w14:textId="77777777" w:rsidR="00D7355E" w:rsidRDefault="00000000">
            <w:pPr>
              <w:pStyle w:val="a6"/>
              <w:ind w:firstLine="780"/>
            </w:pPr>
            <w:r>
              <w:rPr>
                <w:sz w:val="24"/>
              </w:rPr>
              <w:t>2</w:t>
            </w:r>
          </w:p>
        </w:tc>
        <w:tc>
          <w:tcPr>
            <w:tcW w:w="547" w:type="dxa"/>
          </w:tcPr>
          <w:p w14:paraId="796F9F89" w14:textId="77777777" w:rsidR="00D7355E" w:rsidRDefault="00D7355E">
            <w:pPr>
              <w:rPr>
                <w:sz w:val="10"/>
                <w:szCs w:val="10"/>
              </w:rPr>
            </w:pPr>
          </w:p>
        </w:tc>
        <w:tc>
          <w:tcPr>
            <w:tcW w:w="1253" w:type="dxa"/>
            <w:vAlign w:val="bottom"/>
          </w:tcPr>
          <w:p w14:paraId="4A484B92" w14:textId="77777777" w:rsidR="00D7355E" w:rsidRDefault="00000000">
            <w:pPr>
              <w:pStyle w:val="a6"/>
              <w:ind w:firstLine="720"/>
            </w:pPr>
            <w:r>
              <w:rPr>
                <w:sz w:val="24"/>
              </w:rPr>
              <w:t>6,0</w:t>
            </w:r>
          </w:p>
        </w:tc>
        <w:tc>
          <w:tcPr>
            <w:tcW w:w="1805" w:type="dxa"/>
          </w:tcPr>
          <w:p w14:paraId="5288032B" w14:textId="77777777" w:rsidR="00D7355E" w:rsidRDefault="00D7355E">
            <w:pPr>
              <w:rPr>
                <w:sz w:val="10"/>
                <w:szCs w:val="10"/>
              </w:rPr>
            </w:pPr>
          </w:p>
        </w:tc>
        <w:tc>
          <w:tcPr>
            <w:tcW w:w="749" w:type="dxa"/>
            <w:vAlign w:val="bottom"/>
          </w:tcPr>
          <w:p w14:paraId="46EE6E60" w14:textId="77777777" w:rsidR="00D7355E" w:rsidRDefault="00000000">
            <w:pPr>
              <w:pStyle w:val="a6"/>
              <w:ind w:firstLine="180"/>
            </w:pPr>
            <w:r>
              <w:rPr>
                <w:sz w:val="24"/>
              </w:rPr>
              <w:t>7,1-</w:t>
            </w:r>
          </w:p>
        </w:tc>
        <w:tc>
          <w:tcPr>
            <w:tcW w:w="1781" w:type="dxa"/>
          </w:tcPr>
          <w:p w14:paraId="440D25FA" w14:textId="77777777" w:rsidR="00D7355E" w:rsidRDefault="00D7355E">
            <w:pPr>
              <w:rPr>
                <w:sz w:val="10"/>
                <w:szCs w:val="10"/>
              </w:rPr>
            </w:pPr>
          </w:p>
        </w:tc>
        <w:tc>
          <w:tcPr>
            <w:tcW w:w="749" w:type="dxa"/>
            <w:vAlign w:val="bottom"/>
          </w:tcPr>
          <w:p w14:paraId="4776BE23" w14:textId="77777777" w:rsidR="00D7355E" w:rsidRDefault="00000000">
            <w:pPr>
              <w:pStyle w:val="a6"/>
              <w:ind w:firstLine="160"/>
            </w:pPr>
            <w:r>
              <w:rPr>
                <w:sz w:val="24"/>
              </w:rPr>
              <w:t>5,7-</w:t>
            </w:r>
          </w:p>
        </w:tc>
      </w:tr>
      <w:tr w:rsidR="00D7355E" w14:paraId="05B52D04" w14:textId="77777777">
        <w:tblPrEx>
          <w:tblCellMar>
            <w:top w:w="0" w:type="dxa"/>
            <w:bottom w:w="0" w:type="dxa"/>
          </w:tblCellMar>
        </w:tblPrEx>
        <w:trPr>
          <w:jc w:val="center"/>
        </w:trPr>
        <w:tc>
          <w:tcPr>
            <w:tcW w:w="1070" w:type="dxa"/>
          </w:tcPr>
          <w:p w14:paraId="2A35EEB5" w14:textId="77777777" w:rsidR="00D7355E" w:rsidRDefault="00D7355E">
            <w:pPr>
              <w:rPr>
                <w:sz w:val="10"/>
                <w:szCs w:val="10"/>
              </w:rPr>
            </w:pPr>
          </w:p>
        </w:tc>
        <w:tc>
          <w:tcPr>
            <w:tcW w:w="1690" w:type="dxa"/>
            <w:vAlign w:val="bottom"/>
          </w:tcPr>
          <w:p w14:paraId="7213525E" w14:textId="77777777" w:rsidR="00D7355E" w:rsidRDefault="00000000">
            <w:pPr>
              <w:pStyle w:val="a6"/>
              <w:ind w:firstLine="0"/>
            </w:pPr>
            <w:r>
              <w:rPr>
                <w:sz w:val="24"/>
              </w:rPr>
              <w:t>12</w:t>
            </w:r>
          </w:p>
        </w:tc>
        <w:tc>
          <w:tcPr>
            <w:tcW w:w="547" w:type="dxa"/>
            <w:vAlign w:val="bottom"/>
          </w:tcPr>
          <w:p w14:paraId="6A4BDE53" w14:textId="77777777" w:rsidR="00D7355E" w:rsidRDefault="00000000">
            <w:pPr>
              <w:pStyle w:val="a6"/>
              <w:ind w:firstLine="0"/>
            </w:pPr>
            <w:r>
              <w:rPr>
                <w:sz w:val="24"/>
              </w:rPr>
              <w:t>6,5</w:t>
            </w:r>
          </w:p>
        </w:tc>
        <w:tc>
          <w:tcPr>
            <w:tcW w:w="1253" w:type="dxa"/>
            <w:vAlign w:val="bottom"/>
          </w:tcPr>
          <w:p w14:paraId="7B9D11DB" w14:textId="77777777" w:rsidR="00D7355E" w:rsidRDefault="00000000">
            <w:pPr>
              <w:pStyle w:val="a6"/>
              <w:ind w:firstLine="0"/>
            </w:pPr>
            <w:r>
              <w:rPr>
                <w:sz w:val="24"/>
              </w:rPr>
              <w:t>7,1</w:t>
            </w:r>
          </w:p>
        </w:tc>
        <w:tc>
          <w:tcPr>
            <w:tcW w:w="1805" w:type="dxa"/>
            <w:vAlign w:val="bottom"/>
          </w:tcPr>
          <w:p w14:paraId="53C2FA7D" w14:textId="77777777" w:rsidR="00D7355E" w:rsidRDefault="00000000">
            <w:pPr>
              <w:pStyle w:val="a6"/>
              <w:ind w:firstLine="760"/>
            </w:pPr>
            <w:r>
              <w:rPr>
                <w:sz w:val="24"/>
              </w:rPr>
              <w:t>7,8 8.5</w:t>
            </w:r>
          </w:p>
        </w:tc>
        <w:tc>
          <w:tcPr>
            <w:tcW w:w="749" w:type="dxa"/>
          </w:tcPr>
          <w:p w14:paraId="7A107808" w14:textId="77777777" w:rsidR="00D7355E" w:rsidRDefault="00D7355E">
            <w:pPr>
              <w:rPr>
                <w:sz w:val="10"/>
                <w:szCs w:val="10"/>
              </w:rPr>
            </w:pPr>
          </w:p>
        </w:tc>
        <w:tc>
          <w:tcPr>
            <w:tcW w:w="1781" w:type="dxa"/>
            <w:vAlign w:val="bottom"/>
          </w:tcPr>
          <w:p w14:paraId="64D9B6F3" w14:textId="77777777" w:rsidR="00D7355E" w:rsidRDefault="00000000">
            <w:pPr>
              <w:pStyle w:val="a6"/>
              <w:ind w:firstLine="720"/>
              <w:jc w:val="both"/>
            </w:pPr>
            <w:r>
              <w:rPr>
                <w:sz w:val="24"/>
              </w:rPr>
              <w:t>6,3 6,7</w:t>
            </w:r>
          </w:p>
        </w:tc>
        <w:tc>
          <w:tcPr>
            <w:tcW w:w="749" w:type="dxa"/>
          </w:tcPr>
          <w:p w14:paraId="0F4C85C9" w14:textId="77777777" w:rsidR="00D7355E" w:rsidRDefault="00D7355E">
            <w:pPr>
              <w:rPr>
                <w:sz w:val="10"/>
                <w:szCs w:val="10"/>
              </w:rPr>
            </w:pPr>
          </w:p>
        </w:tc>
      </w:tr>
      <w:tr w:rsidR="00D7355E" w14:paraId="3B638211" w14:textId="77777777">
        <w:tblPrEx>
          <w:tblCellMar>
            <w:top w:w="0" w:type="dxa"/>
            <w:bottom w:w="0" w:type="dxa"/>
          </w:tblCellMar>
        </w:tblPrEx>
        <w:trPr>
          <w:jc w:val="center"/>
        </w:trPr>
        <w:tc>
          <w:tcPr>
            <w:tcW w:w="1070" w:type="dxa"/>
            <w:vAlign w:val="bottom"/>
          </w:tcPr>
          <w:p w14:paraId="128CA063" w14:textId="77777777" w:rsidR="00D7355E" w:rsidRDefault="00000000">
            <w:pPr>
              <w:pStyle w:val="a6"/>
              <w:ind w:firstLine="720"/>
            </w:pPr>
            <w:r>
              <w:rPr>
                <w:sz w:val="24"/>
              </w:rPr>
              <w:t>К</w:t>
            </w:r>
          </w:p>
        </w:tc>
        <w:tc>
          <w:tcPr>
            <w:tcW w:w="1690" w:type="dxa"/>
            <w:vAlign w:val="bottom"/>
          </w:tcPr>
          <w:p w14:paraId="37F1B6B4" w14:textId="77777777" w:rsidR="00D7355E" w:rsidRDefault="00000000">
            <w:pPr>
              <w:pStyle w:val="a6"/>
              <w:ind w:firstLine="780"/>
            </w:pPr>
            <w:r>
              <w:rPr>
                <w:sz w:val="24"/>
              </w:rPr>
              <w:t>3</w:t>
            </w:r>
          </w:p>
        </w:tc>
        <w:tc>
          <w:tcPr>
            <w:tcW w:w="547" w:type="dxa"/>
            <w:vAlign w:val="bottom"/>
          </w:tcPr>
          <w:p w14:paraId="4EFAEED5" w14:textId="77777777" w:rsidR="00D7355E" w:rsidRDefault="00000000">
            <w:pPr>
              <w:pStyle w:val="a6"/>
              <w:ind w:firstLine="0"/>
            </w:pPr>
            <w:r>
              <w:rPr>
                <w:sz w:val="24"/>
              </w:rPr>
              <w:t>7,6</w:t>
            </w:r>
          </w:p>
        </w:tc>
        <w:tc>
          <w:tcPr>
            <w:tcW w:w="1253" w:type="dxa"/>
            <w:vAlign w:val="bottom"/>
          </w:tcPr>
          <w:p w14:paraId="0BA93A3F" w14:textId="77777777" w:rsidR="00D7355E" w:rsidRDefault="00000000">
            <w:pPr>
              <w:pStyle w:val="a6"/>
              <w:ind w:firstLine="720"/>
            </w:pPr>
            <w:r>
              <w:rPr>
                <w:sz w:val="24"/>
              </w:rPr>
              <w:t>7,1-</w:t>
            </w:r>
          </w:p>
        </w:tc>
        <w:tc>
          <w:tcPr>
            <w:tcW w:w="1805" w:type="dxa"/>
            <w:vAlign w:val="bottom"/>
          </w:tcPr>
          <w:p w14:paraId="762C46B2" w14:textId="77777777" w:rsidR="00D7355E" w:rsidRDefault="00000000">
            <w:pPr>
              <w:pStyle w:val="a6"/>
              <w:ind w:firstLine="760"/>
            </w:pPr>
            <w:r>
              <w:rPr>
                <w:sz w:val="24"/>
              </w:rPr>
              <w:t>8,9</w:t>
            </w:r>
          </w:p>
        </w:tc>
        <w:tc>
          <w:tcPr>
            <w:tcW w:w="749" w:type="dxa"/>
            <w:vAlign w:val="bottom"/>
          </w:tcPr>
          <w:p w14:paraId="1BA10344" w14:textId="77777777" w:rsidR="00D7355E" w:rsidRDefault="00000000">
            <w:pPr>
              <w:pStyle w:val="a6"/>
              <w:ind w:firstLine="180"/>
            </w:pPr>
            <w:r>
              <w:rPr>
                <w:sz w:val="24"/>
              </w:rPr>
              <w:t>,0</w:t>
            </w:r>
          </w:p>
        </w:tc>
        <w:tc>
          <w:tcPr>
            <w:tcW w:w="1781" w:type="dxa"/>
            <w:vAlign w:val="bottom"/>
          </w:tcPr>
          <w:p w14:paraId="0B071110" w14:textId="77777777" w:rsidR="00D7355E" w:rsidRDefault="00000000">
            <w:pPr>
              <w:pStyle w:val="a6"/>
              <w:ind w:firstLine="720"/>
            </w:pPr>
            <w:r>
              <w:rPr>
                <w:sz w:val="24"/>
              </w:rPr>
              <w:t>8,2</w:t>
            </w:r>
          </w:p>
        </w:tc>
        <w:tc>
          <w:tcPr>
            <w:tcW w:w="749" w:type="dxa"/>
            <w:vAlign w:val="bottom"/>
          </w:tcPr>
          <w:p w14:paraId="29263F9F" w14:textId="77777777" w:rsidR="00D7355E" w:rsidRDefault="00000000">
            <w:pPr>
              <w:pStyle w:val="a6"/>
              <w:ind w:firstLine="160"/>
            </w:pPr>
            <w:r>
              <w:rPr>
                <w:sz w:val="24"/>
              </w:rPr>
              <w:t>7.7-</w:t>
            </w:r>
          </w:p>
        </w:tc>
      </w:tr>
    </w:tbl>
    <w:p w14:paraId="73818EB4" w14:textId="77777777" w:rsidR="00D7355E" w:rsidRDefault="00D7355E"/>
    <w:tbl>
      <w:tblPr>
        <w:tblOverlap w:val="never"/>
        <w:tblW w:w="0" w:type="auto"/>
        <w:tblLayout w:type="fixed"/>
        <w:tblCellMar>
          <w:left w:w="10" w:type="dxa"/>
          <w:right w:w="10" w:type="dxa"/>
        </w:tblCellMar>
        <w:tblLook w:val="04A0" w:firstRow="1" w:lastRow="0" w:firstColumn="1" w:lastColumn="0" w:noHBand="0" w:noVBand="1"/>
      </w:tblPr>
      <w:tblGrid>
        <w:gridCol w:w="1013"/>
        <w:gridCol w:w="682"/>
        <w:gridCol w:w="4022"/>
        <w:gridCol w:w="1037"/>
        <w:gridCol w:w="2112"/>
      </w:tblGrid>
      <w:tr w:rsidR="00D7355E" w14:paraId="0E7D3C33" w14:textId="77777777">
        <w:tblPrEx>
          <w:tblCellMar>
            <w:top w:w="0" w:type="dxa"/>
            <w:bottom w:w="0" w:type="dxa"/>
          </w:tblCellMar>
        </w:tblPrEx>
        <w:tc>
          <w:tcPr>
            <w:tcW w:w="1013" w:type="dxa"/>
          </w:tcPr>
          <w:p w14:paraId="4C4C8900" w14:textId="77777777" w:rsidR="00D7355E" w:rsidRDefault="00000000">
            <w:pPr>
              <w:pStyle w:val="a6"/>
              <w:framePr w:w="8866" w:h="7051" w:hSpace="5" w:vSpace="384" w:wrap="notBeside" w:vAnchor="text" w:hAnchor="text" w:x="469" w:y="707"/>
              <w:ind w:firstLine="0"/>
            </w:pPr>
            <w:r>
              <w:rPr>
                <w:b/>
                <w:bCs/>
                <w:i/>
                <w:iCs/>
                <w:sz w:val="24"/>
              </w:rPr>
              <w:lastRenderedPageBreak/>
              <w:t>*</w:t>
            </w:r>
          </w:p>
        </w:tc>
        <w:tc>
          <w:tcPr>
            <w:tcW w:w="682" w:type="dxa"/>
          </w:tcPr>
          <w:p w14:paraId="2F309759" w14:textId="77777777" w:rsidR="00D7355E" w:rsidRDefault="00000000">
            <w:pPr>
              <w:pStyle w:val="a6"/>
              <w:framePr w:w="8866" w:h="7051" w:hSpace="5" w:vSpace="384" w:wrap="notBeside" w:vAnchor="text" w:hAnchor="text" w:x="469" w:y="707"/>
              <w:ind w:firstLine="0"/>
              <w:jc w:val="both"/>
            </w:pPr>
            <w:r>
              <w:rPr>
                <w:sz w:val="24"/>
              </w:rPr>
              <w:t>4</w:t>
            </w:r>
          </w:p>
        </w:tc>
        <w:tc>
          <w:tcPr>
            <w:tcW w:w="4022" w:type="dxa"/>
          </w:tcPr>
          <w:p w14:paraId="762AFCB5" w14:textId="77777777" w:rsidR="00D7355E" w:rsidRDefault="00000000">
            <w:pPr>
              <w:pStyle w:val="a6"/>
              <w:framePr w:w="8866" w:h="7051" w:hSpace="5" w:vSpace="384" w:wrap="notBeside" w:vAnchor="text" w:hAnchor="text" w:x="469" w:y="707"/>
              <w:ind w:left="1620" w:firstLine="0"/>
              <w:jc w:val="both"/>
            </w:pPr>
            <w:r>
              <w:rPr>
                <w:sz w:val="24"/>
              </w:rPr>
              <w:t>6,2</w:t>
            </w:r>
          </w:p>
        </w:tc>
        <w:tc>
          <w:tcPr>
            <w:tcW w:w="1037" w:type="dxa"/>
          </w:tcPr>
          <w:p w14:paraId="6A2DA19D" w14:textId="77777777" w:rsidR="00D7355E" w:rsidRDefault="00000000">
            <w:pPr>
              <w:pStyle w:val="a6"/>
              <w:framePr w:w="8866" w:h="7051" w:hSpace="5" w:vSpace="384" w:wrap="notBeside" w:vAnchor="text" w:hAnchor="text" w:x="469" w:y="707"/>
              <w:ind w:firstLine="0"/>
            </w:pPr>
            <w:r>
              <w:rPr>
                <w:sz w:val="24"/>
              </w:rPr>
              <w:t>6,6 8</w:t>
            </w:r>
          </w:p>
        </w:tc>
        <w:tc>
          <w:tcPr>
            <w:tcW w:w="2112" w:type="dxa"/>
          </w:tcPr>
          <w:p w14:paraId="739DF998" w14:textId="77777777" w:rsidR="00D7355E" w:rsidRDefault="00000000">
            <w:pPr>
              <w:pStyle w:val="a6"/>
              <w:framePr w:w="8866" w:h="7051" w:hSpace="5" w:vSpace="384" w:wrap="notBeside" w:vAnchor="text" w:hAnchor="text" w:x="469" w:y="707"/>
              <w:ind w:firstLine="0"/>
              <w:jc w:val="right"/>
            </w:pPr>
            <w:r>
              <w:rPr>
                <w:sz w:val="24"/>
              </w:rPr>
              <w:t>8,5-</w:t>
            </w:r>
          </w:p>
        </w:tc>
      </w:tr>
      <w:tr w:rsidR="00D7355E" w14:paraId="609C0EBC" w14:textId="77777777">
        <w:tblPrEx>
          <w:tblCellMar>
            <w:top w:w="0" w:type="dxa"/>
            <w:bottom w:w="0" w:type="dxa"/>
          </w:tblCellMar>
        </w:tblPrEx>
        <w:tc>
          <w:tcPr>
            <w:tcW w:w="1013" w:type="dxa"/>
            <w:vAlign w:val="bottom"/>
          </w:tcPr>
          <w:p w14:paraId="757B2D4B" w14:textId="77777777" w:rsidR="00D7355E" w:rsidRDefault="00000000">
            <w:pPr>
              <w:pStyle w:val="a6"/>
              <w:framePr w:w="8866" w:h="7051" w:hSpace="5" w:vSpace="384" w:wrap="notBeside" w:vAnchor="text" w:hAnchor="text" w:x="469" w:y="707"/>
              <w:ind w:firstLine="0"/>
            </w:pPr>
            <w:r>
              <w:rPr>
                <w:sz w:val="24"/>
              </w:rPr>
              <w:t>с. _4</w:t>
            </w:r>
          </w:p>
        </w:tc>
        <w:tc>
          <w:tcPr>
            <w:tcW w:w="682" w:type="dxa"/>
          </w:tcPr>
          <w:p w14:paraId="11857C00" w14:textId="77777777" w:rsidR="00D7355E" w:rsidRDefault="00D7355E">
            <w:pPr>
              <w:framePr w:w="8866" w:h="7051" w:hSpace="5" w:vSpace="384" w:wrap="notBeside" w:vAnchor="text" w:hAnchor="text" w:x="469" w:y="707"/>
              <w:rPr>
                <w:sz w:val="10"/>
                <w:szCs w:val="10"/>
              </w:rPr>
            </w:pPr>
          </w:p>
        </w:tc>
        <w:tc>
          <w:tcPr>
            <w:tcW w:w="4022" w:type="dxa"/>
            <w:vAlign w:val="bottom"/>
          </w:tcPr>
          <w:p w14:paraId="48F2D940" w14:textId="77777777" w:rsidR="00D7355E" w:rsidRDefault="00000000">
            <w:pPr>
              <w:pStyle w:val="a6"/>
              <w:framePr w:w="8866" w:h="7051" w:hSpace="5" w:vSpace="384" w:wrap="notBeside" w:vAnchor="text" w:hAnchor="text" w:x="469" w:y="707"/>
              <w:tabs>
                <w:tab w:val="left" w:pos="2920"/>
              </w:tabs>
              <w:jc w:val="both"/>
            </w:pPr>
            <w:r>
              <w:rPr>
                <w:sz w:val="24"/>
              </w:rPr>
              <w:t>6,7 7,2</w:t>
            </w:r>
            <w:r>
              <w:rPr>
                <w:sz w:val="24"/>
              </w:rPr>
              <w:tab/>
              <w:t>7,3 ,0</w:t>
            </w:r>
          </w:p>
        </w:tc>
        <w:tc>
          <w:tcPr>
            <w:tcW w:w="1037" w:type="dxa"/>
          </w:tcPr>
          <w:p w14:paraId="27855082" w14:textId="77777777" w:rsidR="00D7355E" w:rsidRDefault="00D7355E">
            <w:pPr>
              <w:framePr w:w="8866" w:h="7051" w:hSpace="5" w:vSpace="384" w:wrap="notBeside" w:vAnchor="text" w:hAnchor="text" w:x="469" w:y="707"/>
              <w:rPr>
                <w:sz w:val="10"/>
                <w:szCs w:val="10"/>
              </w:rPr>
            </w:pPr>
          </w:p>
        </w:tc>
        <w:tc>
          <w:tcPr>
            <w:tcW w:w="2112" w:type="dxa"/>
            <w:vAlign w:val="bottom"/>
          </w:tcPr>
          <w:p w14:paraId="406E400D" w14:textId="77777777" w:rsidR="00D7355E" w:rsidRDefault="00000000">
            <w:pPr>
              <w:pStyle w:val="a6"/>
              <w:framePr w:w="8866" w:h="7051" w:hSpace="5" w:vSpace="384" w:wrap="notBeside" w:vAnchor="text" w:hAnchor="text" w:x="469" w:y="707"/>
              <w:ind w:firstLine="360"/>
              <w:jc w:val="both"/>
            </w:pPr>
            <w:r>
              <w:rPr>
                <w:sz w:val="24"/>
              </w:rPr>
              <w:t>9,0 9,5</w:t>
            </w:r>
          </w:p>
        </w:tc>
      </w:tr>
      <w:tr w:rsidR="00D7355E" w14:paraId="1D6F06CA" w14:textId="77777777">
        <w:tblPrEx>
          <w:tblCellMar>
            <w:top w:w="0" w:type="dxa"/>
            <w:bottom w:w="0" w:type="dxa"/>
          </w:tblCellMar>
        </w:tblPrEx>
        <w:tc>
          <w:tcPr>
            <w:tcW w:w="1013" w:type="dxa"/>
            <w:vAlign w:val="bottom"/>
          </w:tcPr>
          <w:p w14:paraId="5DEE1E3B" w14:textId="77777777" w:rsidR="00D7355E" w:rsidRDefault="00000000">
            <w:pPr>
              <w:pStyle w:val="a6"/>
              <w:framePr w:w="8866" w:h="7051" w:hSpace="5" w:vSpace="384" w:wrap="notBeside" w:vAnchor="text" w:hAnchor="text" w:x="469" w:y="707"/>
              <w:ind w:firstLine="0"/>
            </w:pPr>
            <w:r>
              <w:rPr>
                <w:sz w:val="24"/>
              </w:rPr>
              <w:t>0/</w:t>
            </w:r>
          </w:p>
        </w:tc>
        <w:tc>
          <w:tcPr>
            <w:tcW w:w="682" w:type="dxa"/>
            <w:vAlign w:val="bottom"/>
          </w:tcPr>
          <w:p w14:paraId="130AB8C5" w14:textId="77777777" w:rsidR="00D7355E" w:rsidRDefault="00000000">
            <w:pPr>
              <w:pStyle w:val="a6"/>
              <w:framePr w:w="8866" w:h="7051" w:hSpace="5" w:vSpace="384" w:wrap="notBeside" w:vAnchor="text" w:hAnchor="text" w:x="469" w:y="707"/>
              <w:ind w:firstLine="0"/>
            </w:pPr>
            <w:r>
              <w:rPr>
                <w:sz w:val="24"/>
              </w:rPr>
              <w:t>5</w:t>
            </w:r>
          </w:p>
        </w:tc>
        <w:tc>
          <w:tcPr>
            <w:tcW w:w="4022" w:type="dxa"/>
            <w:vAlign w:val="bottom"/>
          </w:tcPr>
          <w:p w14:paraId="1D5F104C" w14:textId="77777777" w:rsidR="00D7355E" w:rsidRDefault="00000000">
            <w:pPr>
              <w:pStyle w:val="a6"/>
              <w:framePr w:w="8866" w:h="7051" w:hSpace="5" w:vSpace="384" w:wrap="notBeside" w:vAnchor="text" w:hAnchor="text" w:x="469" w:y="707"/>
              <w:ind w:left="1620" w:firstLine="0"/>
              <w:jc w:val="both"/>
            </w:pPr>
            <w:r>
              <w:rPr>
                <w:sz w:val="24"/>
              </w:rPr>
              <w:t>6.О-</w:t>
            </w:r>
          </w:p>
        </w:tc>
        <w:tc>
          <w:tcPr>
            <w:tcW w:w="1037" w:type="dxa"/>
            <w:vAlign w:val="bottom"/>
          </w:tcPr>
          <w:p w14:paraId="6300E5F6" w14:textId="77777777" w:rsidR="00D7355E" w:rsidRDefault="00000000">
            <w:pPr>
              <w:pStyle w:val="a6"/>
              <w:framePr w:w="8866" w:h="7051" w:hSpace="5" w:vSpace="384" w:wrap="notBeside" w:vAnchor="text" w:hAnchor="text" w:x="469" w:y="707"/>
              <w:ind w:firstLine="0"/>
            </w:pPr>
            <w:r>
              <w:rPr>
                <w:sz w:val="24"/>
              </w:rPr>
              <w:t>5,3</w:t>
            </w:r>
          </w:p>
        </w:tc>
        <w:tc>
          <w:tcPr>
            <w:tcW w:w="2112" w:type="dxa"/>
            <w:vAlign w:val="bottom"/>
          </w:tcPr>
          <w:p w14:paraId="3482EA9B" w14:textId="77777777" w:rsidR="00D7355E" w:rsidRDefault="00000000">
            <w:pPr>
              <w:pStyle w:val="a6"/>
              <w:framePr w:w="8866" w:h="7051" w:hSpace="5" w:vSpace="384" w:wrap="notBeside" w:vAnchor="text" w:hAnchor="text" w:x="469" w:y="707"/>
              <w:ind w:left="1580" w:firstLine="0"/>
              <w:jc w:val="both"/>
            </w:pPr>
            <w:r>
              <w:rPr>
                <w:sz w:val="24"/>
              </w:rPr>
              <w:t>8,6-</w:t>
            </w:r>
          </w:p>
        </w:tc>
      </w:tr>
      <w:tr w:rsidR="00D7355E" w14:paraId="76119C55" w14:textId="77777777">
        <w:tblPrEx>
          <w:tblCellMar>
            <w:top w:w="0" w:type="dxa"/>
            <w:bottom w:w="0" w:type="dxa"/>
          </w:tblCellMar>
        </w:tblPrEx>
        <w:tc>
          <w:tcPr>
            <w:tcW w:w="1013" w:type="dxa"/>
            <w:vAlign w:val="bottom"/>
          </w:tcPr>
          <w:p w14:paraId="47643BFD" w14:textId="77777777" w:rsidR="00D7355E" w:rsidRDefault="00000000">
            <w:pPr>
              <w:pStyle w:val="a6"/>
              <w:framePr w:w="8866" w:h="7051" w:hSpace="5" w:vSpace="384" w:wrap="notBeside" w:vAnchor="text" w:hAnchor="text" w:x="469" w:y="707"/>
              <w:ind w:firstLine="0"/>
            </w:pPr>
            <w:r>
              <w:rPr>
                <w:sz w:val="24"/>
              </w:rPr>
              <w:t>СО-1-5</w:t>
            </w:r>
          </w:p>
        </w:tc>
        <w:tc>
          <w:tcPr>
            <w:tcW w:w="682" w:type="dxa"/>
          </w:tcPr>
          <w:p w14:paraId="6B5E331F" w14:textId="77777777" w:rsidR="00D7355E" w:rsidRDefault="00D7355E">
            <w:pPr>
              <w:framePr w:w="8866" w:h="7051" w:hSpace="5" w:vSpace="384" w:wrap="notBeside" w:vAnchor="text" w:hAnchor="text" w:x="469" w:y="707"/>
              <w:rPr>
                <w:sz w:val="10"/>
                <w:szCs w:val="10"/>
              </w:rPr>
            </w:pPr>
          </w:p>
        </w:tc>
        <w:tc>
          <w:tcPr>
            <w:tcW w:w="4022" w:type="dxa"/>
            <w:vAlign w:val="bottom"/>
          </w:tcPr>
          <w:p w14:paraId="17DC20C7" w14:textId="77777777" w:rsidR="00D7355E" w:rsidRDefault="00000000">
            <w:pPr>
              <w:pStyle w:val="a6"/>
              <w:framePr w:w="8866" w:h="7051" w:hSpace="5" w:vSpace="384" w:wrap="notBeside" w:vAnchor="text" w:hAnchor="text" w:x="469" w:y="707"/>
              <w:tabs>
                <w:tab w:val="left" w:pos="2910"/>
              </w:tabs>
              <w:jc w:val="both"/>
            </w:pPr>
            <w:r>
              <w:rPr>
                <w:sz w:val="24"/>
              </w:rPr>
              <w:t>6,4 7.0</w:t>
            </w:r>
            <w:r>
              <w:rPr>
                <w:sz w:val="24"/>
              </w:rPr>
              <w:tab/>
              <w:t>6,1 6,9</w:t>
            </w:r>
          </w:p>
        </w:tc>
        <w:tc>
          <w:tcPr>
            <w:tcW w:w="1037" w:type="dxa"/>
          </w:tcPr>
          <w:p w14:paraId="72E23726" w14:textId="77777777" w:rsidR="00D7355E" w:rsidRDefault="00D7355E">
            <w:pPr>
              <w:framePr w:w="8866" w:h="7051" w:hSpace="5" w:vSpace="384" w:wrap="notBeside" w:vAnchor="text" w:hAnchor="text" w:x="469" w:y="707"/>
              <w:rPr>
                <w:sz w:val="10"/>
                <w:szCs w:val="10"/>
              </w:rPr>
            </w:pPr>
          </w:p>
        </w:tc>
        <w:tc>
          <w:tcPr>
            <w:tcW w:w="2112" w:type="dxa"/>
            <w:vAlign w:val="bottom"/>
          </w:tcPr>
          <w:p w14:paraId="6B6AAA3B" w14:textId="77777777" w:rsidR="00D7355E" w:rsidRDefault="00000000">
            <w:pPr>
              <w:pStyle w:val="a6"/>
              <w:framePr w:w="8866" w:h="7051" w:hSpace="5" w:vSpace="384" w:wrap="notBeside" w:vAnchor="text" w:hAnchor="text" w:x="469" w:y="707"/>
              <w:ind w:firstLine="360"/>
              <w:jc w:val="both"/>
            </w:pPr>
            <w:r>
              <w:rPr>
                <w:sz w:val="24"/>
              </w:rPr>
              <w:t>9,2 9,9</w:t>
            </w:r>
          </w:p>
        </w:tc>
      </w:tr>
      <w:tr w:rsidR="00D7355E" w14:paraId="54009900" w14:textId="77777777">
        <w:tblPrEx>
          <w:tblCellMar>
            <w:top w:w="0" w:type="dxa"/>
            <w:bottom w:w="0" w:type="dxa"/>
          </w:tblCellMar>
        </w:tblPrEx>
        <w:tc>
          <w:tcPr>
            <w:tcW w:w="1013" w:type="dxa"/>
          </w:tcPr>
          <w:p w14:paraId="1CA74F4F" w14:textId="77777777" w:rsidR="00D7355E" w:rsidRDefault="00D7355E">
            <w:pPr>
              <w:framePr w:w="8866" w:h="7051" w:hSpace="5" w:vSpace="384" w:wrap="notBeside" w:vAnchor="text" w:hAnchor="text" w:x="469" w:y="707"/>
              <w:rPr>
                <w:sz w:val="10"/>
                <w:szCs w:val="10"/>
              </w:rPr>
            </w:pPr>
          </w:p>
        </w:tc>
        <w:tc>
          <w:tcPr>
            <w:tcW w:w="682" w:type="dxa"/>
            <w:vAlign w:val="bottom"/>
          </w:tcPr>
          <w:p w14:paraId="599A48DD" w14:textId="77777777" w:rsidR="00D7355E" w:rsidRDefault="00000000">
            <w:pPr>
              <w:pStyle w:val="a6"/>
              <w:framePr w:w="8866" w:h="7051" w:hSpace="5" w:vSpace="384" w:wrap="notBeside" w:vAnchor="text" w:hAnchor="text" w:x="469" w:y="707"/>
              <w:ind w:firstLine="0"/>
            </w:pPr>
            <w:r>
              <w:rPr>
                <w:sz w:val="24"/>
              </w:rPr>
              <w:t>6</w:t>
            </w:r>
          </w:p>
        </w:tc>
        <w:tc>
          <w:tcPr>
            <w:tcW w:w="4022" w:type="dxa"/>
            <w:vAlign w:val="bottom"/>
          </w:tcPr>
          <w:p w14:paraId="0EEA24D9" w14:textId="77777777" w:rsidR="00D7355E" w:rsidRDefault="00000000">
            <w:pPr>
              <w:pStyle w:val="a6"/>
              <w:framePr w:w="8866" w:h="7051" w:hSpace="5" w:vSpace="384" w:wrap="notBeside" w:vAnchor="text" w:hAnchor="text" w:x="469" w:y="707"/>
              <w:ind w:left="1620" w:firstLine="0"/>
              <w:jc w:val="both"/>
            </w:pPr>
            <w:r>
              <w:rPr>
                <w:sz w:val="24"/>
              </w:rPr>
              <w:t>8.7</w:t>
            </w:r>
          </w:p>
        </w:tc>
        <w:tc>
          <w:tcPr>
            <w:tcW w:w="1037" w:type="dxa"/>
            <w:vAlign w:val="bottom"/>
          </w:tcPr>
          <w:p w14:paraId="47945526" w14:textId="77777777" w:rsidR="00D7355E" w:rsidRDefault="00000000">
            <w:pPr>
              <w:pStyle w:val="a6"/>
              <w:framePr w:w="8866" w:h="7051" w:hSpace="5" w:vSpace="384" w:wrap="notBeside" w:vAnchor="text" w:hAnchor="text" w:x="469" w:y="707"/>
              <w:ind w:firstLine="0"/>
              <w:jc w:val="both"/>
            </w:pPr>
            <w:r>
              <w:rPr>
                <w:sz w:val="24"/>
              </w:rPr>
              <w:t>4,5-</w:t>
            </w:r>
          </w:p>
        </w:tc>
        <w:tc>
          <w:tcPr>
            <w:tcW w:w="2112" w:type="dxa"/>
            <w:vAlign w:val="bottom"/>
          </w:tcPr>
          <w:p w14:paraId="2093751D" w14:textId="77777777" w:rsidR="00D7355E" w:rsidRDefault="00000000">
            <w:pPr>
              <w:pStyle w:val="a6"/>
              <w:framePr w:w="8866" w:h="7051" w:hSpace="5" w:vSpace="384" w:wrap="notBeside" w:vAnchor="text" w:hAnchor="text" w:x="469" w:y="707"/>
              <w:ind w:left="1580" w:firstLine="0"/>
              <w:jc w:val="both"/>
            </w:pPr>
            <w:r>
              <w:rPr>
                <w:sz w:val="24"/>
              </w:rPr>
              <w:t>10,4</w:t>
            </w:r>
          </w:p>
        </w:tc>
      </w:tr>
      <w:tr w:rsidR="00D7355E" w14:paraId="65FA5666" w14:textId="77777777">
        <w:tblPrEx>
          <w:tblCellMar>
            <w:top w:w="0" w:type="dxa"/>
            <w:bottom w:w="0" w:type="dxa"/>
          </w:tblCellMar>
        </w:tblPrEx>
        <w:tc>
          <w:tcPr>
            <w:tcW w:w="1013" w:type="dxa"/>
            <w:vAlign w:val="bottom"/>
          </w:tcPr>
          <w:p w14:paraId="35FA6912" w14:textId="77777777" w:rsidR="00D7355E" w:rsidRDefault="00000000">
            <w:pPr>
              <w:pStyle w:val="a6"/>
              <w:framePr w:w="8866" w:h="7051" w:hSpace="5" w:vSpace="384" w:wrap="notBeside" w:vAnchor="text" w:hAnchor="text" w:x="469" w:y="707"/>
              <w:ind w:firstLine="420"/>
            </w:pPr>
            <w:r>
              <w:rPr>
                <w:sz w:val="24"/>
              </w:rPr>
              <w:t>±6</w:t>
            </w:r>
          </w:p>
        </w:tc>
        <w:tc>
          <w:tcPr>
            <w:tcW w:w="682" w:type="dxa"/>
          </w:tcPr>
          <w:p w14:paraId="629DA9BC" w14:textId="77777777" w:rsidR="00D7355E" w:rsidRDefault="00D7355E">
            <w:pPr>
              <w:framePr w:w="8866" w:h="7051" w:hSpace="5" w:vSpace="384" w:wrap="notBeside" w:vAnchor="text" w:hAnchor="text" w:x="469" w:y="707"/>
              <w:rPr>
                <w:sz w:val="10"/>
                <w:szCs w:val="10"/>
              </w:rPr>
            </w:pPr>
          </w:p>
        </w:tc>
        <w:tc>
          <w:tcPr>
            <w:tcW w:w="4022" w:type="dxa"/>
            <w:vAlign w:val="bottom"/>
          </w:tcPr>
          <w:p w14:paraId="5585751A" w14:textId="77777777" w:rsidR="00D7355E" w:rsidRDefault="00000000">
            <w:pPr>
              <w:pStyle w:val="a6"/>
              <w:framePr w:w="8866" w:h="7051" w:hSpace="5" w:vSpace="384" w:wrap="notBeside" w:vAnchor="text" w:hAnchor="text" w:x="469" w:y="707"/>
              <w:tabs>
                <w:tab w:val="left" w:pos="2915"/>
              </w:tabs>
              <w:jc w:val="both"/>
            </w:pPr>
            <w:r>
              <w:rPr>
                <w:sz w:val="24"/>
              </w:rPr>
              <w:t>9,4 10.0</w:t>
            </w:r>
            <w:r>
              <w:rPr>
                <w:sz w:val="24"/>
              </w:rPr>
              <w:tab/>
              <w:t>5,2 5.9</w:t>
            </w:r>
          </w:p>
        </w:tc>
        <w:tc>
          <w:tcPr>
            <w:tcW w:w="1037" w:type="dxa"/>
          </w:tcPr>
          <w:p w14:paraId="7BEA3E2F" w14:textId="77777777" w:rsidR="00D7355E" w:rsidRDefault="00D7355E">
            <w:pPr>
              <w:framePr w:w="8866" w:h="7051" w:hSpace="5" w:vSpace="384" w:wrap="notBeside" w:vAnchor="text" w:hAnchor="text" w:x="469" w:y="707"/>
              <w:rPr>
                <w:sz w:val="10"/>
                <w:szCs w:val="10"/>
              </w:rPr>
            </w:pPr>
          </w:p>
        </w:tc>
        <w:tc>
          <w:tcPr>
            <w:tcW w:w="2112" w:type="dxa"/>
            <w:vAlign w:val="bottom"/>
          </w:tcPr>
          <w:p w14:paraId="646085D0" w14:textId="77777777" w:rsidR="00D7355E" w:rsidRDefault="00000000">
            <w:pPr>
              <w:pStyle w:val="a6"/>
              <w:framePr w:w="8866" w:h="7051" w:hSpace="5" w:vSpace="384" w:wrap="notBeside" w:vAnchor="text" w:hAnchor="text" w:x="469" w:y="707"/>
              <w:ind w:firstLine="360"/>
            </w:pPr>
            <w:r>
              <w:rPr>
                <w:sz w:val="24"/>
              </w:rPr>
              <w:t>10,9-11.2</w:t>
            </w:r>
          </w:p>
        </w:tc>
      </w:tr>
      <w:tr w:rsidR="00D7355E" w14:paraId="7EFF082C" w14:textId="77777777">
        <w:tblPrEx>
          <w:tblCellMar>
            <w:top w:w="0" w:type="dxa"/>
            <w:bottom w:w="0" w:type="dxa"/>
          </w:tblCellMar>
        </w:tblPrEx>
        <w:tc>
          <w:tcPr>
            <w:tcW w:w="1013" w:type="dxa"/>
          </w:tcPr>
          <w:p w14:paraId="4FD17F17" w14:textId="77777777" w:rsidR="00D7355E" w:rsidRDefault="00D7355E">
            <w:pPr>
              <w:framePr w:w="8866" w:h="7051" w:hSpace="5" w:vSpace="384" w:wrap="notBeside" w:vAnchor="text" w:hAnchor="text" w:x="469" w:y="707"/>
              <w:rPr>
                <w:sz w:val="10"/>
                <w:szCs w:val="10"/>
              </w:rPr>
            </w:pPr>
          </w:p>
        </w:tc>
        <w:tc>
          <w:tcPr>
            <w:tcW w:w="682" w:type="dxa"/>
            <w:vAlign w:val="bottom"/>
          </w:tcPr>
          <w:p w14:paraId="33056EBF" w14:textId="77777777" w:rsidR="00D7355E" w:rsidRDefault="00000000">
            <w:pPr>
              <w:pStyle w:val="a6"/>
              <w:framePr w:w="8866" w:h="7051" w:hSpace="5" w:vSpace="384" w:wrap="notBeside" w:vAnchor="text" w:hAnchor="text" w:x="469" w:y="707"/>
              <w:ind w:firstLine="0"/>
            </w:pPr>
            <w:r>
              <w:rPr>
                <w:sz w:val="24"/>
              </w:rPr>
              <w:t>1</w:t>
            </w:r>
          </w:p>
        </w:tc>
        <w:tc>
          <w:tcPr>
            <w:tcW w:w="4022" w:type="dxa"/>
            <w:vAlign w:val="bottom"/>
          </w:tcPr>
          <w:p w14:paraId="7276639C" w14:textId="77777777" w:rsidR="00D7355E" w:rsidRDefault="00000000">
            <w:pPr>
              <w:pStyle w:val="a6"/>
              <w:framePr w:w="8866" w:h="7051" w:hSpace="5" w:vSpace="384" w:wrap="notBeside" w:vAnchor="text" w:hAnchor="text" w:x="469" w:y="707"/>
              <w:ind w:left="1620" w:firstLine="0"/>
              <w:jc w:val="both"/>
            </w:pPr>
            <w:r>
              <w:rPr>
                <w:sz w:val="24"/>
              </w:rPr>
              <w:t>8.7-</w:t>
            </w:r>
          </w:p>
        </w:tc>
        <w:tc>
          <w:tcPr>
            <w:tcW w:w="1037" w:type="dxa"/>
            <w:vAlign w:val="bottom"/>
          </w:tcPr>
          <w:p w14:paraId="42D849CA" w14:textId="77777777" w:rsidR="00D7355E" w:rsidRDefault="00000000">
            <w:pPr>
              <w:pStyle w:val="a6"/>
              <w:framePr w:w="8866" w:h="7051" w:hSpace="5" w:vSpace="384" w:wrap="notBeside" w:vAnchor="text" w:hAnchor="text" w:x="469" w:y="707"/>
              <w:ind w:firstLine="0"/>
              <w:jc w:val="both"/>
            </w:pPr>
            <w:r>
              <w:rPr>
                <w:sz w:val="24"/>
              </w:rPr>
              <w:t>4,5</w:t>
            </w:r>
          </w:p>
        </w:tc>
        <w:tc>
          <w:tcPr>
            <w:tcW w:w="2112" w:type="dxa"/>
            <w:vAlign w:val="bottom"/>
          </w:tcPr>
          <w:p w14:paraId="7E93966E" w14:textId="77777777" w:rsidR="00D7355E" w:rsidRDefault="00000000">
            <w:pPr>
              <w:pStyle w:val="a6"/>
              <w:framePr w:w="8866" w:h="7051" w:hSpace="5" w:vSpace="384" w:wrap="notBeside" w:vAnchor="text" w:hAnchor="text" w:x="469" w:y="707"/>
              <w:ind w:left="1580" w:firstLine="0"/>
              <w:jc w:val="both"/>
            </w:pPr>
            <w:r>
              <w:rPr>
                <w:sz w:val="24"/>
              </w:rPr>
              <w:t>10.4</w:t>
            </w:r>
          </w:p>
        </w:tc>
      </w:tr>
      <w:tr w:rsidR="00D7355E" w14:paraId="2D66305C" w14:textId="77777777">
        <w:tblPrEx>
          <w:tblCellMar>
            <w:top w:w="0" w:type="dxa"/>
            <w:bottom w:w="0" w:type="dxa"/>
          </w:tblCellMar>
        </w:tblPrEx>
        <w:tc>
          <w:tcPr>
            <w:tcW w:w="1013" w:type="dxa"/>
            <w:vAlign w:val="bottom"/>
          </w:tcPr>
          <w:p w14:paraId="18E976E6" w14:textId="77777777" w:rsidR="00D7355E" w:rsidRDefault="00000000">
            <w:pPr>
              <w:pStyle w:val="a6"/>
              <w:framePr w:w="8866" w:h="7051" w:hSpace="5" w:vSpace="384" w:wrap="notBeside" w:vAnchor="text" w:hAnchor="text" w:x="469" w:y="707"/>
              <w:ind w:firstLine="420"/>
              <w:jc w:val="both"/>
            </w:pPr>
            <w:r>
              <w:rPr>
                <w:sz w:val="24"/>
              </w:rPr>
              <w:t>11</w:t>
            </w:r>
          </w:p>
        </w:tc>
        <w:tc>
          <w:tcPr>
            <w:tcW w:w="682" w:type="dxa"/>
          </w:tcPr>
          <w:p w14:paraId="4F831338" w14:textId="77777777" w:rsidR="00D7355E" w:rsidRDefault="00D7355E">
            <w:pPr>
              <w:framePr w:w="8866" w:h="7051" w:hSpace="5" w:vSpace="384" w:wrap="notBeside" w:vAnchor="text" w:hAnchor="text" w:x="469" w:y="707"/>
              <w:rPr>
                <w:sz w:val="10"/>
                <w:szCs w:val="10"/>
              </w:rPr>
            </w:pPr>
          </w:p>
        </w:tc>
        <w:tc>
          <w:tcPr>
            <w:tcW w:w="4022" w:type="dxa"/>
            <w:vAlign w:val="bottom"/>
          </w:tcPr>
          <w:p w14:paraId="728537FD" w14:textId="77777777" w:rsidR="00D7355E" w:rsidRDefault="00000000">
            <w:pPr>
              <w:pStyle w:val="a6"/>
              <w:framePr w:w="8866" w:h="7051" w:hSpace="5" w:vSpace="384" w:wrap="notBeside" w:vAnchor="text" w:hAnchor="text" w:x="469" w:y="707"/>
              <w:tabs>
                <w:tab w:val="left" w:pos="2915"/>
              </w:tabs>
              <w:jc w:val="both"/>
            </w:pPr>
            <w:r>
              <w:rPr>
                <w:sz w:val="24"/>
              </w:rPr>
              <w:t>9.4 10,0</w:t>
            </w:r>
            <w:r>
              <w:rPr>
                <w:sz w:val="24"/>
              </w:rPr>
              <w:tab/>
              <w:t>5.2 5,9</w:t>
            </w:r>
          </w:p>
        </w:tc>
        <w:tc>
          <w:tcPr>
            <w:tcW w:w="1037" w:type="dxa"/>
          </w:tcPr>
          <w:p w14:paraId="7BC1CD48" w14:textId="77777777" w:rsidR="00D7355E" w:rsidRDefault="00D7355E">
            <w:pPr>
              <w:framePr w:w="8866" w:h="7051" w:hSpace="5" w:vSpace="384" w:wrap="notBeside" w:vAnchor="text" w:hAnchor="text" w:x="469" w:y="707"/>
              <w:rPr>
                <w:sz w:val="10"/>
                <w:szCs w:val="10"/>
              </w:rPr>
            </w:pPr>
          </w:p>
        </w:tc>
        <w:tc>
          <w:tcPr>
            <w:tcW w:w="2112" w:type="dxa"/>
            <w:vAlign w:val="bottom"/>
          </w:tcPr>
          <w:p w14:paraId="54ED4468" w14:textId="77777777" w:rsidR="00D7355E" w:rsidRDefault="00000000">
            <w:pPr>
              <w:pStyle w:val="a6"/>
              <w:framePr w:w="8866" w:h="7051" w:hSpace="5" w:vSpace="384" w:wrap="notBeside" w:vAnchor="text" w:hAnchor="text" w:x="469" w:y="707"/>
              <w:ind w:firstLine="360"/>
            </w:pPr>
            <w:r>
              <w:rPr>
                <w:sz w:val="24"/>
              </w:rPr>
              <w:t>10.9-11.2</w:t>
            </w:r>
          </w:p>
        </w:tc>
      </w:tr>
      <w:tr w:rsidR="00D7355E" w14:paraId="09204D09" w14:textId="77777777">
        <w:tblPrEx>
          <w:tblCellMar>
            <w:top w:w="0" w:type="dxa"/>
            <w:bottom w:w="0" w:type="dxa"/>
          </w:tblCellMar>
        </w:tblPrEx>
        <w:tc>
          <w:tcPr>
            <w:tcW w:w="1013" w:type="dxa"/>
          </w:tcPr>
          <w:p w14:paraId="445A0673" w14:textId="77777777" w:rsidR="00D7355E" w:rsidRDefault="00D7355E">
            <w:pPr>
              <w:framePr w:w="8866" w:h="7051" w:hSpace="5" w:vSpace="384" w:wrap="notBeside" w:vAnchor="text" w:hAnchor="text" w:x="469" w:y="707"/>
              <w:rPr>
                <w:sz w:val="10"/>
                <w:szCs w:val="10"/>
              </w:rPr>
            </w:pPr>
          </w:p>
        </w:tc>
        <w:tc>
          <w:tcPr>
            <w:tcW w:w="682" w:type="dxa"/>
            <w:vAlign w:val="bottom"/>
          </w:tcPr>
          <w:p w14:paraId="4CB63920" w14:textId="77777777" w:rsidR="00D7355E" w:rsidRDefault="00000000">
            <w:pPr>
              <w:pStyle w:val="a6"/>
              <w:framePr w:w="8866" w:h="7051" w:hSpace="5" w:vSpace="384" w:wrap="notBeside" w:vAnchor="text" w:hAnchor="text" w:x="469" w:y="707"/>
              <w:ind w:firstLine="0"/>
            </w:pPr>
            <w:r>
              <w:rPr>
                <w:sz w:val="24"/>
              </w:rPr>
              <w:t>1</w:t>
            </w:r>
          </w:p>
        </w:tc>
        <w:tc>
          <w:tcPr>
            <w:tcW w:w="4022" w:type="dxa"/>
            <w:vAlign w:val="bottom"/>
          </w:tcPr>
          <w:p w14:paraId="05BA682E" w14:textId="77777777" w:rsidR="00D7355E" w:rsidRDefault="00000000">
            <w:pPr>
              <w:pStyle w:val="a6"/>
              <w:framePr w:w="8866" w:h="7051" w:hSpace="5" w:vSpace="384" w:wrap="notBeside" w:vAnchor="text" w:hAnchor="text" w:x="469" w:y="707"/>
              <w:ind w:left="1620" w:firstLine="0"/>
              <w:jc w:val="both"/>
            </w:pPr>
            <w:r>
              <w:rPr>
                <w:sz w:val="24"/>
              </w:rPr>
              <w:t>4,9</w:t>
            </w:r>
          </w:p>
        </w:tc>
        <w:tc>
          <w:tcPr>
            <w:tcW w:w="1037" w:type="dxa"/>
            <w:vAlign w:val="bottom"/>
          </w:tcPr>
          <w:p w14:paraId="5B3B613C" w14:textId="77777777" w:rsidR="00D7355E" w:rsidRDefault="00000000">
            <w:pPr>
              <w:pStyle w:val="a6"/>
              <w:framePr w:w="8866" w:h="7051" w:hSpace="5" w:vSpace="384" w:wrap="notBeside" w:vAnchor="text" w:hAnchor="text" w:x="469" w:y="707"/>
              <w:ind w:firstLine="0"/>
            </w:pPr>
            <w:r>
              <w:rPr>
                <w:sz w:val="24"/>
              </w:rPr>
              <w:t>7,0-</w:t>
            </w:r>
          </w:p>
        </w:tc>
        <w:tc>
          <w:tcPr>
            <w:tcW w:w="2112" w:type="dxa"/>
            <w:vAlign w:val="bottom"/>
          </w:tcPr>
          <w:p w14:paraId="100E214D" w14:textId="77777777" w:rsidR="00D7355E" w:rsidRDefault="00000000">
            <w:pPr>
              <w:pStyle w:val="a6"/>
              <w:framePr w:w="8866" w:h="7051" w:hSpace="5" w:vSpace="384" w:wrap="notBeside" w:vAnchor="text" w:hAnchor="text" w:x="469" w:y="707"/>
              <w:ind w:left="1580" w:firstLine="0"/>
              <w:jc w:val="both"/>
            </w:pPr>
            <w:r>
              <w:rPr>
                <w:sz w:val="24"/>
              </w:rPr>
              <w:t>5,0-</w:t>
            </w:r>
          </w:p>
        </w:tc>
      </w:tr>
      <w:tr w:rsidR="00D7355E" w14:paraId="7D5233A6" w14:textId="77777777">
        <w:tblPrEx>
          <w:tblCellMar>
            <w:top w:w="0" w:type="dxa"/>
            <w:bottom w:w="0" w:type="dxa"/>
          </w:tblCellMar>
        </w:tblPrEx>
        <w:tc>
          <w:tcPr>
            <w:tcW w:w="1013" w:type="dxa"/>
            <w:vAlign w:val="bottom"/>
          </w:tcPr>
          <w:p w14:paraId="3737FF61" w14:textId="77777777" w:rsidR="00D7355E" w:rsidRDefault="00000000">
            <w:pPr>
              <w:pStyle w:val="a6"/>
              <w:framePr w:w="8866" w:h="7051" w:hSpace="5" w:vSpace="384" w:wrap="notBeside" w:vAnchor="text" w:hAnchor="text" w:x="469" w:y="707"/>
              <w:ind w:firstLine="420"/>
              <w:jc w:val="both"/>
            </w:pPr>
            <w:r>
              <w:rPr>
                <w:sz w:val="24"/>
              </w:rPr>
              <w:t>Т1</w:t>
            </w:r>
          </w:p>
        </w:tc>
        <w:tc>
          <w:tcPr>
            <w:tcW w:w="682" w:type="dxa"/>
          </w:tcPr>
          <w:p w14:paraId="7A4CED0C" w14:textId="77777777" w:rsidR="00D7355E" w:rsidRDefault="00D7355E">
            <w:pPr>
              <w:framePr w:w="8866" w:h="7051" w:hSpace="5" w:vSpace="384" w:wrap="notBeside" w:vAnchor="text" w:hAnchor="text" w:x="469" w:y="707"/>
              <w:rPr>
                <w:sz w:val="10"/>
                <w:szCs w:val="10"/>
              </w:rPr>
            </w:pPr>
          </w:p>
        </w:tc>
        <w:tc>
          <w:tcPr>
            <w:tcW w:w="4022" w:type="dxa"/>
            <w:vAlign w:val="bottom"/>
          </w:tcPr>
          <w:p w14:paraId="742EEA21" w14:textId="77777777" w:rsidR="00D7355E" w:rsidRDefault="00000000">
            <w:pPr>
              <w:pStyle w:val="a6"/>
              <w:framePr w:w="8866" w:h="7051" w:hSpace="5" w:vSpace="384" w:wrap="notBeside" w:vAnchor="text" w:hAnchor="text" w:x="469" w:y="707"/>
              <w:tabs>
                <w:tab w:val="left" w:pos="2915"/>
              </w:tabs>
              <w:jc w:val="both"/>
            </w:pPr>
            <w:r>
              <w:rPr>
                <w:sz w:val="24"/>
              </w:rPr>
              <w:t>5,3 5,6</w:t>
            </w:r>
            <w:r>
              <w:rPr>
                <w:sz w:val="24"/>
              </w:rPr>
              <w:tab/>
              <w:t>7,8 8,6</w:t>
            </w:r>
          </w:p>
        </w:tc>
        <w:tc>
          <w:tcPr>
            <w:tcW w:w="1037" w:type="dxa"/>
          </w:tcPr>
          <w:p w14:paraId="46D8EF18" w14:textId="77777777" w:rsidR="00D7355E" w:rsidRDefault="00D7355E">
            <w:pPr>
              <w:framePr w:w="8866" w:h="7051" w:hSpace="5" w:vSpace="384" w:wrap="notBeside" w:vAnchor="text" w:hAnchor="text" w:x="469" w:y="707"/>
              <w:rPr>
                <w:sz w:val="10"/>
                <w:szCs w:val="10"/>
              </w:rPr>
            </w:pPr>
          </w:p>
        </w:tc>
        <w:tc>
          <w:tcPr>
            <w:tcW w:w="2112" w:type="dxa"/>
            <w:vAlign w:val="bottom"/>
          </w:tcPr>
          <w:p w14:paraId="0B595658" w14:textId="77777777" w:rsidR="00D7355E" w:rsidRDefault="00000000">
            <w:pPr>
              <w:pStyle w:val="a6"/>
              <w:framePr w:w="8866" w:h="7051" w:hSpace="5" w:vSpace="384" w:wrap="notBeside" w:vAnchor="text" w:hAnchor="text" w:x="469" w:y="707"/>
              <w:ind w:firstLine="360"/>
              <w:jc w:val="both"/>
            </w:pPr>
            <w:r>
              <w:rPr>
                <w:sz w:val="24"/>
              </w:rPr>
              <w:t>6,1 6.6</w:t>
            </w:r>
          </w:p>
        </w:tc>
      </w:tr>
      <w:tr w:rsidR="00D7355E" w14:paraId="37950927" w14:textId="77777777">
        <w:tblPrEx>
          <w:tblCellMar>
            <w:top w:w="0" w:type="dxa"/>
            <w:bottom w:w="0" w:type="dxa"/>
          </w:tblCellMar>
        </w:tblPrEx>
        <w:tc>
          <w:tcPr>
            <w:tcW w:w="1013" w:type="dxa"/>
          </w:tcPr>
          <w:p w14:paraId="559464A9" w14:textId="77777777" w:rsidR="00D7355E" w:rsidRDefault="00D7355E">
            <w:pPr>
              <w:framePr w:w="8866" w:h="7051" w:hSpace="5" w:vSpace="384" w:wrap="notBeside" w:vAnchor="text" w:hAnchor="text" w:x="469" w:y="707"/>
              <w:rPr>
                <w:sz w:val="10"/>
                <w:szCs w:val="10"/>
              </w:rPr>
            </w:pPr>
          </w:p>
        </w:tc>
        <w:tc>
          <w:tcPr>
            <w:tcW w:w="682" w:type="dxa"/>
            <w:vAlign w:val="bottom"/>
          </w:tcPr>
          <w:p w14:paraId="38E67CE3" w14:textId="77777777" w:rsidR="00D7355E" w:rsidRDefault="00000000">
            <w:pPr>
              <w:pStyle w:val="a6"/>
              <w:framePr w:w="8866" w:h="7051" w:hSpace="5" w:vSpace="384" w:wrap="notBeside" w:vAnchor="text" w:hAnchor="text" w:x="469" w:y="707"/>
              <w:ind w:firstLine="0"/>
            </w:pPr>
            <w:r>
              <w:rPr>
                <w:sz w:val="24"/>
              </w:rPr>
              <w:t>2</w:t>
            </w:r>
          </w:p>
        </w:tc>
        <w:tc>
          <w:tcPr>
            <w:tcW w:w="4022" w:type="dxa"/>
            <w:vAlign w:val="bottom"/>
          </w:tcPr>
          <w:p w14:paraId="7D51F3F7" w14:textId="77777777" w:rsidR="00D7355E" w:rsidRDefault="00000000">
            <w:pPr>
              <w:pStyle w:val="a6"/>
              <w:framePr w:w="8866" w:h="7051" w:hSpace="5" w:vSpace="384" w:wrap="notBeside" w:vAnchor="text" w:hAnchor="text" w:x="469" w:y="707"/>
              <w:ind w:left="1620" w:firstLine="0"/>
              <w:jc w:val="both"/>
            </w:pPr>
            <w:r>
              <w:rPr>
                <w:sz w:val="24"/>
              </w:rPr>
              <w:t>5,6А</w:t>
            </w:r>
          </w:p>
        </w:tc>
        <w:tc>
          <w:tcPr>
            <w:tcW w:w="1037" w:type="dxa"/>
            <w:vAlign w:val="bottom"/>
          </w:tcPr>
          <w:p w14:paraId="4C095353" w14:textId="77777777" w:rsidR="00D7355E" w:rsidRDefault="00000000">
            <w:pPr>
              <w:pStyle w:val="a6"/>
              <w:framePr w:w="8866" w:h="7051" w:hSpace="5" w:vSpace="384" w:wrap="notBeside" w:vAnchor="text" w:hAnchor="text" w:x="469" w:y="707"/>
              <w:ind w:firstLine="0"/>
              <w:jc w:val="both"/>
            </w:pPr>
            <w:r>
              <w:rPr>
                <w:sz w:val="24"/>
              </w:rPr>
              <w:t>7,2</w:t>
            </w:r>
          </w:p>
        </w:tc>
        <w:tc>
          <w:tcPr>
            <w:tcW w:w="2112" w:type="dxa"/>
            <w:vAlign w:val="bottom"/>
          </w:tcPr>
          <w:p w14:paraId="1CCE7617" w14:textId="77777777" w:rsidR="00D7355E" w:rsidRDefault="00000000">
            <w:pPr>
              <w:pStyle w:val="a6"/>
              <w:framePr w:w="8866" w:h="7051" w:hSpace="5" w:vSpace="384" w:wrap="notBeside" w:vAnchor="text" w:hAnchor="text" w:x="469" w:y="707"/>
              <w:ind w:left="1580" w:firstLine="0"/>
              <w:jc w:val="both"/>
            </w:pPr>
            <w:r>
              <w:rPr>
                <w:sz w:val="24"/>
              </w:rPr>
              <w:t>5,8-</w:t>
            </w:r>
          </w:p>
        </w:tc>
      </w:tr>
      <w:tr w:rsidR="00D7355E" w14:paraId="08E7C304" w14:textId="77777777">
        <w:tblPrEx>
          <w:tblCellMar>
            <w:top w:w="0" w:type="dxa"/>
            <w:bottom w:w="0" w:type="dxa"/>
          </w:tblCellMar>
        </w:tblPrEx>
        <w:tc>
          <w:tcPr>
            <w:tcW w:w="1013" w:type="dxa"/>
            <w:vAlign w:val="bottom"/>
          </w:tcPr>
          <w:p w14:paraId="6B8CEADE" w14:textId="77777777" w:rsidR="00D7355E" w:rsidRDefault="00000000">
            <w:pPr>
              <w:pStyle w:val="a6"/>
              <w:framePr w:w="8866" w:h="7051" w:hSpace="5" w:vSpace="384" w:wrap="notBeside" w:vAnchor="text" w:hAnchor="text" w:x="469" w:y="707"/>
              <w:ind w:firstLine="420"/>
            </w:pPr>
            <w:r>
              <w:rPr>
                <w:sz w:val="24"/>
              </w:rPr>
              <w:t>Т2</w:t>
            </w:r>
          </w:p>
        </w:tc>
        <w:tc>
          <w:tcPr>
            <w:tcW w:w="682" w:type="dxa"/>
          </w:tcPr>
          <w:p w14:paraId="181B2E5A" w14:textId="77777777" w:rsidR="00D7355E" w:rsidRDefault="00D7355E">
            <w:pPr>
              <w:framePr w:w="8866" w:h="7051" w:hSpace="5" w:vSpace="384" w:wrap="notBeside" w:vAnchor="text" w:hAnchor="text" w:x="469" w:y="707"/>
              <w:rPr>
                <w:sz w:val="10"/>
                <w:szCs w:val="10"/>
              </w:rPr>
            </w:pPr>
          </w:p>
        </w:tc>
        <w:tc>
          <w:tcPr>
            <w:tcW w:w="4022" w:type="dxa"/>
            <w:vAlign w:val="bottom"/>
          </w:tcPr>
          <w:p w14:paraId="65CDF528" w14:textId="77777777" w:rsidR="00D7355E" w:rsidRDefault="00000000">
            <w:pPr>
              <w:pStyle w:val="a6"/>
              <w:framePr w:w="8866" w:h="7051" w:hSpace="5" w:vSpace="384" w:wrap="notBeside" w:vAnchor="text" w:hAnchor="text" w:x="469" w:y="707"/>
              <w:tabs>
                <w:tab w:val="left" w:pos="2920"/>
              </w:tabs>
              <w:jc w:val="both"/>
            </w:pPr>
            <w:r>
              <w:rPr>
                <w:sz w:val="24"/>
              </w:rPr>
              <w:t>6,0 1.6</w:t>
            </w:r>
            <w:r>
              <w:rPr>
                <w:sz w:val="24"/>
              </w:rPr>
              <w:tab/>
              <w:t>7,9 8,7</w:t>
            </w:r>
          </w:p>
        </w:tc>
        <w:tc>
          <w:tcPr>
            <w:tcW w:w="1037" w:type="dxa"/>
          </w:tcPr>
          <w:p w14:paraId="2942DDCB" w14:textId="77777777" w:rsidR="00D7355E" w:rsidRDefault="00D7355E">
            <w:pPr>
              <w:framePr w:w="8866" w:h="7051" w:hSpace="5" w:vSpace="384" w:wrap="notBeside" w:vAnchor="text" w:hAnchor="text" w:x="469" w:y="707"/>
              <w:rPr>
                <w:sz w:val="10"/>
                <w:szCs w:val="10"/>
              </w:rPr>
            </w:pPr>
          </w:p>
        </w:tc>
        <w:tc>
          <w:tcPr>
            <w:tcW w:w="2112" w:type="dxa"/>
            <w:vAlign w:val="bottom"/>
          </w:tcPr>
          <w:p w14:paraId="05437B8F" w14:textId="77777777" w:rsidR="00D7355E" w:rsidRDefault="00000000">
            <w:pPr>
              <w:pStyle w:val="a6"/>
              <w:framePr w:w="8866" w:h="7051" w:hSpace="5" w:vSpace="384" w:wrap="notBeside" w:vAnchor="text" w:hAnchor="text" w:x="469" w:y="707"/>
              <w:ind w:firstLine="360"/>
              <w:jc w:val="both"/>
            </w:pPr>
            <w:r>
              <w:rPr>
                <w:sz w:val="24"/>
              </w:rPr>
              <w:t>6,3 6,8</w:t>
            </w:r>
          </w:p>
        </w:tc>
      </w:tr>
      <w:tr w:rsidR="00D7355E" w14:paraId="67340122" w14:textId="77777777">
        <w:tblPrEx>
          <w:tblCellMar>
            <w:top w:w="0" w:type="dxa"/>
            <w:bottom w:w="0" w:type="dxa"/>
          </w:tblCellMar>
        </w:tblPrEx>
        <w:tc>
          <w:tcPr>
            <w:tcW w:w="1013" w:type="dxa"/>
          </w:tcPr>
          <w:p w14:paraId="3E312E6B" w14:textId="77777777" w:rsidR="00D7355E" w:rsidRDefault="00D7355E">
            <w:pPr>
              <w:framePr w:w="8866" w:h="7051" w:hSpace="5" w:vSpace="384" w:wrap="notBeside" w:vAnchor="text" w:hAnchor="text" w:x="469" w:y="707"/>
              <w:rPr>
                <w:sz w:val="10"/>
                <w:szCs w:val="10"/>
              </w:rPr>
            </w:pPr>
          </w:p>
        </w:tc>
        <w:tc>
          <w:tcPr>
            <w:tcW w:w="682" w:type="dxa"/>
            <w:vAlign w:val="bottom"/>
          </w:tcPr>
          <w:p w14:paraId="7FCEA106" w14:textId="77777777" w:rsidR="00D7355E" w:rsidRDefault="00000000">
            <w:pPr>
              <w:pStyle w:val="a6"/>
              <w:framePr w:w="8866" w:h="7051" w:hSpace="5" w:vSpace="384" w:wrap="notBeside" w:vAnchor="text" w:hAnchor="text" w:x="469" w:y="707"/>
              <w:ind w:firstLine="0"/>
            </w:pPr>
            <w:r>
              <w:rPr>
                <w:sz w:val="24"/>
              </w:rPr>
              <w:t>з</w:t>
            </w:r>
          </w:p>
        </w:tc>
        <w:tc>
          <w:tcPr>
            <w:tcW w:w="4022" w:type="dxa"/>
            <w:vAlign w:val="bottom"/>
          </w:tcPr>
          <w:p w14:paraId="3504616F" w14:textId="77777777" w:rsidR="00D7355E" w:rsidRDefault="00000000">
            <w:pPr>
              <w:pStyle w:val="a6"/>
              <w:framePr w:w="8866" w:h="7051" w:hSpace="5" w:vSpace="384" w:wrap="notBeside" w:vAnchor="text" w:hAnchor="text" w:x="469" w:y="707"/>
              <w:ind w:left="1620" w:firstLine="0"/>
              <w:jc w:val="both"/>
            </w:pPr>
            <w:r>
              <w:rPr>
                <w:sz w:val="24"/>
              </w:rPr>
              <w:t>6,3-</w:t>
            </w:r>
          </w:p>
        </w:tc>
        <w:tc>
          <w:tcPr>
            <w:tcW w:w="1037" w:type="dxa"/>
            <w:vAlign w:val="bottom"/>
          </w:tcPr>
          <w:p w14:paraId="041ABBB7" w14:textId="77777777" w:rsidR="00D7355E" w:rsidRDefault="00000000">
            <w:pPr>
              <w:pStyle w:val="a6"/>
              <w:framePr w:w="8866" w:h="7051" w:hSpace="5" w:vSpace="384" w:wrap="notBeside" w:vAnchor="text" w:hAnchor="text" w:x="469" w:y="707"/>
              <w:ind w:firstLine="0"/>
              <w:jc w:val="both"/>
            </w:pPr>
            <w:r>
              <w:rPr>
                <w:sz w:val="24"/>
              </w:rPr>
              <w:t>8,5-</w:t>
            </w:r>
          </w:p>
        </w:tc>
        <w:tc>
          <w:tcPr>
            <w:tcW w:w="2112" w:type="dxa"/>
            <w:vAlign w:val="bottom"/>
          </w:tcPr>
          <w:p w14:paraId="10A00D89" w14:textId="77777777" w:rsidR="00D7355E" w:rsidRDefault="00000000">
            <w:pPr>
              <w:pStyle w:val="a6"/>
              <w:framePr w:w="8866" w:h="7051" w:hSpace="5" w:vSpace="384" w:wrap="notBeside" w:vAnchor="text" w:hAnchor="text" w:x="469" w:y="707"/>
              <w:ind w:left="1580" w:firstLine="0"/>
              <w:jc w:val="both"/>
            </w:pPr>
            <w:r>
              <w:rPr>
                <w:sz w:val="24"/>
              </w:rPr>
              <w:t>7,0-</w:t>
            </w:r>
          </w:p>
        </w:tc>
      </w:tr>
      <w:tr w:rsidR="00D7355E" w14:paraId="41080CD6" w14:textId="77777777">
        <w:tblPrEx>
          <w:tblCellMar>
            <w:top w:w="0" w:type="dxa"/>
            <w:bottom w:w="0" w:type="dxa"/>
          </w:tblCellMar>
        </w:tblPrEx>
        <w:tc>
          <w:tcPr>
            <w:tcW w:w="1013" w:type="dxa"/>
            <w:vAlign w:val="bottom"/>
          </w:tcPr>
          <w:p w14:paraId="511C5050" w14:textId="77777777" w:rsidR="00D7355E" w:rsidRDefault="00000000">
            <w:pPr>
              <w:pStyle w:val="a6"/>
              <w:framePr w:w="8866" w:h="7051" w:hSpace="5" w:vSpace="384" w:wrap="notBeside" w:vAnchor="text" w:hAnchor="text" w:x="469" w:y="707"/>
              <w:ind w:firstLine="0"/>
            </w:pPr>
            <w:r>
              <w:rPr>
                <w:sz w:val="24"/>
              </w:rPr>
              <w:t>к тз</w:t>
            </w:r>
          </w:p>
        </w:tc>
        <w:tc>
          <w:tcPr>
            <w:tcW w:w="682" w:type="dxa"/>
          </w:tcPr>
          <w:p w14:paraId="4641FA88" w14:textId="77777777" w:rsidR="00D7355E" w:rsidRDefault="00D7355E">
            <w:pPr>
              <w:framePr w:w="8866" w:h="7051" w:hSpace="5" w:vSpace="384" w:wrap="notBeside" w:vAnchor="text" w:hAnchor="text" w:x="469" w:y="707"/>
              <w:rPr>
                <w:sz w:val="10"/>
                <w:szCs w:val="10"/>
              </w:rPr>
            </w:pPr>
          </w:p>
        </w:tc>
        <w:tc>
          <w:tcPr>
            <w:tcW w:w="4022" w:type="dxa"/>
            <w:vAlign w:val="bottom"/>
          </w:tcPr>
          <w:p w14:paraId="6C351BB4" w14:textId="77777777" w:rsidR="00D7355E" w:rsidRDefault="00000000">
            <w:pPr>
              <w:pStyle w:val="a6"/>
              <w:framePr w:w="8866" w:h="7051" w:hSpace="5" w:vSpace="384" w:wrap="notBeside" w:vAnchor="text" w:hAnchor="text" w:x="469" w:y="707"/>
              <w:tabs>
                <w:tab w:val="left" w:pos="2910"/>
              </w:tabs>
            </w:pPr>
            <w:r>
              <w:rPr>
                <w:sz w:val="24"/>
              </w:rPr>
              <w:t>6.7 7,2</w:t>
            </w:r>
            <w:r>
              <w:rPr>
                <w:sz w:val="24"/>
              </w:rPr>
              <w:tab/>
              <w:t>9,4 10,2</w:t>
            </w:r>
          </w:p>
        </w:tc>
        <w:tc>
          <w:tcPr>
            <w:tcW w:w="1037" w:type="dxa"/>
          </w:tcPr>
          <w:p w14:paraId="4C74C299" w14:textId="77777777" w:rsidR="00D7355E" w:rsidRDefault="00D7355E">
            <w:pPr>
              <w:framePr w:w="8866" w:h="7051" w:hSpace="5" w:vSpace="384" w:wrap="notBeside" w:vAnchor="text" w:hAnchor="text" w:x="469" w:y="707"/>
              <w:rPr>
                <w:sz w:val="10"/>
                <w:szCs w:val="10"/>
              </w:rPr>
            </w:pPr>
          </w:p>
        </w:tc>
        <w:tc>
          <w:tcPr>
            <w:tcW w:w="2112" w:type="dxa"/>
            <w:vAlign w:val="bottom"/>
          </w:tcPr>
          <w:p w14:paraId="365A4B50" w14:textId="77777777" w:rsidR="00D7355E" w:rsidRDefault="00000000">
            <w:pPr>
              <w:pStyle w:val="a6"/>
              <w:framePr w:w="8866" w:h="7051" w:hSpace="5" w:vSpace="384" w:wrap="notBeside" w:vAnchor="text" w:hAnchor="text" w:x="469" w:y="707"/>
              <w:ind w:firstLine="360"/>
              <w:jc w:val="both"/>
            </w:pPr>
            <w:r>
              <w:rPr>
                <w:sz w:val="24"/>
              </w:rPr>
              <w:t>7,5 8,0</w:t>
            </w:r>
          </w:p>
        </w:tc>
      </w:tr>
      <w:tr w:rsidR="00D7355E" w14:paraId="5F9D091D" w14:textId="77777777">
        <w:tblPrEx>
          <w:tblCellMar>
            <w:top w:w="0" w:type="dxa"/>
            <w:bottom w:w="0" w:type="dxa"/>
          </w:tblCellMar>
        </w:tblPrEx>
        <w:tc>
          <w:tcPr>
            <w:tcW w:w="1013" w:type="dxa"/>
            <w:vAlign w:val="bottom"/>
          </w:tcPr>
          <w:p w14:paraId="6CE1403C" w14:textId="77777777" w:rsidR="00D7355E" w:rsidRDefault="00000000">
            <w:pPr>
              <w:pStyle w:val="a6"/>
              <w:framePr w:w="8866" w:h="7051" w:hSpace="5" w:vSpace="384" w:wrap="notBeside" w:vAnchor="text" w:hAnchor="text" w:x="469" w:y="707"/>
              <w:ind w:firstLine="0"/>
            </w:pPr>
            <w:r>
              <w:rPr>
                <w:sz w:val="24"/>
              </w:rPr>
              <w:t>0</w:t>
            </w:r>
          </w:p>
        </w:tc>
        <w:tc>
          <w:tcPr>
            <w:tcW w:w="682" w:type="dxa"/>
            <w:vAlign w:val="bottom"/>
          </w:tcPr>
          <w:p w14:paraId="186A3D7A" w14:textId="77777777" w:rsidR="00D7355E" w:rsidRDefault="00000000">
            <w:pPr>
              <w:pStyle w:val="a6"/>
              <w:framePr w:w="8866" w:h="7051" w:hSpace="5" w:vSpace="384" w:wrap="notBeside" w:vAnchor="text" w:hAnchor="text" w:x="469" w:y="707"/>
              <w:ind w:firstLine="0"/>
            </w:pPr>
            <w:r>
              <w:rPr>
                <w:sz w:val="24"/>
              </w:rPr>
              <w:t>4</w:t>
            </w:r>
          </w:p>
        </w:tc>
        <w:tc>
          <w:tcPr>
            <w:tcW w:w="4022" w:type="dxa"/>
            <w:vAlign w:val="bottom"/>
          </w:tcPr>
          <w:p w14:paraId="3EC53894" w14:textId="77777777" w:rsidR="00D7355E" w:rsidRDefault="00000000">
            <w:pPr>
              <w:pStyle w:val="a6"/>
              <w:framePr w:w="8866" w:h="7051" w:hSpace="5" w:vSpace="384" w:wrap="notBeside" w:vAnchor="text" w:hAnchor="text" w:x="469" w:y="707"/>
              <w:ind w:left="1620" w:firstLine="0"/>
              <w:jc w:val="both"/>
            </w:pPr>
            <w:r>
              <w:rPr>
                <w:sz w:val="24"/>
              </w:rPr>
              <w:t>6.4-</w:t>
            </w:r>
          </w:p>
        </w:tc>
        <w:tc>
          <w:tcPr>
            <w:tcW w:w="1037" w:type="dxa"/>
            <w:vAlign w:val="bottom"/>
          </w:tcPr>
          <w:p w14:paraId="2F1855A4" w14:textId="77777777" w:rsidR="00D7355E" w:rsidRDefault="00000000">
            <w:pPr>
              <w:pStyle w:val="a6"/>
              <w:framePr w:w="8866" w:h="7051" w:hSpace="5" w:vSpace="384" w:wrap="notBeside" w:vAnchor="text" w:hAnchor="text" w:x="469" w:y="707"/>
              <w:ind w:firstLine="0"/>
              <w:jc w:val="both"/>
            </w:pPr>
            <w:r>
              <w:rPr>
                <w:sz w:val="24"/>
              </w:rPr>
              <w:t>7,2-</w:t>
            </w:r>
          </w:p>
        </w:tc>
        <w:tc>
          <w:tcPr>
            <w:tcW w:w="2112" w:type="dxa"/>
            <w:vAlign w:val="bottom"/>
          </w:tcPr>
          <w:p w14:paraId="539A402E" w14:textId="77777777" w:rsidR="00D7355E" w:rsidRDefault="00000000">
            <w:pPr>
              <w:pStyle w:val="a6"/>
              <w:framePr w:w="8866" w:h="7051" w:hSpace="5" w:vSpace="384" w:wrap="notBeside" w:vAnchor="text" w:hAnchor="text" w:x="469" w:y="707"/>
              <w:ind w:left="1580" w:firstLine="0"/>
              <w:jc w:val="both"/>
            </w:pPr>
            <w:r>
              <w:rPr>
                <w:sz w:val="24"/>
              </w:rPr>
              <w:t>7,1-</w:t>
            </w:r>
          </w:p>
        </w:tc>
      </w:tr>
      <w:tr w:rsidR="00D7355E" w14:paraId="76A949CA" w14:textId="77777777">
        <w:tblPrEx>
          <w:tblCellMar>
            <w:top w:w="0" w:type="dxa"/>
            <w:bottom w:w="0" w:type="dxa"/>
          </w:tblCellMar>
        </w:tblPrEx>
        <w:tc>
          <w:tcPr>
            <w:tcW w:w="1013" w:type="dxa"/>
            <w:vAlign w:val="bottom"/>
          </w:tcPr>
          <w:p w14:paraId="267386A9" w14:textId="77777777" w:rsidR="00D7355E" w:rsidRDefault="00000000">
            <w:pPr>
              <w:pStyle w:val="a6"/>
              <w:framePr w:w="8866" w:h="7051" w:hSpace="5" w:vSpace="384" w:wrap="notBeside" w:vAnchor="text" w:hAnchor="text" w:x="469" w:y="707"/>
              <w:ind w:firstLine="0"/>
            </w:pPr>
            <w:r>
              <w:rPr>
                <w:sz w:val="24"/>
              </w:rPr>
              <w:t>■ц Т4</w:t>
            </w:r>
          </w:p>
        </w:tc>
        <w:tc>
          <w:tcPr>
            <w:tcW w:w="682" w:type="dxa"/>
          </w:tcPr>
          <w:p w14:paraId="3901D52A" w14:textId="77777777" w:rsidR="00D7355E" w:rsidRDefault="00D7355E">
            <w:pPr>
              <w:framePr w:w="8866" w:h="7051" w:hSpace="5" w:vSpace="384" w:wrap="notBeside" w:vAnchor="text" w:hAnchor="text" w:x="469" w:y="707"/>
              <w:rPr>
                <w:sz w:val="10"/>
                <w:szCs w:val="10"/>
              </w:rPr>
            </w:pPr>
          </w:p>
        </w:tc>
        <w:tc>
          <w:tcPr>
            <w:tcW w:w="4022" w:type="dxa"/>
            <w:vAlign w:val="bottom"/>
          </w:tcPr>
          <w:p w14:paraId="165B88F2" w14:textId="77777777" w:rsidR="00D7355E" w:rsidRDefault="00000000">
            <w:pPr>
              <w:pStyle w:val="a6"/>
              <w:framePr w:w="8866" w:h="7051" w:hSpace="5" w:vSpace="384" w:wrap="notBeside" w:vAnchor="text" w:hAnchor="text" w:x="469" w:y="707"/>
              <w:tabs>
                <w:tab w:val="left" w:pos="2920"/>
              </w:tabs>
            </w:pPr>
            <w:r>
              <w:rPr>
                <w:sz w:val="24"/>
              </w:rPr>
              <w:t>6,8 7.3</w:t>
            </w:r>
            <w:r>
              <w:rPr>
                <w:sz w:val="24"/>
              </w:rPr>
              <w:tab/>
              <w:t>7.8 -8,5</w:t>
            </w:r>
          </w:p>
        </w:tc>
        <w:tc>
          <w:tcPr>
            <w:tcW w:w="1037" w:type="dxa"/>
          </w:tcPr>
          <w:p w14:paraId="50A179D7" w14:textId="77777777" w:rsidR="00D7355E" w:rsidRDefault="00D7355E">
            <w:pPr>
              <w:framePr w:w="8866" w:h="7051" w:hSpace="5" w:vSpace="384" w:wrap="notBeside" w:vAnchor="text" w:hAnchor="text" w:x="469" w:y="707"/>
              <w:rPr>
                <w:sz w:val="10"/>
                <w:szCs w:val="10"/>
              </w:rPr>
            </w:pPr>
          </w:p>
        </w:tc>
        <w:tc>
          <w:tcPr>
            <w:tcW w:w="2112" w:type="dxa"/>
            <w:vAlign w:val="bottom"/>
          </w:tcPr>
          <w:p w14:paraId="5DCC0359" w14:textId="77777777" w:rsidR="00D7355E" w:rsidRDefault="00000000">
            <w:pPr>
              <w:pStyle w:val="a6"/>
              <w:framePr w:w="8866" w:h="7051" w:hSpace="5" w:vSpace="384" w:wrap="notBeside" w:vAnchor="text" w:hAnchor="text" w:x="469" w:y="707"/>
              <w:ind w:firstLine="360"/>
              <w:jc w:val="both"/>
            </w:pPr>
            <w:r>
              <w:rPr>
                <w:sz w:val="24"/>
              </w:rPr>
              <w:t>7,6 8,1</w:t>
            </w:r>
          </w:p>
        </w:tc>
      </w:tr>
      <w:tr w:rsidR="00D7355E" w14:paraId="3081D852" w14:textId="77777777">
        <w:tblPrEx>
          <w:tblCellMar>
            <w:top w:w="0" w:type="dxa"/>
            <w:bottom w:w="0" w:type="dxa"/>
          </w:tblCellMar>
        </w:tblPrEx>
        <w:tc>
          <w:tcPr>
            <w:tcW w:w="1013" w:type="dxa"/>
          </w:tcPr>
          <w:p w14:paraId="5780D021" w14:textId="77777777" w:rsidR="00D7355E" w:rsidRDefault="00D7355E">
            <w:pPr>
              <w:framePr w:w="8866" w:h="7051" w:hSpace="5" w:vSpace="384" w:wrap="notBeside" w:vAnchor="text" w:hAnchor="text" w:x="469" w:y="707"/>
              <w:rPr>
                <w:sz w:val="10"/>
                <w:szCs w:val="10"/>
              </w:rPr>
            </w:pPr>
          </w:p>
        </w:tc>
        <w:tc>
          <w:tcPr>
            <w:tcW w:w="682" w:type="dxa"/>
            <w:vAlign w:val="bottom"/>
          </w:tcPr>
          <w:p w14:paraId="03BD64AC" w14:textId="77777777" w:rsidR="00D7355E" w:rsidRDefault="00000000">
            <w:pPr>
              <w:pStyle w:val="a6"/>
              <w:framePr w:w="8866" w:h="7051" w:hSpace="5" w:vSpace="384" w:wrap="notBeside" w:vAnchor="text" w:hAnchor="text" w:x="469" w:y="707"/>
              <w:ind w:firstLine="0"/>
            </w:pPr>
            <w:r>
              <w:rPr>
                <w:sz w:val="24"/>
              </w:rPr>
              <w:t>5</w:t>
            </w:r>
          </w:p>
        </w:tc>
        <w:tc>
          <w:tcPr>
            <w:tcW w:w="4022" w:type="dxa"/>
            <w:vAlign w:val="bottom"/>
          </w:tcPr>
          <w:p w14:paraId="13CBD66E" w14:textId="77777777" w:rsidR="00D7355E" w:rsidRDefault="00000000">
            <w:pPr>
              <w:pStyle w:val="a6"/>
              <w:framePr w:w="8866" w:h="7051" w:hSpace="5" w:vSpace="384" w:wrap="notBeside" w:vAnchor="text" w:hAnchor="text" w:x="469" w:y="707"/>
              <w:ind w:left="1620" w:firstLine="0"/>
              <w:jc w:val="both"/>
            </w:pPr>
            <w:r>
              <w:rPr>
                <w:sz w:val="24"/>
              </w:rPr>
              <w:t>6,5-</w:t>
            </w:r>
          </w:p>
        </w:tc>
        <w:tc>
          <w:tcPr>
            <w:tcW w:w="1037" w:type="dxa"/>
            <w:vAlign w:val="bottom"/>
          </w:tcPr>
          <w:p w14:paraId="0DEDF96E" w14:textId="77777777" w:rsidR="00D7355E" w:rsidRDefault="00000000">
            <w:pPr>
              <w:pStyle w:val="a6"/>
              <w:framePr w:w="8866" w:h="7051" w:hSpace="5" w:vSpace="384" w:wrap="notBeside" w:vAnchor="text" w:hAnchor="text" w:x="469" w:y="707"/>
              <w:ind w:firstLine="0"/>
            </w:pPr>
            <w:r>
              <w:rPr>
                <w:sz w:val="24"/>
              </w:rPr>
              <w:t>6,0</w:t>
            </w:r>
          </w:p>
        </w:tc>
        <w:tc>
          <w:tcPr>
            <w:tcW w:w="2112" w:type="dxa"/>
            <w:vAlign w:val="bottom"/>
          </w:tcPr>
          <w:p w14:paraId="7D869EAA" w14:textId="77777777" w:rsidR="00D7355E" w:rsidRDefault="00000000">
            <w:pPr>
              <w:pStyle w:val="a6"/>
              <w:framePr w:w="8866" w:h="7051" w:hSpace="5" w:vSpace="384" w:wrap="notBeside" w:vAnchor="text" w:hAnchor="text" w:x="469" w:y="707"/>
              <w:ind w:left="1580" w:firstLine="0"/>
              <w:jc w:val="both"/>
            </w:pPr>
            <w:r>
              <w:rPr>
                <w:sz w:val="24"/>
              </w:rPr>
              <w:t>7,6-</w:t>
            </w:r>
          </w:p>
        </w:tc>
      </w:tr>
      <w:tr w:rsidR="00D7355E" w14:paraId="443EA52B" w14:textId="77777777">
        <w:tblPrEx>
          <w:tblCellMar>
            <w:top w:w="0" w:type="dxa"/>
            <w:bottom w:w="0" w:type="dxa"/>
          </w:tblCellMar>
        </w:tblPrEx>
        <w:tc>
          <w:tcPr>
            <w:tcW w:w="1013" w:type="dxa"/>
            <w:vAlign w:val="bottom"/>
          </w:tcPr>
          <w:p w14:paraId="00547F4F" w14:textId="77777777" w:rsidR="00D7355E" w:rsidRDefault="00000000">
            <w:pPr>
              <w:pStyle w:val="a6"/>
              <w:framePr w:w="8866" w:h="7051" w:hSpace="5" w:vSpace="384" w:wrap="notBeside" w:vAnchor="text" w:hAnchor="text" w:x="469" w:y="707"/>
              <w:ind w:firstLine="0"/>
            </w:pPr>
            <w:r>
              <w:rPr>
                <w:sz w:val="24"/>
              </w:rPr>
              <w:t>X Т5</w:t>
            </w:r>
          </w:p>
        </w:tc>
        <w:tc>
          <w:tcPr>
            <w:tcW w:w="682" w:type="dxa"/>
          </w:tcPr>
          <w:p w14:paraId="44A4B20C" w14:textId="77777777" w:rsidR="00D7355E" w:rsidRDefault="00D7355E">
            <w:pPr>
              <w:framePr w:w="8866" w:h="7051" w:hSpace="5" w:vSpace="384" w:wrap="notBeside" w:vAnchor="text" w:hAnchor="text" w:x="469" w:y="707"/>
              <w:rPr>
                <w:sz w:val="10"/>
                <w:szCs w:val="10"/>
              </w:rPr>
            </w:pPr>
          </w:p>
        </w:tc>
        <w:tc>
          <w:tcPr>
            <w:tcW w:w="4022" w:type="dxa"/>
            <w:vAlign w:val="bottom"/>
          </w:tcPr>
          <w:p w14:paraId="7D4F409D" w14:textId="77777777" w:rsidR="00D7355E" w:rsidRDefault="00000000">
            <w:pPr>
              <w:pStyle w:val="a6"/>
              <w:framePr w:w="8866" w:h="7051" w:hSpace="5" w:vSpace="384" w:wrap="notBeside" w:vAnchor="text" w:hAnchor="text" w:x="469" w:y="707"/>
              <w:tabs>
                <w:tab w:val="left" w:pos="2901"/>
              </w:tabs>
              <w:jc w:val="both"/>
            </w:pPr>
            <w:r>
              <w:rPr>
                <w:sz w:val="24"/>
              </w:rPr>
              <w:t>7,0 7,4</w:t>
            </w:r>
            <w:r>
              <w:rPr>
                <w:sz w:val="24"/>
              </w:rPr>
              <w:tab/>
              <w:t>6.7 7,3</w:t>
            </w:r>
          </w:p>
        </w:tc>
        <w:tc>
          <w:tcPr>
            <w:tcW w:w="1037" w:type="dxa"/>
          </w:tcPr>
          <w:p w14:paraId="646EAF7C" w14:textId="77777777" w:rsidR="00D7355E" w:rsidRDefault="00D7355E">
            <w:pPr>
              <w:framePr w:w="8866" w:h="7051" w:hSpace="5" w:vSpace="384" w:wrap="notBeside" w:vAnchor="text" w:hAnchor="text" w:x="469" w:y="707"/>
              <w:rPr>
                <w:sz w:val="10"/>
                <w:szCs w:val="10"/>
              </w:rPr>
            </w:pPr>
          </w:p>
        </w:tc>
        <w:tc>
          <w:tcPr>
            <w:tcW w:w="2112" w:type="dxa"/>
            <w:vAlign w:val="bottom"/>
          </w:tcPr>
          <w:p w14:paraId="054F09FB" w14:textId="77777777" w:rsidR="00D7355E" w:rsidRDefault="00000000">
            <w:pPr>
              <w:pStyle w:val="a6"/>
              <w:framePr w:w="8866" w:h="7051" w:hSpace="5" w:vSpace="384" w:wrap="notBeside" w:vAnchor="text" w:hAnchor="text" w:x="469" w:y="707"/>
              <w:ind w:firstLine="360"/>
              <w:jc w:val="both"/>
            </w:pPr>
            <w:r>
              <w:rPr>
                <w:sz w:val="24"/>
              </w:rPr>
              <w:t>8,1 8.6</w:t>
            </w:r>
          </w:p>
        </w:tc>
      </w:tr>
      <w:tr w:rsidR="00D7355E" w14:paraId="221D6130" w14:textId="77777777">
        <w:tblPrEx>
          <w:tblCellMar>
            <w:top w:w="0" w:type="dxa"/>
            <w:bottom w:w="0" w:type="dxa"/>
          </w:tblCellMar>
        </w:tblPrEx>
        <w:tc>
          <w:tcPr>
            <w:tcW w:w="1013" w:type="dxa"/>
          </w:tcPr>
          <w:p w14:paraId="32534B4C" w14:textId="77777777" w:rsidR="00D7355E" w:rsidRDefault="00D7355E">
            <w:pPr>
              <w:framePr w:w="8866" w:h="7051" w:hSpace="5" w:vSpace="384" w:wrap="notBeside" w:vAnchor="text" w:hAnchor="text" w:x="469" w:y="707"/>
              <w:rPr>
                <w:sz w:val="10"/>
                <w:szCs w:val="10"/>
              </w:rPr>
            </w:pPr>
          </w:p>
        </w:tc>
        <w:tc>
          <w:tcPr>
            <w:tcW w:w="682" w:type="dxa"/>
            <w:vAlign w:val="bottom"/>
          </w:tcPr>
          <w:p w14:paraId="407C72EF" w14:textId="77777777" w:rsidR="00D7355E" w:rsidRDefault="00000000">
            <w:pPr>
              <w:pStyle w:val="a6"/>
              <w:framePr w:w="8866" w:h="7051" w:hSpace="5" w:vSpace="384" w:wrap="notBeside" w:vAnchor="text" w:hAnchor="text" w:x="469" w:y="707"/>
              <w:ind w:firstLine="0"/>
            </w:pPr>
            <w:r>
              <w:rPr>
                <w:sz w:val="24"/>
              </w:rPr>
              <w:t>6</w:t>
            </w:r>
          </w:p>
        </w:tc>
        <w:tc>
          <w:tcPr>
            <w:tcW w:w="4022" w:type="dxa"/>
            <w:vAlign w:val="bottom"/>
          </w:tcPr>
          <w:p w14:paraId="015209E1" w14:textId="77777777" w:rsidR="00D7355E" w:rsidRDefault="00000000">
            <w:pPr>
              <w:pStyle w:val="a6"/>
              <w:framePr w:w="8866" w:h="7051" w:hSpace="5" w:vSpace="384" w:wrap="notBeside" w:vAnchor="text" w:hAnchor="text" w:x="469" w:y="707"/>
              <w:ind w:left="1620" w:firstLine="0"/>
              <w:jc w:val="both"/>
            </w:pPr>
            <w:r>
              <w:rPr>
                <w:sz w:val="24"/>
              </w:rPr>
              <w:t>10.3</w:t>
            </w:r>
          </w:p>
        </w:tc>
        <w:tc>
          <w:tcPr>
            <w:tcW w:w="1037" w:type="dxa"/>
            <w:vAlign w:val="bottom"/>
          </w:tcPr>
          <w:p w14:paraId="4351A20D" w14:textId="77777777" w:rsidR="00D7355E" w:rsidRDefault="00000000">
            <w:pPr>
              <w:pStyle w:val="a6"/>
              <w:framePr w:w="8866" w:h="7051" w:hSpace="5" w:vSpace="384" w:wrap="notBeside" w:vAnchor="text" w:hAnchor="text" w:x="469" w:y="707"/>
              <w:ind w:firstLine="0"/>
            </w:pPr>
            <w:r>
              <w:rPr>
                <w:sz w:val="24"/>
              </w:rPr>
              <w:t>4,4-</w:t>
            </w:r>
          </w:p>
        </w:tc>
        <w:tc>
          <w:tcPr>
            <w:tcW w:w="2112" w:type="dxa"/>
            <w:vAlign w:val="bottom"/>
          </w:tcPr>
          <w:p w14:paraId="2DC2B819" w14:textId="77777777" w:rsidR="00D7355E" w:rsidRDefault="00000000">
            <w:pPr>
              <w:pStyle w:val="a6"/>
              <w:framePr w:w="8866" w:h="7051" w:hSpace="5" w:vSpace="384" w:wrap="notBeside" w:vAnchor="text" w:hAnchor="text" w:x="469" w:y="707"/>
              <w:ind w:left="1580" w:firstLine="0"/>
              <w:jc w:val="both"/>
            </w:pPr>
            <w:r>
              <w:rPr>
                <w:sz w:val="24"/>
              </w:rPr>
              <w:t>9,7-</w:t>
            </w:r>
          </w:p>
        </w:tc>
      </w:tr>
      <w:tr w:rsidR="00D7355E" w14:paraId="300C0EBA" w14:textId="77777777">
        <w:tblPrEx>
          <w:tblCellMar>
            <w:top w:w="0" w:type="dxa"/>
            <w:bottom w:w="0" w:type="dxa"/>
          </w:tblCellMar>
        </w:tblPrEx>
        <w:tc>
          <w:tcPr>
            <w:tcW w:w="1013" w:type="dxa"/>
            <w:vAlign w:val="bottom"/>
          </w:tcPr>
          <w:p w14:paraId="5C263A90" w14:textId="77777777" w:rsidR="00D7355E" w:rsidRDefault="00000000">
            <w:pPr>
              <w:pStyle w:val="a6"/>
              <w:framePr w:w="8866" w:h="7051" w:hSpace="5" w:vSpace="384" w:wrap="notBeside" w:vAnchor="text" w:hAnchor="text" w:x="469" w:y="707"/>
              <w:ind w:firstLine="420"/>
            </w:pPr>
            <w:r>
              <w:rPr>
                <w:sz w:val="24"/>
              </w:rPr>
              <w:t>Т6</w:t>
            </w:r>
          </w:p>
        </w:tc>
        <w:tc>
          <w:tcPr>
            <w:tcW w:w="682" w:type="dxa"/>
          </w:tcPr>
          <w:p w14:paraId="41A19522" w14:textId="77777777" w:rsidR="00D7355E" w:rsidRDefault="00D7355E">
            <w:pPr>
              <w:framePr w:w="8866" w:h="7051" w:hSpace="5" w:vSpace="384" w:wrap="notBeside" w:vAnchor="text" w:hAnchor="text" w:x="469" w:y="707"/>
              <w:rPr>
                <w:sz w:val="10"/>
                <w:szCs w:val="10"/>
              </w:rPr>
            </w:pPr>
          </w:p>
        </w:tc>
        <w:tc>
          <w:tcPr>
            <w:tcW w:w="4022" w:type="dxa"/>
            <w:vAlign w:val="bottom"/>
          </w:tcPr>
          <w:p w14:paraId="6EE305A0" w14:textId="77777777" w:rsidR="00D7355E" w:rsidRDefault="00000000">
            <w:pPr>
              <w:pStyle w:val="a6"/>
              <w:framePr w:w="8866" w:h="7051" w:hSpace="5" w:vSpace="384" w:wrap="notBeside" w:vAnchor="text" w:hAnchor="text" w:x="469" w:y="707"/>
              <w:tabs>
                <w:tab w:val="left" w:pos="2901"/>
              </w:tabs>
              <w:jc w:val="both"/>
            </w:pPr>
            <w:r>
              <w:rPr>
                <w:sz w:val="24"/>
              </w:rPr>
              <w:t>10,011,7</w:t>
            </w:r>
            <w:r>
              <w:rPr>
                <w:sz w:val="24"/>
              </w:rPr>
              <w:tab/>
              <w:t>5,5 6.1</w:t>
            </w:r>
          </w:p>
        </w:tc>
        <w:tc>
          <w:tcPr>
            <w:tcW w:w="1037" w:type="dxa"/>
          </w:tcPr>
          <w:p w14:paraId="165BC7E2" w14:textId="77777777" w:rsidR="00D7355E" w:rsidRDefault="00D7355E">
            <w:pPr>
              <w:framePr w:w="8866" w:h="7051" w:hSpace="5" w:vSpace="384" w:wrap="notBeside" w:vAnchor="text" w:hAnchor="text" w:x="469" w:y="707"/>
              <w:rPr>
                <w:sz w:val="10"/>
                <w:szCs w:val="10"/>
              </w:rPr>
            </w:pPr>
          </w:p>
        </w:tc>
        <w:tc>
          <w:tcPr>
            <w:tcW w:w="2112" w:type="dxa"/>
            <w:vAlign w:val="bottom"/>
          </w:tcPr>
          <w:p w14:paraId="5A0FED36" w14:textId="77777777" w:rsidR="00D7355E" w:rsidRDefault="00000000">
            <w:pPr>
              <w:pStyle w:val="a6"/>
              <w:framePr w:w="8866" w:h="7051" w:hSpace="5" w:vSpace="384" w:wrap="notBeside" w:vAnchor="text" w:hAnchor="text" w:x="469" w:y="707"/>
              <w:ind w:firstLine="360"/>
            </w:pPr>
            <w:r>
              <w:rPr>
                <w:sz w:val="24"/>
              </w:rPr>
              <w:t>10,310,8</w:t>
            </w:r>
          </w:p>
        </w:tc>
      </w:tr>
      <w:tr w:rsidR="00D7355E" w14:paraId="37E6E67A" w14:textId="77777777">
        <w:tblPrEx>
          <w:tblCellMar>
            <w:top w:w="0" w:type="dxa"/>
            <w:bottom w:w="0" w:type="dxa"/>
          </w:tblCellMar>
        </w:tblPrEx>
        <w:tc>
          <w:tcPr>
            <w:tcW w:w="1013" w:type="dxa"/>
          </w:tcPr>
          <w:p w14:paraId="599DD4CE" w14:textId="77777777" w:rsidR="00D7355E" w:rsidRDefault="00D7355E">
            <w:pPr>
              <w:framePr w:w="8866" w:h="7051" w:hSpace="5" w:vSpace="384" w:wrap="notBeside" w:vAnchor="text" w:hAnchor="text" w:x="469" w:y="707"/>
              <w:rPr>
                <w:sz w:val="10"/>
                <w:szCs w:val="10"/>
              </w:rPr>
            </w:pPr>
          </w:p>
        </w:tc>
        <w:tc>
          <w:tcPr>
            <w:tcW w:w="682" w:type="dxa"/>
            <w:vAlign w:val="bottom"/>
          </w:tcPr>
          <w:p w14:paraId="16F9B782" w14:textId="77777777" w:rsidR="00D7355E" w:rsidRDefault="00000000">
            <w:pPr>
              <w:pStyle w:val="a6"/>
              <w:framePr w:w="8866" w:h="7051" w:hSpace="5" w:vSpace="384" w:wrap="notBeside" w:vAnchor="text" w:hAnchor="text" w:x="469" w:y="707"/>
              <w:ind w:firstLine="0"/>
            </w:pPr>
            <w:r>
              <w:rPr>
                <w:sz w:val="24"/>
              </w:rPr>
              <w:t>7</w:t>
            </w:r>
          </w:p>
        </w:tc>
        <w:tc>
          <w:tcPr>
            <w:tcW w:w="4022" w:type="dxa"/>
            <w:vAlign w:val="bottom"/>
          </w:tcPr>
          <w:p w14:paraId="0501B372" w14:textId="77777777" w:rsidR="00D7355E" w:rsidRDefault="00000000">
            <w:pPr>
              <w:pStyle w:val="a6"/>
              <w:framePr w:w="8866" w:h="7051" w:hSpace="5" w:vSpace="384" w:wrap="notBeside" w:vAnchor="text" w:hAnchor="text" w:x="469" w:y="707"/>
              <w:ind w:left="1620" w:firstLine="0"/>
              <w:jc w:val="both"/>
            </w:pPr>
            <w:r>
              <w:rPr>
                <w:sz w:val="24"/>
              </w:rPr>
              <w:t>9.6</w:t>
            </w:r>
          </w:p>
        </w:tc>
        <w:tc>
          <w:tcPr>
            <w:tcW w:w="1037" w:type="dxa"/>
            <w:vAlign w:val="bottom"/>
          </w:tcPr>
          <w:p w14:paraId="2D4DDF40" w14:textId="77777777" w:rsidR="00D7355E" w:rsidRDefault="00000000">
            <w:pPr>
              <w:pStyle w:val="a6"/>
              <w:framePr w:w="8866" w:h="7051" w:hSpace="5" w:vSpace="384" w:wrap="notBeside" w:vAnchor="text" w:hAnchor="text" w:x="469" w:y="707"/>
              <w:ind w:firstLine="0"/>
            </w:pPr>
            <w:r>
              <w:rPr>
                <w:sz w:val="24"/>
              </w:rPr>
              <w:t>4.5 -</w:t>
            </w:r>
          </w:p>
        </w:tc>
        <w:tc>
          <w:tcPr>
            <w:tcW w:w="2112" w:type="dxa"/>
            <w:vAlign w:val="bottom"/>
          </w:tcPr>
          <w:p w14:paraId="1F7A74FE" w14:textId="77777777" w:rsidR="00D7355E" w:rsidRDefault="00000000">
            <w:pPr>
              <w:pStyle w:val="a6"/>
              <w:framePr w:w="8866" w:h="7051" w:hSpace="5" w:vSpace="384" w:wrap="notBeside" w:vAnchor="text" w:hAnchor="text" w:x="469" w:y="707"/>
              <w:ind w:left="1580" w:firstLine="0"/>
              <w:jc w:val="both"/>
            </w:pPr>
            <w:r>
              <w:rPr>
                <w:sz w:val="24"/>
              </w:rPr>
              <w:t>9,6-</w:t>
            </w:r>
          </w:p>
        </w:tc>
      </w:tr>
      <w:tr w:rsidR="00D7355E" w14:paraId="780AE75E" w14:textId="77777777">
        <w:tblPrEx>
          <w:tblCellMar>
            <w:top w:w="0" w:type="dxa"/>
            <w:bottom w:w="0" w:type="dxa"/>
          </w:tblCellMar>
        </w:tblPrEx>
        <w:tc>
          <w:tcPr>
            <w:tcW w:w="1013" w:type="dxa"/>
            <w:vAlign w:val="bottom"/>
          </w:tcPr>
          <w:p w14:paraId="3024A49F" w14:textId="77777777" w:rsidR="00D7355E" w:rsidRDefault="00000000">
            <w:pPr>
              <w:pStyle w:val="a6"/>
              <w:framePr w:w="8866" w:h="7051" w:hSpace="5" w:vSpace="384" w:wrap="notBeside" w:vAnchor="text" w:hAnchor="text" w:x="469" w:y="707"/>
              <w:ind w:firstLine="420"/>
            </w:pPr>
            <w:r>
              <w:rPr>
                <w:sz w:val="24"/>
              </w:rPr>
              <w:t>Т7</w:t>
            </w:r>
          </w:p>
        </w:tc>
        <w:tc>
          <w:tcPr>
            <w:tcW w:w="682" w:type="dxa"/>
          </w:tcPr>
          <w:p w14:paraId="08CC3A7C" w14:textId="77777777" w:rsidR="00D7355E" w:rsidRDefault="00D7355E">
            <w:pPr>
              <w:framePr w:w="8866" w:h="7051" w:hSpace="5" w:vSpace="384" w:wrap="notBeside" w:vAnchor="text" w:hAnchor="text" w:x="469" w:y="707"/>
              <w:rPr>
                <w:sz w:val="10"/>
                <w:szCs w:val="10"/>
              </w:rPr>
            </w:pPr>
          </w:p>
        </w:tc>
        <w:tc>
          <w:tcPr>
            <w:tcW w:w="4022" w:type="dxa"/>
            <w:vAlign w:val="bottom"/>
          </w:tcPr>
          <w:p w14:paraId="1DEC6EE8" w14:textId="77777777" w:rsidR="00D7355E" w:rsidRDefault="00000000">
            <w:pPr>
              <w:pStyle w:val="a6"/>
              <w:framePr w:w="8866" w:h="7051" w:hSpace="5" w:vSpace="384" w:wrap="notBeside" w:vAnchor="text" w:hAnchor="text" w:x="469" w:y="707"/>
              <w:tabs>
                <w:tab w:val="left" w:pos="2901"/>
              </w:tabs>
              <w:jc w:val="both"/>
            </w:pPr>
            <w:r>
              <w:rPr>
                <w:sz w:val="24"/>
              </w:rPr>
              <w:t>10,210.8</w:t>
            </w:r>
            <w:r>
              <w:rPr>
                <w:sz w:val="24"/>
              </w:rPr>
              <w:tab/>
              <w:t>5,2 5,9</w:t>
            </w:r>
          </w:p>
        </w:tc>
        <w:tc>
          <w:tcPr>
            <w:tcW w:w="1037" w:type="dxa"/>
          </w:tcPr>
          <w:p w14:paraId="1267752E" w14:textId="77777777" w:rsidR="00D7355E" w:rsidRDefault="00D7355E">
            <w:pPr>
              <w:framePr w:w="8866" w:h="7051" w:hSpace="5" w:vSpace="384" w:wrap="notBeside" w:vAnchor="text" w:hAnchor="text" w:x="469" w:y="707"/>
              <w:rPr>
                <w:sz w:val="10"/>
                <w:szCs w:val="10"/>
              </w:rPr>
            </w:pPr>
          </w:p>
        </w:tc>
        <w:tc>
          <w:tcPr>
            <w:tcW w:w="2112" w:type="dxa"/>
            <w:vAlign w:val="bottom"/>
          </w:tcPr>
          <w:p w14:paraId="26071059" w14:textId="77777777" w:rsidR="00D7355E" w:rsidRDefault="00000000">
            <w:pPr>
              <w:pStyle w:val="a6"/>
              <w:framePr w:w="8866" w:h="7051" w:hSpace="5" w:vSpace="384" w:wrap="notBeside" w:vAnchor="text" w:hAnchor="text" w:x="469" w:y="707"/>
              <w:ind w:firstLine="360"/>
            </w:pPr>
            <w:r>
              <w:rPr>
                <w:sz w:val="24"/>
              </w:rPr>
              <w:t>10,110.6</w:t>
            </w:r>
          </w:p>
        </w:tc>
      </w:tr>
    </w:tbl>
    <w:p w14:paraId="555AF476" w14:textId="77777777" w:rsidR="00D7355E" w:rsidRDefault="00000000">
      <w:pPr>
        <w:pStyle w:val="a8"/>
        <w:framePr w:w="302" w:h="379" w:hSpace="468" w:wrap="notBeside" w:vAnchor="text" w:hAnchor="text" w:x="901" w:y="1"/>
      </w:pPr>
      <w:r>
        <w:rPr>
          <w:sz w:val="24"/>
        </w:rPr>
        <w:t>13</w:t>
      </w:r>
    </w:p>
    <w:p w14:paraId="1D6141B0" w14:textId="77777777" w:rsidR="00D7355E" w:rsidRDefault="00000000">
      <w:pPr>
        <w:pStyle w:val="a8"/>
        <w:framePr w:w="389" w:h="379" w:hSpace="468" w:wrap="notBeside" w:vAnchor="text" w:hAnchor="text" w:x="3066" w:y="1"/>
      </w:pPr>
      <w:r>
        <w:rPr>
          <w:sz w:val="24"/>
        </w:rPr>
        <w:t>8,1</w:t>
      </w:r>
    </w:p>
    <w:p w14:paraId="3721C937" w14:textId="77777777" w:rsidR="00D7355E" w:rsidRDefault="00000000">
      <w:pPr>
        <w:pStyle w:val="a8"/>
        <w:framePr w:w="389" w:h="379" w:hSpace="468" w:wrap="notBeside" w:vAnchor="text" w:hAnchor="text" w:x="5581" w:y="1"/>
        <w:jc w:val="center"/>
      </w:pPr>
      <w:r>
        <w:rPr>
          <w:sz w:val="24"/>
        </w:rPr>
        <w:t>9,6</w:t>
      </w:r>
    </w:p>
    <w:p w14:paraId="26311960" w14:textId="77777777" w:rsidR="00D7355E" w:rsidRDefault="00000000">
      <w:pPr>
        <w:pStyle w:val="a8"/>
        <w:framePr w:w="389" w:h="379" w:hSpace="468" w:wrap="notBeside" w:vAnchor="text" w:hAnchor="text" w:x="8096" w:y="1"/>
        <w:jc w:val="center"/>
      </w:pPr>
      <w:r>
        <w:rPr>
          <w:sz w:val="24"/>
        </w:rPr>
        <w:t>8.7</w:t>
      </w:r>
    </w:p>
    <w:p w14:paraId="44A73BE9" w14:textId="77777777" w:rsidR="00D7355E" w:rsidRDefault="00000000">
      <w:pPr>
        <w:pStyle w:val="a8"/>
        <w:framePr w:w="312" w:h="317" w:hSpace="468" w:wrap="notBeside" w:vAnchor="text" w:hAnchor="text" w:x="479" w:y="385"/>
      </w:pPr>
      <w:r>
        <w:rPr>
          <w:sz w:val="24"/>
        </w:rPr>
        <w:t>35</w:t>
      </w:r>
    </w:p>
    <w:p w14:paraId="5EB230C9" w14:textId="77777777" w:rsidR="00D7355E" w:rsidRDefault="00000000">
      <w:pPr>
        <w:pStyle w:val="a8"/>
        <w:framePr w:w="8779" w:h="379" w:hSpace="468" w:wrap="notBeside" w:vAnchor="text" w:hAnchor="text" w:x="560" w:y="7763"/>
      </w:pPr>
      <w:r>
        <w:rPr>
          <w:sz w:val="24"/>
        </w:rPr>
        <w:t>Дані розмірів коронок постійних зубів за Устименко В. Д. (у міліметрах)</w:t>
      </w:r>
    </w:p>
    <w:p w14:paraId="7506725F" w14:textId="77777777" w:rsidR="00D7355E" w:rsidRDefault="00D7355E"/>
    <w:p w14:paraId="135EA12C" w14:textId="77777777" w:rsidR="00D7355E" w:rsidRDefault="00000000">
      <w:pPr>
        <w:pStyle w:val="10"/>
        <w:keepNext/>
        <w:keepLines/>
        <w:ind w:firstLine="720"/>
        <w:jc w:val="both"/>
      </w:pPr>
      <w:bookmarkStart w:id="5" w:name="bookmark10"/>
      <w:r>
        <w:rPr>
          <w:sz w:val="24"/>
        </w:rPr>
        <w:t>Вимірювання зубних рядів</w:t>
      </w:r>
      <w:bookmarkEnd w:id="5"/>
    </w:p>
    <w:p w14:paraId="3059D5CC" w14:textId="77777777" w:rsidR="00D7355E" w:rsidRDefault="00000000">
      <w:pPr>
        <w:pStyle w:val="a4"/>
        <w:ind w:firstLine="720"/>
        <w:jc w:val="both"/>
      </w:pPr>
      <w:r>
        <w:rPr>
          <w:sz w:val="24"/>
        </w:rPr>
        <w:t>Вимірювання зубних рядів проводять у транс- верзальному (поперечному) і сагітальному (поздовжньому) напрямках. У трансверзальному напрямку вивчають ширину, а в сагітальному - довжину зубних рядів.</w:t>
      </w:r>
    </w:p>
    <w:p w14:paraId="016BD186" w14:textId="77777777" w:rsidR="00D7355E" w:rsidRDefault="00000000">
      <w:pPr>
        <w:pStyle w:val="a4"/>
        <w:ind w:firstLine="720"/>
        <w:jc w:val="both"/>
      </w:pPr>
      <w:r>
        <w:rPr>
          <w:sz w:val="24"/>
        </w:rPr>
        <w:t>Трансверзальні розміри зубних рядів</w:t>
      </w:r>
    </w:p>
    <w:p w14:paraId="2051B010" w14:textId="77777777" w:rsidR="00D7355E" w:rsidRDefault="00000000">
      <w:pPr>
        <w:pStyle w:val="a4"/>
        <w:ind w:firstLine="720"/>
        <w:jc w:val="both"/>
        <w:rPr>
          <w:sz w:val="26"/>
          <w:szCs w:val="26"/>
        </w:rPr>
      </w:pPr>
      <w:r>
        <w:rPr>
          <w:sz w:val="24"/>
        </w:rPr>
        <w:t xml:space="preserve">У дітей у період прикусу молочних зубів </w:t>
      </w:r>
      <w:r>
        <w:rPr>
          <w:b/>
          <w:bCs/>
          <w:i/>
          <w:iCs/>
          <w:sz w:val="24"/>
        </w:rPr>
        <w:t>3.1. Долгополова</w:t>
      </w:r>
      <w:r>
        <w:rPr>
          <w:sz w:val="24"/>
        </w:rPr>
        <w:t xml:space="preserve"> запропонувала вимірювати ширину зубних рядів на верхній і нижній щелепах між центральними й боковими різцями, іклами, першими й другими молочними молярами. Вимірювальні точки у центральних і бокових різцях і іклах розташовані на вершинах зубних горбків, у перших і других молочних молярах - на жувальних поверхнях у передньому поглибленні на місці перетинання поздовжньої й поперечної </w:t>
      </w:r>
      <w:r>
        <w:rPr>
          <w:sz w:val="24"/>
          <w:szCs w:val="26"/>
        </w:rPr>
        <w:t>борозені.</w:t>
      </w:r>
    </w:p>
    <w:p w14:paraId="78DC19FF" w14:textId="77777777" w:rsidR="00D7355E" w:rsidRDefault="00000000">
      <w:pPr>
        <w:pStyle w:val="a4"/>
        <w:ind w:firstLine="720"/>
        <w:jc w:val="both"/>
      </w:pPr>
      <w:r>
        <w:rPr>
          <w:sz w:val="24"/>
        </w:rPr>
        <w:t xml:space="preserve">У період прикусу постійних зубів для визначення трансверзальних розмірів зубних рядів використовують </w:t>
      </w:r>
      <w:r>
        <w:rPr>
          <w:b/>
          <w:bCs/>
          <w:i/>
          <w:iCs/>
          <w:sz w:val="24"/>
        </w:rPr>
        <w:t>методику Пона,</w:t>
      </w:r>
      <w:r>
        <w:rPr>
          <w:sz w:val="24"/>
        </w:rPr>
        <w:t xml:space="preserve"> яка базується на залежності між сумою мезіодистальних розмірів 4-х верхніх різців і відстанню між першими пре- молярами й першими молярами на верхній і ниж-ній щелепах. З цією метою Пон запропонував точки вимірювання, які при змиканні зубів верхньої й нижньої щелеп співпадають. Отже, ширина їхніх зубних рядів однакова.</w:t>
      </w:r>
    </w:p>
    <w:p w14:paraId="2EDE3C38" w14:textId="77777777" w:rsidR="00D7355E" w:rsidRDefault="00000000">
      <w:pPr>
        <w:pStyle w:val="a4"/>
        <w:ind w:firstLine="820"/>
        <w:jc w:val="both"/>
      </w:pPr>
      <w:r>
        <w:rPr>
          <w:sz w:val="24"/>
        </w:rPr>
        <w:t>У ділянці перших премолярів ширина зубного ряду, згідно з Поном, вимірюється:</w:t>
      </w:r>
    </w:p>
    <w:p w14:paraId="1EB8F3DB" w14:textId="77777777" w:rsidR="00D7355E" w:rsidRDefault="00000000">
      <w:pPr>
        <w:pStyle w:val="a4"/>
        <w:numPr>
          <w:ilvl w:val="0"/>
          <w:numId w:val="21"/>
        </w:numPr>
        <w:tabs>
          <w:tab w:val="left" w:pos="1674"/>
        </w:tabs>
        <w:ind w:firstLine="820"/>
        <w:jc w:val="both"/>
      </w:pPr>
      <w:r>
        <w:rPr>
          <w:sz w:val="24"/>
        </w:rPr>
        <w:t>на верхній щелепі - між точками в середині міжгорбкової фісури;</w:t>
      </w:r>
    </w:p>
    <w:p w14:paraId="386FE549" w14:textId="77777777" w:rsidR="00D7355E" w:rsidRDefault="00000000">
      <w:pPr>
        <w:pStyle w:val="a4"/>
        <w:numPr>
          <w:ilvl w:val="0"/>
          <w:numId w:val="21"/>
        </w:numPr>
        <w:tabs>
          <w:tab w:val="left" w:pos="978"/>
        </w:tabs>
        <w:ind w:firstLine="820"/>
        <w:jc w:val="both"/>
      </w:pPr>
      <w:r>
        <w:rPr>
          <w:sz w:val="24"/>
        </w:rPr>
        <w:t>на нижній щелепі - між дистальними контактними точками на скаті щічних горбків.</w:t>
      </w:r>
    </w:p>
    <w:p w14:paraId="37BBFB5C" w14:textId="77777777" w:rsidR="00D7355E" w:rsidRDefault="00000000">
      <w:pPr>
        <w:pStyle w:val="a4"/>
        <w:ind w:firstLine="820"/>
        <w:jc w:val="both"/>
      </w:pPr>
      <w:r>
        <w:rPr>
          <w:sz w:val="24"/>
        </w:rPr>
        <w:t>У ділянці перших постійних молярів ширина зубного ряду вимірюється:</w:t>
      </w:r>
    </w:p>
    <w:p w14:paraId="41A6CA18" w14:textId="77777777" w:rsidR="00D7355E" w:rsidRDefault="00000000">
      <w:pPr>
        <w:pStyle w:val="a4"/>
        <w:numPr>
          <w:ilvl w:val="0"/>
          <w:numId w:val="21"/>
        </w:numPr>
        <w:tabs>
          <w:tab w:val="left" w:pos="982"/>
        </w:tabs>
        <w:ind w:firstLine="820"/>
        <w:jc w:val="both"/>
      </w:pPr>
      <w:r>
        <w:rPr>
          <w:sz w:val="24"/>
        </w:rPr>
        <w:t>на верхній щелепі - між точками в передніх поглибленнях поздовжньої фісури;</w:t>
      </w:r>
    </w:p>
    <w:p w14:paraId="36A3D41C" w14:textId="77777777" w:rsidR="00D7355E" w:rsidRDefault="00000000">
      <w:pPr>
        <w:pStyle w:val="a4"/>
        <w:numPr>
          <w:ilvl w:val="0"/>
          <w:numId w:val="21"/>
        </w:numPr>
        <w:tabs>
          <w:tab w:val="left" w:pos="1674"/>
        </w:tabs>
        <w:ind w:firstLine="820"/>
        <w:jc w:val="both"/>
      </w:pPr>
      <w:r>
        <w:rPr>
          <w:sz w:val="24"/>
        </w:rPr>
        <w:t>на нижній щелепі - між задніми щічними горбками (рис. 4.4).</w:t>
      </w:r>
    </w:p>
    <w:p w14:paraId="460D0466" w14:textId="77777777" w:rsidR="00D7355E" w:rsidRDefault="00000000">
      <w:pPr>
        <w:pStyle w:val="a4"/>
        <w:ind w:firstLine="820"/>
        <w:jc w:val="both"/>
      </w:pPr>
      <w:r>
        <w:rPr>
          <w:sz w:val="24"/>
        </w:rPr>
        <w:lastRenderedPageBreak/>
        <w:t>У період зміни зубів замість вимірювальних точок на премолярах беруться дистальні ямочки перших молочних молярів на верхній щелепі або їх задні щічні горбки на нижній щелепі (за Коркгаузом).</w:t>
      </w:r>
    </w:p>
    <w:p w14:paraId="7C6E88CE" w14:textId="77777777" w:rsidR="00D7355E" w:rsidRDefault="00000000">
      <w:pPr>
        <w:pStyle w:val="a4"/>
        <w:ind w:firstLine="820"/>
        <w:jc w:val="both"/>
      </w:pPr>
      <w:r>
        <w:rPr>
          <w:sz w:val="24"/>
        </w:rPr>
        <w:t>Пон вивів премолярний і молярний індекси, за якими можна визначити показники ширини зубних рядів в області премолярів і молярів у нормі залежно від суми мезіодистальних розмірів 4-х верхніх різців.</w:t>
      </w:r>
    </w:p>
    <w:p w14:paraId="3783392D" w14:textId="77777777" w:rsidR="00D7355E" w:rsidRDefault="00000000">
      <w:pPr>
        <w:pStyle w:val="a4"/>
        <w:ind w:firstLine="820"/>
        <w:jc w:val="both"/>
      </w:pPr>
      <w:r>
        <w:rPr>
          <w:sz w:val="24"/>
        </w:rPr>
        <w:t>Сума поперечних розмірів</w:t>
      </w:r>
    </w:p>
    <w:p w14:paraId="40355461" w14:textId="77777777" w:rsidR="00D7355E" w:rsidRDefault="00000000">
      <w:pPr>
        <w:pStyle w:val="a4"/>
        <w:tabs>
          <w:tab w:val="left" w:pos="4912"/>
        </w:tabs>
        <w:ind w:firstLine="820"/>
        <w:jc w:val="both"/>
      </w:pPr>
      <w:r>
        <w:rPr>
          <w:sz w:val="24"/>
        </w:rPr>
        <w:t>4-х верхніх різців</w:t>
      </w:r>
      <w:r>
        <w:rPr>
          <w:sz w:val="24"/>
        </w:rPr>
        <w:tab/>
        <w:t>_</w:t>
      </w:r>
    </w:p>
    <w:p w14:paraId="58F2EFB1" w14:textId="77777777" w:rsidR="00D7355E" w:rsidRDefault="00000000">
      <w:pPr>
        <w:pStyle w:val="a4"/>
        <w:ind w:firstLine="820"/>
      </w:pPr>
      <w:r>
        <w:rPr>
          <w:sz w:val="24"/>
        </w:rPr>
        <w:t xml:space="preserve">Премолярний індекс = — </w:t>
      </w:r>
      <w:r>
        <w:rPr>
          <w:sz w:val="24"/>
          <w:vertAlign w:val="superscript"/>
        </w:rPr>
        <w:t>х</w:t>
      </w:r>
      <w:r>
        <w:rPr>
          <w:sz w:val="24"/>
        </w:rPr>
        <w:t xml:space="preserve"> 100 — 80</w:t>
      </w:r>
    </w:p>
    <w:p w14:paraId="7AE24D10" w14:textId="77777777" w:rsidR="00D7355E" w:rsidRDefault="00000000">
      <w:pPr>
        <w:pStyle w:val="a4"/>
        <w:ind w:firstLine="820"/>
      </w:pPr>
      <w:r>
        <w:rPr>
          <w:sz w:val="24"/>
        </w:rPr>
        <w:t>Відстань між преиолярами</w:t>
      </w:r>
    </w:p>
    <w:p w14:paraId="56B35101" w14:textId="77777777" w:rsidR="00D7355E" w:rsidRDefault="00000000">
      <w:pPr>
        <w:pStyle w:val="a4"/>
        <w:ind w:firstLine="820"/>
      </w:pPr>
      <w:r>
        <w:rPr>
          <w:sz w:val="24"/>
        </w:rPr>
        <w:t>Сума поперечних розмірів</w:t>
      </w:r>
    </w:p>
    <w:p w14:paraId="3837664F" w14:textId="77777777" w:rsidR="00D7355E" w:rsidRDefault="00000000">
      <w:pPr>
        <w:pStyle w:val="a4"/>
        <w:tabs>
          <w:tab w:val="left" w:pos="4912"/>
        </w:tabs>
        <w:ind w:firstLine="820"/>
      </w:pPr>
      <w:r>
        <w:rPr>
          <w:sz w:val="24"/>
        </w:rPr>
        <w:t>4-х верхніх різців</w:t>
      </w:r>
      <w:r>
        <w:rPr>
          <w:sz w:val="24"/>
        </w:rPr>
        <w:tab/>
        <w:t>_</w:t>
      </w:r>
    </w:p>
    <w:p w14:paraId="405CC176" w14:textId="77777777" w:rsidR="00D7355E" w:rsidRDefault="00000000">
      <w:pPr>
        <w:pStyle w:val="a4"/>
        <w:ind w:firstLine="820"/>
      </w:pPr>
      <w:r>
        <w:rPr>
          <w:sz w:val="24"/>
        </w:rPr>
        <w:t xml:space="preserve">Молярний індекс = </w:t>
      </w:r>
      <w:r>
        <w:rPr>
          <w:sz w:val="24"/>
          <w:vertAlign w:val="superscript"/>
        </w:rPr>
        <w:t>х</w:t>
      </w:r>
      <w:r>
        <w:rPr>
          <w:sz w:val="24"/>
        </w:rPr>
        <w:t xml:space="preserve"> 100 — 64</w:t>
      </w:r>
    </w:p>
    <w:p w14:paraId="4176A0C3" w14:textId="77777777" w:rsidR="00D7355E" w:rsidRDefault="00000000">
      <w:pPr>
        <w:pStyle w:val="a4"/>
        <w:ind w:firstLine="820"/>
        <w:jc w:val="both"/>
      </w:pPr>
      <w:r>
        <w:rPr>
          <w:sz w:val="24"/>
        </w:rPr>
        <w:t>Відстань між молярами</w:t>
      </w:r>
    </w:p>
    <w:p w14:paraId="7F022AF5" w14:textId="77777777" w:rsidR="00D7355E" w:rsidRDefault="00000000">
      <w:pPr>
        <w:pStyle w:val="a4"/>
        <w:ind w:firstLine="820"/>
        <w:jc w:val="both"/>
      </w:pPr>
      <w:r>
        <w:rPr>
          <w:b/>
          <w:bCs/>
          <w:i/>
          <w:iCs/>
          <w:sz w:val="24"/>
        </w:rPr>
        <w:t>Ліндер і Харт</w:t>
      </w:r>
      <w:r>
        <w:rPr>
          <w:sz w:val="24"/>
        </w:rPr>
        <w:t xml:space="preserve"> перевірили метод Пона й внесли виправлення в індексні числа. За даними цих авторів премолярний індекс дорівнює 85, а молярний - 65. Цими індексами можна користуватися в період зміни зубів та у період постійного прикусу.</w:t>
      </w:r>
    </w:p>
    <w:p w14:paraId="1136FC35" w14:textId="77777777" w:rsidR="00D7355E" w:rsidRDefault="00000000">
      <w:pPr>
        <w:pStyle w:val="a4"/>
        <w:ind w:firstLine="820"/>
        <w:jc w:val="both"/>
      </w:pPr>
      <w:r>
        <w:rPr>
          <w:sz w:val="24"/>
        </w:rPr>
        <w:t>Крім вивчення ширини зубних рядів у ділянці премолярів і молярів, доцільно вивчати ширину зубних рядів у ділянці іклів, яка вимірюється між вершинами їх ріжучих країв.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2078"/>
        <w:gridCol w:w="2390"/>
        <w:gridCol w:w="1334"/>
        <w:gridCol w:w="1574"/>
        <w:gridCol w:w="1421"/>
        <w:gridCol w:w="854"/>
      </w:tblGrid>
      <w:tr w:rsidR="00D7355E" w14:paraId="6D9E8661" w14:textId="77777777">
        <w:tblPrEx>
          <w:tblCellMar>
            <w:top w:w="0" w:type="dxa"/>
            <w:bottom w:w="0" w:type="dxa"/>
          </w:tblCellMar>
        </w:tblPrEx>
        <w:trPr>
          <w:jc w:val="center"/>
        </w:trPr>
        <w:tc>
          <w:tcPr>
            <w:tcW w:w="2078" w:type="dxa"/>
            <w:vAlign w:val="center"/>
          </w:tcPr>
          <w:p w14:paraId="057632D5" w14:textId="77777777" w:rsidR="00D7355E" w:rsidRDefault="00000000">
            <w:pPr>
              <w:pStyle w:val="a6"/>
              <w:ind w:firstLine="720"/>
            </w:pPr>
            <w:r>
              <w:rPr>
                <w:sz w:val="24"/>
              </w:rPr>
              <w:t>Вік, роки.</w:t>
            </w:r>
          </w:p>
        </w:tc>
        <w:tc>
          <w:tcPr>
            <w:tcW w:w="2390" w:type="dxa"/>
            <w:vAlign w:val="bottom"/>
          </w:tcPr>
          <w:p w14:paraId="2288C3FD" w14:textId="77777777" w:rsidR="00D7355E" w:rsidRDefault="00000000">
            <w:pPr>
              <w:pStyle w:val="a6"/>
              <w:ind w:firstLine="0"/>
              <w:jc w:val="right"/>
            </w:pPr>
            <w:r>
              <w:rPr>
                <w:sz w:val="24"/>
              </w:rPr>
              <w:t>оами</w:t>
            </w:r>
          </w:p>
          <w:p w14:paraId="73D373A2" w14:textId="77777777" w:rsidR="00D7355E" w:rsidRDefault="00000000">
            <w:pPr>
              <w:pStyle w:val="a6"/>
              <w:ind w:firstLine="880"/>
            </w:pPr>
            <w:r>
              <w:rPr>
                <w:sz w:val="24"/>
              </w:rPr>
              <w:t>ІІ1ІІ III</w:t>
            </w:r>
          </w:p>
        </w:tc>
        <w:tc>
          <w:tcPr>
            <w:tcW w:w="1334" w:type="dxa"/>
          </w:tcPr>
          <w:p w14:paraId="12080CEF" w14:textId="77777777" w:rsidR="00D7355E" w:rsidRDefault="00000000">
            <w:pPr>
              <w:pStyle w:val="a6"/>
              <w:ind w:firstLine="0"/>
            </w:pPr>
            <w:r>
              <w:rPr>
                <w:sz w:val="24"/>
              </w:rPr>
              <w:t>Ширина</w:t>
            </w:r>
          </w:p>
          <w:p w14:paraId="59E4E2B2" w14:textId="77777777" w:rsidR="00D7355E" w:rsidRDefault="00000000">
            <w:pPr>
              <w:pStyle w:val="a6"/>
              <w:ind w:firstLine="0"/>
            </w:pPr>
            <w:r>
              <w:rPr>
                <w:sz w:val="24"/>
              </w:rPr>
              <w:t>III |</w:t>
            </w:r>
          </w:p>
          <w:p w14:paraId="3CD9B782" w14:textId="77777777" w:rsidR="00D7355E" w:rsidRDefault="00000000">
            <w:pPr>
              <w:pStyle w:val="a6"/>
              <w:ind w:firstLine="800"/>
            </w:pPr>
            <w:r>
              <w:rPr>
                <w:sz w:val="24"/>
              </w:rPr>
              <w:t>IV</w:t>
            </w:r>
          </w:p>
        </w:tc>
        <w:tc>
          <w:tcPr>
            <w:tcW w:w="1574" w:type="dxa"/>
          </w:tcPr>
          <w:p w14:paraId="0761BED6" w14:textId="77777777" w:rsidR="00D7355E" w:rsidRDefault="00000000">
            <w:pPr>
              <w:pStyle w:val="a6"/>
              <w:ind w:firstLine="180"/>
            </w:pPr>
            <w:r>
              <w:rPr>
                <w:sz w:val="24"/>
              </w:rPr>
              <w:t>між з\</w:t>
            </w:r>
          </w:p>
          <w:p w14:paraId="4BE2CB98" w14:textId="77777777" w:rsidR="00D7355E" w:rsidRDefault="00000000">
            <w:pPr>
              <w:pStyle w:val="a6"/>
              <w:ind w:firstLine="180"/>
            </w:pPr>
            <w:r>
              <w:rPr>
                <w:sz w:val="24"/>
              </w:rPr>
              <w:t>IV;</w:t>
            </w:r>
          </w:p>
        </w:tc>
        <w:tc>
          <w:tcPr>
            <w:tcW w:w="1421" w:type="dxa"/>
            <w:vAlign w:val="bottom"/>
          </w:tcPr>
          <w:p w14:paraId="56A9545E" w14:textId="77777777" w:rsidR="00D7355E" w:rsidRDefault="00000000">
            <w:pPr>
              <w:pStyle w:val="a6"/>
              <w:ind w:firstLine="800"/>
            </w:pPr>
            <w:r>
              <w:rPr>
                <w:sz w:val="24"/>
              </w:rPr>
              <w:t>ина</w:t>
            </w:r>
          </w:p>
          <w:p w14:paraId="3916854C" w14:textId="77777777" w:rsidR="00D7355E" w:rsidRDefault="00000000">
            <w:pPr>
              <w:pStyle w:val="a6"/>
              <w:ind w:firstLine="0"/>
            </w:pPr>
            <w:r>
              <w:rPr>
                <w:sz w:val="24"/>
              </w:rPr>
              <w:t>V</w:t>
            </w:r>
            <w:r>
              <w:rPr>
                <w:sz w:val="24"/>
                <w:vertAlign w:val="superscript"/>
              </w:rPr>
              <w:t>і</w:t>
            </w:r>
            <w:r>
              <w:rPr>
                <w:sz w:val="24"/>
              </w:rPr>
              <w:t xml:space="preserve"> V до V</w:t>
            </w:r>
          </w:p>
        </w:tc>
        <w:tc>
          <w:tcPr>
            <w:tcW w:w="854" w:type="dxa"/>
          </w:tcPr>
          <w:p w14:paraId="300484B6" w14:textId="77777777" w:rsidR="00D7355E" w:rsidRDefault="00000000">
            <w:pPr>
              <w:pStyle w:val="a6"/>
              <w:ind w:firstLine="0"/>
            </w:pPr>
            <w:r>
              <w:rPr>
                <w:sz w:val="24"/>
              </w:rPr>
              <w:t>,Ісвж</w:t>
            </w:r>
          </w:p>
          <w:p w14:paraId="3863F443" w14:textId="77777777" w:rsidR="00D7355E" w:rsidRDefault="00000000">
            <w:pPr>
              <w:pStyle w:val="a6"/>
              <w:ind w:firstLine="0"/>
              <w:jc w:val="right"/>
            </w:pPr>
            <w:r>
              <w:rPr>
                <w:sz w:val="24"/>
              </w:rPr>
              <w:t>від І</w:t>
            </w:r>
          </w:p>
        </w:tc>
      </w:tr>
      <w:tr w:rsidR="00D7355E" w14:paraId="62DBD8C3" w14:textId="77777777">
        <w:tblPrEx>
          <w:tblCellMar>
            <w:top w:w="0" w:type="dxa"/>
            <w:bottom w:w="0" w:type="dxa"/>
          </w:tblCellMar>
        </w:tblPrEx>
        <w:trPr>
          <w:jc w:val="center"/>
        </w:trPr>
        <w:tc>
          <w:tcPr>
            <w:tcW w:w="2078" w:type="dxa"/>
            <w:vAlign w:val="bottom"/>
          </w:tcPr>
          <w:p w14:paraId="7596217C" w14:textId="77777777" w:rsidR="00D7355E" w:rsidRDefault="00000000">
            <w:pPr>
              <w:pStyle w:val="a6"/>
              <w:ind w:firstLine="720"/>
            </w:pPr>
            <w:r>
              <w:rPr>
                <w:sz w:val="24"/>
              </w:rPr>
              <w:t>3</w:t>
            </w:r>
          </w:p>
          <w:p w14:paraId="1B8F81C4" w14:textId="77777777" w:rsidR="00D7355E" w:rsidRDefault="00000000">
            <w:pPr>
              <w:pStyle w:val="a6"/>
              <w:ind w:firstLine="720"/>
            </w:pPr>
            <w:r>
              <w:rPr>
                <w:sz w:val="24"/>
              </w:rPr>
              <w:t>4</w:t>
            </w:r>
          </w:p>
          <w:p w14:paraId="6B720F72" w14:textId="77777777" w:rsidR="00D7355E" w:rsidRDefault="00000000">
            <w:pPr>
              <w:pStyle w:val="a6"/>
              <w:ind w:firstLine="720"/>
            </w:pPr>
            <w:r>
              <w:rPr>
                <w:sz w:val="24"/>
              </w:rPr>
              <w:t>5</w:t>
            </w:r>
          </w:p>
          <w:p w14:paraId="11C7810D" w14:textId="77777777" w:rsidR="00D7355E" w:rsidRDefault="00000000">
            <w:pPr>
              <w:pStyle w:val="a6"/>
              <w:ind w:firstLine="720"/>
            </w:pPr>
            <w:r>
              <w:rPr>
                <w:sz w:val="24"/>
              </w:rPr>
              <w:t>6</w:t>
            </w:r>
          </w:p>
          <w:p w14:paraId="2DAE9449" w14:textId="77777777" w:rsidR="00D7355E" w:rsidRDefault="00000000">
            <w:pPr>
              <w:pStyle w:val="a6"/>
              <w:ind w:firstLine="720"/>
            </w:pPr>
            <w:r>
              <w:rPr>
                <w:sz w:val="24"/>
              </w:rPr>
              <w:t>Риниця</w:t>
            </w:r>
          </w:p>
          <w:p w14:paraId="1D7B6FB7" w14:textId="77777777" w:rsidR="00D7355E" w:rsidRDefault="00000000">
            <w:pPr>
              <w:pStyle w:val="a6"/>
              <w:ind w:firstLine="720"/>
            </w:pPr>
            <w:r>
              <w:rPr>
                <w:sz w:val="24"/>
              </w:rPr>
              <w:t>Передні розміри</w:t>
            </w:r>
          </w:p>
        </w:tc>
        <w:tc>
          <w:tcPr>
            <w:tcW w:w="3724" w:type="dxa"/>
            <w:gridSpan w:val="2"/>
            <w:tcBorders>
              <w:top w:val="single" w:sz="4" w:space="0" w:color="auto"/>
            </w:tcBorders>
            <w:vAlign w:val="bottom"/>
          </w:tcPr>
          <w:p w14:paraId="237985FD" w14:textId="77777777" w:rsidR="00D7355E" w:rsidRDefault="00000000">
            <w:pPr>
              <w:pStyle w:val="a6"/>
              <w:tabs>
                <w:tab w:val="left" w:pos="2402"/>
              </w:tabs>
              <w:ind w:firstLine="880"/>
            </w:pPr>
            <w:r>
              <w:rPr>
                <w:sz w:val="24"/>
              </w:rPr>
              <w:t>17.6=0</w:t>
            </w:r>
            <w:r>
              <w:rPr>
                <w:sz w:val="24"/>
              </w:rPr>
              <w:tab/>
              <w:t>26.4+</w:t>
            </w:r>
          </w:p>
          <w:p w14:paraId="081611D5" w14:textId="77777777" w:rsidR="00D7355E" w:rsidRDefault="00000000">
            <w:pPr>
              <w:pStyle w:val="a6"/>
              <w:tabs>
                <w:tab w:val="right" w:pos="2114"/>
                <w:tab w:val="right" w:pos="3511"/>
              </w:tabs>
              <w:ind w:firstLine="180"/>
            </w:pPr>
            <w:r>
              <w:rPr>
                <w:sz w:val="24"/>
              </w:rPr>
              <w:t>.2</w:t>
            </w:r>
            <w:r>
              <w:rPr>
                <w:sz w:val="24"/>
              </w:rPr>
              <w:tab/>
              <w:t>0.3</w:t>
            </w:r>
            <w:r>
              <w:rPr>
                <w:sz w:val="24"/>
              </w:rPr>
              <w:tab/>
              <w:t>0.2</w:t>
            </w:r>
          </w:p>
          <w:p w14:paraId="51B6C077" w14:textId="77777777" w:rsidR="00D7355E" w:rsidRDefault="00000000">
            <w:pPr>
              <w:pStyle w:val="a6"/>
              <w:tabs>
                <w:tab w:val="left" w:pos="2402"/>
              </w:tabs>
              <w:ind w:firstLine="880"/>
            </w:pPr>
            <w:r>
              <w:rPr>
                <w:sz w:val="24"/>
              </w:rPr>
              <w:t>17.6+0</w:t>
            </w:r>
            <w:r>
              <w:rPr>
                <w:sz w:val="24"/>
              </w:rPr>
              <w:tab/>
              <w:t>27.2+</w:t>
            </w:r>
          </w:p>
          <w:p w14:paraId="6B0275E3" w14:textId="77777777" w:rsidR="00D7355E" w:rsidRDefault="00000000">
            <w:pPr>
              <w:pStyle w:val="a6"/>
              <w:tabs>
                <w:tab w:val="right" w:pos="2114"/>
                <w:tab w:val="right" w:pos="3516"/>
              </w:tabs>
              <w:ind w:firstLine="180"/>
            </w:pPr>
            <w:r>
              <w:rPr>
                <w:sz w:val="24"/>
              </w:rPr>
              <w:t>.2</w:t>
            </w:r>
            <w:r>
              <w:rPr>
                <w:sz w:val="24"/>
              </w:rPr>
              <w:tab/>
              <w:t>0.2</w:t>
            </w:r>
            <w:r>
              <w:rPr>
                <w:sz w:val="24"/>
              </w:rPr>
              <w:tab/>
              <w:t>0.3</w:t>
            </w:r>
          </w:p>
          <w:p w14:paraId="58716B71" w14:textId="77777777" w:rsidR="00D7355E" w:rsidRDefault="00000000">
            <w:pPr>
              <w:pStyle w:val="a6"/>
              <w:tabs>
                <w:tab w:val="left" w:pos="2402"/>
              </w:tabs>
              <w:ind w:firstLine="880"/>
            </w:pPr>
            <w:r>
              <w:rPr>
                <w:sz w:val="24"/>
              </w:rPr>
              <w:t>18.1+0</w:t>
            </w:r>
            <w:r>
              <w:rPr>
                <w:sz w:val="24"/>
              </w:rPr>
              <w:tab/>
              <w:t>27.1+</w:t>
            </w:r>
          </w:p>
          <w:p w14:paraId="1233B023" w14:textId="77777777" w:rsidR="00D7355E" w:rsidRDefault="00000000">
            <w:pPr>
              <w:pStyle w:val="a6"/>
              <w:tabs>
                <w:tab w:val="right" w:pos="2114"/>
                <w:tab w:val="right" w:pos="3511"/>
              </w:tabs>
              <w:ind w:firstLine="180"/>
            </w:pPr>
            <w:r>
              <w:rPr>
                <w:sz w:val="24"/>
              </w:rPr>
              <w:t>.2</w:t>
            </w:r>
            <w:r>
              <w:rPr>
                <w:sz w:val="24"/>
              </w:rPr>
              <w:tab/>
              <w:t>0.2</w:t>
            </w:r>
            <w:r>
              <w:rPr>
                <w:sz w:val="24"/>
              </w:rPr>
              <w:tab/>
              <w:t>0.2</w:t>
            </w:r>
          </w:p>
          <w:p w14:paraId="63F8D946" w14:textId="77777777" w:rsidR="00D7355E" w:rsidRDefault="00000000">
            <w:pPr>
              <w:pStyle w:val="a6"/>
              <w:tabs>
                <w:tab w:val="left" w:pos="2402"/>
              </w:tabs>
              <w:ind w:firstLine="880"/>
            </w:pPr>
            <w:r>
              <w:rPr>
                <w:sz w:val="24"/>
              </w:rPr>
              <w:t>18.8+0</w:t>
            </w:r>
            <w:r>
              <w:rPr>
                <w:sz w:val="24"/>
              </w:rPr>
              <w:tab/>
              <w:t>27.9+</w:t>
            </w:r>
          </w:p>
          <w:p w14:paraId="5CB432DC" w14:textId="77777777" w:rsidR="00D7355E" w:rsidRDefault="00000000">
            <w:pPr>
              <w:pStyle w:val="a6"/>
              <w:tabs>
                <w:tab w:val="right" w:pos="2114"/>
                <w:tab w:val="right" w:pos="3511"/>
              </w:tabs>
              <w:ind w:firstLine="180"/>
            </w:pPr>
            <w:r>
              <w:rPr>
                <w:sz w:val="24"/>
              </w:rPr>
              <w:t>.2</w:t>
            </w:r>
            <w:r>
              <w:rPr>
                <w:sz w:val="24"/>
              </w:rPr>
              <w:tab/>
              <w:t>0.2</w:t>
            </w:r>
            <w:r>
              <w:rPr>
                <w:sz w:val="24"/>
              </w:rPr>
              <w:tab/>
              <w:t>0.2</w:t>
            </w:r>
          </w:p>
          <w:p w14:paraId="0810195C" w14:textId="77777777" w:rsidR="00D7355E" w:rsidRDefault="00000000">
            <w:pPr>
              <w:pStyle w:val="a6"/>
              <w:tabs>
                <w:tab w:val="left" w:pos="1522"/>
              </w:tabs>
              <w:ind w:firstLine="0"/>
              <w:jc w:val="center"/>
            </w:pPr>
            <w:r>
              <w:rPr>
                <w:sz w:val="24"/>
              </w:rPr>
              <w:t>1.2</w:t>
            </w:r>
            <w:r>
              <w:rPr>
                <w:sz w:val="24"/>
              </w:rPr>
              <w:tab/>
              <w:t>1.5</w:t>
            </w:r>
          </w:p>
          <w:p w14:paraId="6CA9A66D" w14:textId="77777777" w:rsidR="00D7355E" w:rsidRDefault="00000000">
            <w:pPr>
              <w:pStyle w:val="a6"/>
              <w:tabs>
                <w:tab w:val="left" w:pos="1541"/>
              </w:tabs>
              <w:ind w:firstLine="0"/>
              <w:jc w:val="center"/>
            </w:pPr>
            <w:r>
              <w:rPr>
                <w:sz w:val="24"/>
              </w:rPr>
              <w:t>від</w:t>
            </w:r>
            <w:r>
              <w:rPr>
                <w:sz w:val="24"/>
              </w:rPr>
              <w:tab/>
              <w:t>від</w:t>
            </w:r>
          </w:p>
          <w:p w14:paraId="436292CB" w14:textId="77777777" w:rsidR="00D7355E" w:rsidRDefault="00000000">
            <w:pPr>
              <w:pStyle w:val="a6"/>
              <w:ind w:firstLine="180"/>
              <w:jc w:val="both"/>
            </w:pPr>
            <w:r>
              <w:rPr>
                <w:sz w:val="24"/>
              </w:rPr>
              <w:t>17.2 до 18.8 26.3 до 27.8 35.0</w:t>
            </w:r>
          </w:p>
        </w:tc>
        <w:tc>
          <w:tcPr>
            <w:tcW w:w="3849" w:type="dxa"/>
            <w:gridSpan w:val="3"/>
            <w:tcBorders>
              <w:top w:val="single" w:sz="4" w:space="0" w:color="auto"/>
            </w:tcBorders>
            <w:vAlign w:val="bottom"/>
          </w:tcPr>
          <w:p w14:paraId="37A63E81" w14:textId="77777777" w:rsidR="00D7355E" w:rsidRDefault="00000000">
            <w:pPr>
              <w:pStyle w:val="a6"/>
              <w:tabs>
                <w:tab w:val="left" w:pos="1538"/>
                <w:tab w:val="left" w:pos="2998"/>
              </w:tabs>
              <w:ind w:firstLine="180"/>
            </w:pPr>
            <w:r>
              <w:rPr>
                <w:sz w:val="24"/>
              </w:rPr>
              <w:t>26.4+</w:t>
            </w:r>
            <w:r>
              <w:rPr>
                <w:sz w:val="24"/>
              </w:rPr>
              <w:tab/>
              <w:t>40.8+</w:t>
            </w:r>
            <w:r>
              <w:rPr>
                <w:sz w:val="24"/>
              </w:rPr>
              <w:tab/>
              <w:t>30.0+</w:t>
            </w:r>
          </w:p>
          <w:p w14:paraId="7FB89CA6" w14:textId="77777777" w:rsidR="00D7355E" w:rsidRDefault="00000000">
            <w:pPr>
              <w:pStyle w:val="a6"/>
              <w:tabs>
                <w:tab w:val="right" w:pos="2691"/>
              </w:tabs>
              <w:ind w:firstLine="920"/>
            </w:pPr>
            <w:r>
              <w:rPr>
                <w:sz w:val="24"/>
              </w:rPr>
              <w:t>0.2</w:t>
            </w:r>
            <w:r>
              <w:rPr>
                <w:sz w:val="24"/>
              </w:rPr>
              <w:tab/>
              <w:t>0.2</w:t>
            </w:r>
          </w:p>
          <w:p w14:paraId="685E7893" w14:textId="77777777" w:rsidR="00D7355E" w:rsidRDefault="00000000">
            <w:pPr>
              <w:pStyle w:val="a6"/>
              <w:tabs>
                <w:tab w:val="left" w:pos="1538"/>
                <w:tab w:val="left" w:pos="2998"/>
              </w:tabs>
              <w:ind w:firstLine="180"/>
            </w:pPr>
            <w:r>
              <w:rPr>
                <w:sz w:val="24"/>
              </w:rPr>
              <w:t>36.6+</w:t>
            </w:r>
            <w:r>
              <w:rPr>
                <w:sz w:val="24"/>
              </w:rPr>
              <w:tab/>
              <w:t>41.0+</w:t>
            </w:r>
            <w:r>
              <w:rPr>
                <w:sz w:val="24"/>
              </w:rPr>
              <w:tab/>
              <w:t>30.4+</w:t>
            </w:r>
          </w:p>
          <w:p w14:paraId="0B448B61" w14:textId="77777777" w:rsidR="00D7355E" w:rsidRDefault="00000000">
            <w:pPr>
              <w:pStyle w:val="a6"/>
              <w:tabs>
                <w:tab w:val="right" w:pos="2691"/>
              </w:tabs>
              <w:ind w:firstLine="920"/>
            </w:pPr>
            <w:r>
              <w:rPr>
                <w:sz w:val="24"/>
              </w:rPr>
              <w:t>0.3</w:t>
            </w:r>
            <w:r>
              <w:rPr>
                <w:sz w:val="24"/>
              </w:rPr>
              <w:tab/>
              <w:t>0.2</w:t>
            </w:r>
          </w:p>
          <w:p w14:paraId="5FA3B1E6" w14:textId="77777777" w:rsidR="00D7355E" w:rsidRDefault="00000000">
            <w:pPr>
              <w:pStyle w:val="a6"/>
              <w:tabs>
                <w:tab w:val="left" w:pos="1538"/>
                <w:tab w:val="left" w:pos="2998"/>
              </w:tabs>
              <w:ind w:firstLine="180"/>
            </w:pPr>
            <w:r>
              <w:rPr>
                <w:sz w:val="24"/>
              </w:rPr>
              <w:t>35.5+</w:t>
            </w:r>
            <w:r>
              <w:rPr>
                <w:sz w:val="24"/>
              </w:rPr>
              <w:tab/>
              <w:t>41.0+</w:t>
            </w:r>
            <w:r>
              <w:rPr>
                <w:sz w:val="24"/>
              </w:rPr>
              <w:tab/>
              <w:t>30.2+</w:t>
            </w:r>
          </w:p>
          <w:p w14:paraId="25EC9E19" w14:textId="77777777" w:rsidR="00D7355E" w:rsidRDefault="00000000">
            <w:pPr>
              <w:pStyle w:val="a6"/>
              <w:tabs>
                <w:tab w:val="right" w:pos="2691"/>
              </w:tabs>
              <w:ind w:firstLine="920"/>
            </w:pPr>
            <w:r>
              <w:rPr>
                <w:sz w:val="24"/>
              </w:rPr>
              <w:t>0.2</w:t>
            </w:r>
            <w:r>
              <w:rPr>
                <w:sz w:val="24"/>
              </w:rPr>
              <w:tab/>
              <w:t>0.2</w:t>
            </w:r>
          </w:p>
          <w:p w14:paraId="0179DAE2" w14:textId="77777777" w:rsidR="00D7355E" w:rsidRDefault="00000000">
            <w:pPr>
              <w:pStyle w:val="a6"/>
              <w:tabs>
                <w:tab w:val="left" w:pos="1538"/>
                <w:tab w:val="left" w:pos="2998"/>
              </w:tabs>
              <w:ind w:firstLine="180"/>
            </w:pPr>
            <w:r>
              <w:rPr>
                <w:sz w:val="24"/>
              </w:rPr>
              <w:t>35.3+</w:t>
            </w:r>
            <w:r>
              <w:rPr>
                <w:sz w:val="24"/>
              </w:rPr>
              <w:tab/>
              <w:t>40</w:t>
            </w:r>
            <w:r>
              <w:rPr>
                <w:sz w:val="24"/>
              </w:rPr>
              <w:tab/>
              <w:t>30.5+</w:t>
            </w:r>
          </w:p>
          <w:p w14:paraId="3ACED39D" w14:textId="77777777" w:rsidR="00D7355E" w:rsidRDefault="00000000">
            <w:pPr>
              <w:pStyle w:val="a6"/>
              <w:tabs>
                <w:tab w:val="right" w:pos="2696"/>
              </w:tabs>
              <w:ind w:firstLine="920"/>
            </w:pPr>
            <w:r>
              <w:rPr>
                <w:sz w:val="24"/>
              </w:rPr>
              <w:t>4+0.2</w:t>
            </w:r>
            <w:r>
              <w:rPr>
                <w:sz w:val="24"/>
              </w:rPr>
              <w:tab/>
              <w:t>0.1</w:t>
            </w:r>
          </w:p>
          <w:p w14:paraId="2B98FAC4" w14:textId="77777777" w:rsidR="00D7355E" w:rsidRDefault="00000000">
            <w:pPr>
              <w:pStyle w:val="a6"/>
              <w:tabs>
                <w:tab w:val="left" w:pos="1543"/>
                <w:tab w:val="left" w:pos="3002"/>
              </w:tabs>
              <w:ind w:firstLine="180"/>
            </w:pPr>
            <w:r>
              <w:rPr>
                <w:sz w:val="24"/>
              </w:rPr>
              <w:t>0.2</w:t>
            </w:r>
            <w:r>
              <w:rPr>
                <w:sz w:val="24"/>
              </w:rPr>
              <w:tab/>
              <w:t>0.1</w:t>
            </w:r>
            <w:r>
              <w:rPr>
                <w:sz w:val="24"/>
              </w:rPr>
              <w:tab/>
              <w:t>0.5</w:t>
            </w:r>
          </w:p>
          <w:p w14:paraId="26D8F025" w14:textId="77777777" w:rsidR="00D7355E" w:rsidRDefault="00000000">
            <w:pPr>
              <w:pStyle w:val="a6"/>
              <w:tabs>
                <w:tab w:val="left" w:pos="1548"/>
                <w:tab w:val="left" w:pos="3007"/>
              </w:tabs>
              <w:ind w:firstLine="180"/>
            </w:pPr>
            <w:r>
              <w:rPr>
                <w:sz w:val="24"/>
              </w:rPr>
              <w:t>від</w:t>
            </w:r>
            <w:r>
              <w:rPr>
                <w:sz w:val="24"/>
              </w:rPr>
              <w:tab/>
              <w:t>від</w:t>
            </w:r>
            <w:r>
              <w:rPr>
                <w:sz w:val="24"/>
              </w:rPr>
              <w:tab/>
              <w:t>від</w:t>
            </w:r>
          </w:p>
          <w:p w14:paraId="6B818518" w14:textId="77777777" w:rsidR="00D7355E" w:rsidRDefault="00000000">
            <w:pPr>
              <w:pStyle w:val="a6"/>
              <w:ind w:firstLine="0"/>
            </w:pPr>
            <w:r>
              <w:rPr>
                <w:sz w:val="24"/>
              </w:rPr>
              <w:t>до 35.3 40.8 до 40.9 30.0 до 30.5</w:t>
            </w:r>
          </w:p>
        </w:tc>
      </w:tr>
    </w:tbl>
    <w:p w14:paraId="2717922C" w14:textId="77777777" w:rsidR="00D7355E" w:rsidRDefault="00D7355E"/>
    <w:tbl>
      <w:tblPr>
        <w:tblOverlap w:val="never"/>
        <w:tblW w:w="0" w:type="auto"/>
        <w:jc w:val="center"/>
        <w:tblLayout w:type="fixed"/>
        <w:tblCellMar>
          <w:left w:w="10" w:type="dxa"/>
          <w:right w:w="10" w:type="dxa"/>
        </w:tblCellMar>
        <w:tblLook w:val="04A0" w:firstRow="1" w:lastRow="0" w:firstColumn="1" w:lastColumn="0" w:noHBand="0" w:noVBand="1"/>
      </w:tblPr>
      <w:tblGrid>
        <w:gridCol w:w="2203"/>
        <w:gridCol w:w="595"/>
        <w:gridCol w:w="3072"/>
        <w:gridCol w:w="1382"/>
        <w:gridCol w:w="874"/>
        <w:gridCol w:w="1646"/>
      </w:tblGrid>
      <w:tr w:rsidR="00D7355E" w14:paraId="3D343547" w14:textId="77777777">
        <w:tblPrEx>
          <w:tblCellMar>
            <w:top w:w="0" w:type="dxa"/>
            <w:bottom w:w="0" w:type="dxa"/>
          </w:tblCellMar>
        </w:tblPrEx>
        <w:trPr>
          <w:jc w:val="center"/>
        </w:trPr>
        <w:tc>
          <w:tcPr>
            <w:tcW w:w="5870" w:type="dxa"/>
            <w:gridSpan w:val="3"/>
          </w:tcPr>
          <w:p w14:paraId="4E4F79F3" w14:textId="77777777" w:rsidR="00D7355E" w:rsidRDefault="00000000">
            <w:pPr>
              <w:pStyle w:val="a6"/>
              <w:ind w:right="320" w:firstLine="0"/>
              <w:jc w:val="right"/>
            </w:pPr>
            <w:r>
              <w:rPr>
                <w:sz w:val="24"/>
              </w:rPr>
              <w:t>Ширина</w:t>
            </w:r>
          </w:p>
        </w:tc>
        <w:tc>
          <w:tcPr>
            <w:tcW w:w="3902" w:type="dxa"/>
            <w:gridSpan w:val="3"/>
          </w:tcPr>
          <w:p w14:paraId="5A06428E" w14:textId="77777777" w:rsidR="00D7355E" w:rsidRDefault="00000000">
            <w:pPr>
              <w:pStyle w:val="a6"/>
              <w:ind w:firstLine="380"/>
            </w:pPr>
            <w:r>
              <w:rPr>
                <w:sz w:val="24"/>
              </w:rPr>
              <w:t>між</w:t>
            </w:r>
          </w:p>
        </w:tc>
      </w:tr>
      <w:tr w:rsidR="00D7355E" w14:paraId="3F4E3041" w14:textId="77777777">
        <w:tblPrEx>
          <w:tblCellMar>
            <w:top w:w="0" w:type="dxa"/>
            <w:bottom w:w="0" w:type="dxa"/>
          </w:tblCellMar>
        </w:tblPrEx>
        <w:trPr>
          <w:jc w:val="center"/>
        </w:trPr>
        <w:tc>
          <w:tcPr>
            <w:tcW w:w="2203" w:type="dxa"/>
          </w:tcPr>
          <w:p w14:paraId="16ECA9A8" w14:textId="77777777" w:rsidR="00D7355E" w:rsidRDefault="00000000">
            <w:pPr>
              <w:pStyle w:val="a6"/>
              <w:ind w:firstLine="720"/>
            </w:pPr>
            <w:r>
              <w:rPr>
                <w:sz w:val="24"/>
              </w:rPr>
              <w:t>Вік, років</w:t>
            </w:r>
          </w:p>
          <w:p w14:paraId="103542BD" w14:textId="77777777" w:rsidR="00D7355E" w:rsidRDefault="00000000">
            <w:pPr>
              <w:pStyle w:val="a6"/>
              <w:ind w:firstLine="720"/>
            </w:pPr>
            <w:r>
              <w:rPr>
                <w:sz w:val="24"/>
              </w:rPr>
              <w:t>3</w:t>
            </w:r>
          </w:p>
          <w:p w14:paraId="664E02AE" w14:textId="77777777" w:rsidR="00D7355E" w:rsidRDefault="00000000">
            <w:pPr>
              <w:pStyle w:val="a6"/>
              <w:ind w:firstLine="720"/>
            </w:pPr>
            <w:r>
              <w:rPr>
                <w:sz w:val="24"/>
              </w:rPr>
              <w:t>4</w:t>
            </w:r>
          </w:p>
          <w:p w14:paraId="59C9CBFD" w14:textId="77777777" w:rsidR="00D7355E" w:rsidRDefault="00000000">
            <w:pPr>
              <w:pStyle w:val="a6"/>
              <w:ind w:firstLine="720"/>
            </w:pPr>
            <w:r>
              <w:rPr>
                <w:sz w:val="24"/>
              </w:rPr>
              <w:t>5</w:t>
            </w:r>
          </w:p>
          <w:p w14:paraId="2DA38FA3" w14:textId="77777777" w:rsidR="00D7355E" w:rsidRDefault="00000000">
            <w:pPr>
              <w:pStyle w:val="a6"/>
              <w:ind w:firstLine="720"/>
            </w:pPr>
            <w:r>
              <w:rPr>
                <w:sz w:val="24"/>
              </w:rPr>
              <w:t>6</w:t>
            </w:r>
          </w:p>
          <w:p w14:paraId="76CA3B2D" w14:textId="77777777" w:rsidR="00D7355E" w:rsidRDefault="00000000">
            <w:pPr>
              <w:pStyle w:val="a6"/>
              <w:ind w:firstLine="720"/>
              <w:jc w:val="both"/>
            </w:pPr>
            <w:r>
              <w:rPr>
                <w:sz w:val="24"/>
              </w:rPr>
              <w:t>Р кіт ця</w:t>
            </w:r>
          </w:p>
          <w:p w14:paraId="474D1AD1" w14:textId="77777777" w:rsidR="00D7355E" w:rsidRDefault="00000000">
            <w:pPr>
              <w:pStyle w:val="a6"/>
              <w:ind w:firstLine="720"/>
              <w:jc w:val="both"/>
            </w:pPr>
            <w:r>
              <w:rPr>
                <w:sz w:val="24"/>
              </w:rPr>
              <w:t>Середні роз міри</w:t>
            </w:r>
          </w:p>
        </w:tc>
        <w:tc>
          <w:tcPr>
            <w:tcW w:w="595" w:type="dxa"/>
            <w:vAlign w:val="bottom"/>
          </w:tcPr>
          <w:p w14:paraId="740AAC4C" w14:textId="77777777" w:rsidR="00D7355E" w:rsidRDefault="00000000">
            <w:pPr>
              <w:pStyle w:val="a6"/>
              <w:ind w:firstLine="0"/>
            </w:pPr>
            <w:r>
              <w:rPr>
                <w:sz w:val="24"/>
              </w:rPr>
              <w:t>.14</w:t>
            </w:r>
          </w:p>
          <w:p w14:paraId="5880E0C9" w14:textId="77777777" w:rsidR="00D7355E" w:rsidRDefault="00000000">
            <w:pPr>
              <w:pStyle w:val="a6"/>
              <w:ind w:firstLine="0"/>
            </w:pPr>
            <w:r>
              <w:rPr>
                <w:sz w:val="24"/>
              </w:rPr>
              <w:t>.14</w:t>
            </w:r>
          </w:p>
          <w:p w14:paraId="633C5E8D" w14:textId="77777777" w:rsidR="00D7355E" w:rsidRDefault="00000000">
            <w:pPr>
              <w:pStyle w:val="a6"/>
              <w:ind w:firstLine="0"/>
            </w:pPr>
            <w:r>
              <w:rPr>
                <w:sz w:val="24"/>
              </w:rPr>
              <w:t>.21</w:t>
            </w:r>
          </w:p>
          <w:p w14:paraId="1E0437C4" w14:textId="77777777" w:rsidR="00D7355E" w:rsidRDefault="00000000">
            <w:pPr>
              <w:pStyle w:val="a6"/>
              <w:ind w:firstLine="0"/>
            </w:pPr>
            <w:r>
              <w:rPr>
                <w:sz w:val="24"/>
              </w:rPr>
              <w:t>.17</w:t>
            </w:r>
          </w:p>
          <w:p w14:paraId="22DC2D4D" w14:textId="77777777" w:rsidR="00D7355E" w:rsidRDefault="00000000">
            <w:pPr>
              <w:pStyle w:val="a6"/>
              <w:ind w:firstLine="0"/>
            </w:pPr>
            <w:r>
              <w:rPr>
                <w:sz w:val="24"/>
              </w:rPr>
              <w:t>3 до</w:t>
            </w:r>
          </w:p>
        </w:tc>
        <w:tc>
          <w:tcPr>
            <w:tcW w:w="3072" w:type="dxa"/>
          </w:tcPr>
          <w:p w14:paraId="73C2A74E" w14:textId="77777777" w:rsidR="00D7355E" w:rsidRDefault="00000000">
            <w:pPr>
              <w:pStyle w:val="a6"/>
              <w:ind w:left="1740" w:hanging="720"/>
            </w:pPr>
            <w:r>
              <w:rPr>
                <w:sz w:val="24"/>
              </w:rPr>
              <w:t>зубами III |</w:t>
            </w:r>
          </w:p>
          <w:p w14:paraId="0D994E5B" w14:textId="77777777" w:rsidR="00D7355E" w:rsidRDefault="00000000">
            <w:pPr>
              <w:pStyle w:val="a6"/>
              <w:ind w:firstLine="160"/>
            </w:pPr>
            <w:r>
              <w:rPr>
                <w:sz w:val="24"/>
              </w:rPr>
              <w:t>II | II Тії</w:t>
            </w:r>
          </w:p>
          <w:p w14:paraId="4D5FA5A4" w14:textId="77777777" w:rsidR="00D7355E" w:rsidRDefault="00000000">
            <w:pPr>
              <w:pStyle w:val="a6"/>
              <w:numPr>
                <w:ilvl w:val="1"/>
                <w:numId w:val="22"/>
              </w:numPr>
              <w:tabs>
                <w:tab w:val="left" w:pos="640"/>
                <w:tab w:val="left" w:pos="1682"/>
              </w:tabs>
              <w:ind w:firstLine="160"/>
            </w:pPr>
            <w:r>
              <w:rPr>
                <w:sz w:val="24"/>
              </w:rPr>
              <w:t>+0</w:t>
            </w:r>
            <w:r>
              <w:rPr>
                <w:sz w:val="24"/>
              </w:rPr>
              <w:tab/>
              <w:t>21.1=</w:t>
            </w:r>
          </w:p>
          <w:p w14:paraId="69626156" w14:textId="77777777" w:rsidR="00D7355E" w:rsidRDefault="00000000">
            <w:pPr>
              <w:pStyle w:val="a6"/>
              <w:tabs>
                <w:tab w:val="right" w:pos="2796"/>
              </w:tabs>
              <w:ind w:left="1020" w:firstLine="0"/>
            </w:pPr>
            <w:r>
              <w:rPr>
                <w:sz w:val="24"/>
              </w:rPr>
              <w:t>0.2</w:t>
            </w:r>
            <w:r>
              <w:rPr>
                <w:sz w:val="24"/>
              </w:rPr>
              <w:tab/>
              <w:t>0.2</w:t>
            </w:r>
          </w:p>
          <w:p w14:paraId="7E3D1B7F" w14:textId="77777777" w:rsidR="00D7355E" w:rsidRDefault="00000000">
            <w:pPr>
              <w:pStyle w:val="a6"/>
              <w:numPr>
                <w:ilvl w:val="1"/>
                <w:numId w:val="22"/>
              </w:numPr>
              <w:tabs>
                <w:tab w:val="left" w:pos="640"/>
                <w:tab w:val="left" w:pos="1682"/>
              </w:tabs>
              <w:ind w:firstLine="160"/>
            </w:pPr>
            <w:r>
              <w:rPr>
                <w:sz w:val="24"/>
              </w:rPr>
              <w:t>+0</w:t>
            </w:r>
            <w:r>
              <w:rPr>
                <w:sz w:val="24"/>
              </w:rPr>
              <w:tab/>
              <w:t>21.4+</w:t>
            </w:r>
          </w:p>
          <w:p w14:paraId="0954CFA0" w14:textId="77777777" w:rsidR="00D7355E" w:rsidRDefault="00000000">
            <w:pPr>
              <w:pStyle w:val="a6"/>
              <w:tabs>
                <w:tab w:val="right" w:pos="2796"/>
              </w:tabs>
              <w:ind w:left="1020" w:firstLine="0"/>
            </w:pPr>
            <w:r>
              <w:rPr>
                <w:sz w:val="24"/>
              </w:rPr>
              <w:t>02</w:t>
            </w:r>
            <w:r>
              <w:rPr>
                <w:sz w:val="24"/>
              </w:rPr>
              <w:tab/>
              <w:t>0.2</w:t>
            </w:r>
          </w:p>
          <w:p w14:paraId="15ADE39A" w14:textId="77777777" w:rsidR="00D7355E" w:rsidRDefault="00000000">
            <w:pPr>
              <w:pStyle w:val="a6"/>
              <w:numPr>
                <w:ilvl w:val="1"/>
                <w:numId w:val="23"/>
              </w:numPr>
              <w:tabs>
                <w:tab w:val="left" w:pos="640"/>
                <w:tab w:val="left" w:pos="1682"/>
              </w:tabs>
              <w:ind w:firstLine="160"/>
            </w:pPr>
            <w:r>
              <w:rPr>
                <w:sz w:val="24"/>
              </w:rPr>
              <w:t>=0</w:t>
            </w:r>
            <w:r>
              <w:rPr>
                <w:sz w:val="24"/>
              </w:rPr>
              <w:tab/>
              <w:t>21.7+</w:t>
            </w:r>
          </w:p>
          <w:p w14:paraId="4B014072" w14:textId="77777777" w:rsidR="00D7355E" w:rsidRDefault="00000000">
            <w:pPr>
              <w:pStyle w:val="a6"/>
              <w:tabs>
                <w:tab w:val="right" w:pos="2796"/>
              </w:tabs>
              <w:ind w:left="1020" w:firstLine="0"/>
            </w:pPr>
            <w:r>
              <w:rPr>
                <w:sz w:val="24"/>
              </w:rPr>
              <w:t>0.2</w:t>
            </w:r>
            <w:r>
              <w:rPr>
                <w:sz w:val="24"/>
              </w:rPr>
              <w:tab/>
              <w:t>0.2</w:t>
            </w:r>
          </w:p>
          <w:p w14:paraId="0A12236B" w14:textId="77777777" w:rsidR="00D7355E" w:rsidRDefault="00000000">
            <w:pPr>
              <w:pStyle w:val="a6"/>
              <w:numPr>
                <w:ilvl w:val="1"/>
                <w:numId w:val="24"/>
              </w:numPr>
              <w:tabs>
                <w:tab w:val="left" w:pos="640"/>
                <w:tab w:val="left" w:pos="1682"/>
              </w:tabs>
              <w:ind w:firstLine="160"/>
            </w:pPr>
            <w:r>
              <w:rPr>
                <w:sz w:val="24"/>
              </w:rPr>
              <w:t>+0</w:t>
            </w:r>
            <w:r>
              <w:rPr>
                <w:sz w:val="24"/>
              </w:rPr>
              <w:tab/>
              <w:t>22.7+</w:t>
            </w:r>
          </w:p>
          <w:p w14:paraId="74E576B7" w14:textId="77777777" w:rsidR="00D7355E" w:rsidRDefault="00000000">
            <w:pPr>
              <w:pStyle w:val="a6"/>
              <w:tabs>
                <w:tab w:val="right" w:pos="2796"/>
              </w:tabs>
              <w:ind w:left="1020" w:firstLine="0"/>
            </w:pPr>
            <w:r>
              <w:rPr>
                <w:sz w:val="24"/>
              </w:rPr>
              <w:t>0.2</w:t>
            </w:r>
            <w:r>
              <w:rPr>
                <w:sz w:val="24"/>
              </w:rPr>
              <w:tab/>
              <w:t>0.2</w:t>
            </w:r>
          </w:p>
          <w:p w14:paraId="22084930" w14:textId="77777777" w:rsidR="00D7355E" w:rsidRDefault="00000000">
            <w:pPr>
              <w:pStyle w:val="a6"/>
              <w:numPr>
                <w:ilvl w:val="1"/>
                <w:numId w:val="24"/>
              </w:numPr>
              <w:tabs>
                <w:tab w:val="left" w:pos="640"/>
                <w:tab w:val="left" w:pos="1682"/>
              </w:tabs>
              <w:ind w:firstLine="160"/>
            </w:pPr>
            <w:r>
              <w:rPr>
                <w:sz w:val="24"/>
              </w:rPr>
              <w:t>1.2</w:t>
            </w:r>
          </w:p>
          <w:p w14:paraId="32EC6FE9" w14:textId="77777777" w:rsidR="00D7355E" w:rsidRDefault="00000000">
            <w:pPr>
              <w:pStyle w:val="a6"/>
              <w:ind w:left="1740" w:firstLine="0"/>
            </w:pPr>
            <w:r>
              <w:rPr>
                <w:sz w:val="24"/>
              </w:rPr>
              <w:t>від 21</w:t>
            </w:r>
          </w:p>
          <w:p w14:paraId="338DFD56" w14:textId="77777777" w:rsidR="00D7355E" w:rsidRDefault="00000000">
            <w:pPr>
              <w:pStyle w:val="a6"/>
              <w:ind w:left="1020" w:firstLine="0"/>
            </w:pPr>
            <w:r>
              <w:rPr>
                <w:sz w:val="24"/>
              </w:rPr>
              <w:t>.0</w:t>
            </w:r>
          </w:p>
          <w:p w14:paraId="693C8EDA" w14:textId="77777777" w:rsidR="00D7355E" w:rsidRDefault="00000000">
            <w:pPr>
              <w:pStyle w:val="a6"/>
              <w:tabs>
                <w:tab w:val="left" w:pos="1715"/>
              </w:tabs>
              <w:ind w:firstLine="160"/>
            </w:pPr>
            <w:r>
              <w:rPr>
                <w:sz w:val="24"/>
              </w:rPr>
              <w:t>від 13.</w:t>
            </w:r>
            <w:r>
              <w:rPr>
                <w:sz w:val="24"/>
              </w:rPr>
              <w:tab/>
              <w:t>до 22.29.7</w:t>
            </w:r>
          </w:p>
          <w:p w14:paraId="53412D64" w14:textId="77777777" w:rsidR="00D7355E" w:rsidRDefault="00000000">
            <w:pPr>
              <w:pStyle w:val="a6"/>
              <w:tabs>
                <w:tab w:val="left" w:pos="984"/>
              </w:tabs>
              <w:ind w:firstLine="0"/>
            </w:pPr>
            <w:r>
              <w:rPr>
                <w:sz w:val="24"/>
              </w:rPr>
              <w:t>14.6</w:t>
            </w:r>
            <w:r>
              <w:rPr>
                <w:sz w:val="24"/>
              </w:rPr>
              <w:tab/>
              <w:t>2</w:t>
            </w:r>
          </w:p>
        </w:tc>
        <w:tc>
          <w:tcPr>
            <w:tcW w:w="1382" w:type="dxa"/>
            <w:vAlign w:val="bottom"/>
          </w:tcPr>
          <w:p w14:paraId="06773A43" w14:textId="77777777" w:rsidR="00D7355E" w:rsidRDefault="00000000">
            <w:pPr>
              <w:pStyle w:val="a6"/>
              <w:ind w:firstLine="0"/>
              <w:jc w:val="both"/>
            </w:pPr>
            <w:r>
              <w:rPr>
                <w:sz w:val="24"/>
              </w:rPr>
              <w:t>ІУ| IV 29.8+</w:t>
            </w:r>
          </w:p>
          <w:p w14:paraId="2702C328" w14:textId="77777777" w:rsidR="00D7355E" w:rsidRDefault="00000000">
            <w:pPr>
              <w:pStyle w:val="a6"/>
              <w:ind w:firstLine="840"/>
              <w:jc w:val="both"/>
            </w:pPr>
            <w:r>
              <w:rPr>
                <w:sz w:val="24"/>
              </w:rPr>
              <w:t>0.2</w:t>
            </w:r>
          </w:p>
          <w:p w14:paraId="30058C74" w14:textId="77777777" w:rsidR="00D7355E" w:rsidRDefault="00000000">
            <w:pPr>
              <w:pStyle w:val="a6"/>
              <w:ind w:firstLine="0"/>
              <w:jc w:val="both"/>
            </w:pPr>
            <w:r>
              <w:rPr>
                <w:sz w:val="24"/>
              </w:rPr>
              <w:t>30.6+</w:t>
            </w:r>
          </w:p>
          <w:p w14:paraId="5FEA1D73" w14:textId="77777777" w:rsidR="00D7355E" w:rsidRDefault="00000000">
            <w:pPr>
              <w:pStyle w:val="a6"/>
              <w:ind w:firstLine="840"/>
              <w:jc w:val="both"/>
            </w:pPr>
            <w:r>
              <w:rPr>
                <w:sz w:val="24"/>
              </w:rPr>
              <w:t>0.3</w:t>
            </w:r>
          </w:p>
          <w:p w14:paraId="3378A06A" w14:textId="77777777" w:rsidR="00D7355E" w:rsidRDefault="00000000">
            <w:pPr>
              <w:pStyle w:val="a6"/>
              <w:ind w:firstLine="0"/>
              <w:jc w:val="both"/>
            </w:pPr>
            <w:r>
              <w:rPr>
                <w:sz w:val="24"/>
              </w:rPr>
              <w:t>30.2+</w:t>
            </w:r>
          </w:p>
          <w:p w14:paraId="35AEE1F8" w14:textId="77777777" w:rsidR="00D7355E" w:rsidRDefault="00000000">
            <w:pPr>
              <w:pStyle w:val="a6"/>
              <w:ind w:firstLine="840"/>
              <w:jc w:val="both"/>
            </w:pPr>
            <w:r>
              <w:rPr>
                <w:sz w:val="24"/>
              </w:rPr>
              <w:t>0.2</w:t>
            </w:r>
          </w:p>
          <w:p w14:paraId="111FAA4F" w14:textId="77777777" w:rsidR="00D7355E" w:rsidRDefault="00000000">
            <w:pPr>
              <w:pStyle w:val="a6"/>
              <w:ind w:firstLine="0"/>
              <w:jc w:val="both"/>
            </w:pPr>
            <w:r>
              <w:rPr>
                <w:sz w:val="24"/>
              </w:rPr>
              <w:t>30.5+</w:t>
            </w:r>
          </w:p>
          <w:p w14:paraId="06D5498E" w14:textId="77777777" w:rsidR="00D7355E" w:rsidRDefault="00000000">
            <w:pPr>
              <w:pStyle w:val="a6"/>
              <w:ind w:firstLine="840"/>
              <w:jc w:val="both"/>
            </w:pPr>
            <w:r>
              <w:rPr>
                <w:sz w:val="24"/>
              </w:rPr>
              <w:t>0.2</w:t>
            </w:r>
          </w:p>
          <w:p w14:paraId="3F73908C" w14:textId="77777777" w:rsidR="00D7355E" w:rsidRDefault="00000000">
            <w:pPr>
              <w:pStyle w:val="a6"/>
              <w:ind w:firstLine="0"/>
            </w:pPr>
            <w:r>
              <w:rPr>
                <w:sz w:val="24"/>
              </w:rPr>
              <w:t>0.7</w:t>
            </w:r>
          </w:p>
          <w:p w14:paraId="4F7D1B08" w14:textId="77777777" w:rsidR="00D7355E" w:rsidRDefault="00000000">
            <w:pPr>
              <w:pStyle w:val="a6"/>
              <w:ind w:firstLine="0"/>
            </w:pPr>
            <w:r>
              <w:rPr>
                <w:sz w:val="24"/>
              </w:rPr>
              <w:t>від</w:t>
            </w:r>
          </w:p>
          <w:p w14:paraId="0D82E963" w14:textId="77777777" w:rsidR="00D7355E" w:rsidRDefault="00000000">
            <w:pPr>
              <w:pStyle w:val="a6"/>
              <w:ind w:firstLine="840"/>
              <w:jc w:val="both"/>
            </w:pPr>
            <w:r>
              <w:rPr>
                <w:sz w:val="24"/>
              </w:rPr>
              <w:t>35.5</w:t>
            </w:r>
          </w:p>
        </w:tc>
        <w:tc>
          <w:tcPr>
            <w:tcW w:w="874" w:type="dxa"/>
            <w:vAlign w:val="bottom"/>
          </w:tcPr>
          <w:p w14:paraId="72402885" w14:textId="77777777" w:rsidR="00D7355E" w:rsidRDefault="00000000">
            <w:pPr>
              <w:pStyle w:val="a6"/>
              <w:ind w:firstLine="180"/>
            </w:pPr>
            <w:r>
              <w:rPr>
                <w:sz w:val="24"/>
              </w:rPr>
              <w:t>VI V</w:t>
            </w:r>
          </w:p>
          <w:p w14:paraId="225F60F1" w14:textId="77777777" w:rsidR="00D7355E" w:rsidRDefault="00000000">
            <w:pPr>
              <w:pStyle w:val="a6"/>
              <w:ind w:firstLine="0"/>
              <w:jc w:val="right"/>
            </w:pPr>
            <w:r>
              <w:rPr>
                <w:sz w:val="24"/>
              </w:rPr>
              <w:t>35.6+</w:t>
            </w:r>
          </w:p>
          <w:p w14:paraId="4016C34F" w14:textId="77777777" w:rsidR="00D7355E" w:rsidRDefault="00000000">
            <w:pPr>
              <w:pStyle w:val="a6"/>
              <w:ind w:firstLine="0"/>
              <w:jc w:val="right"/>
            </w:pPr>
            <w:r>
              <w:rPr>
                <w:sz w:val="24"/>
              </w:rPr>
              <w:t>36.2+</w:t>
            </w:r>
          </w:p>
          <w:p w14:paraId="444F8BA9" w14:textId="77777777" w:rsidR="00D7355E" w:rsidRDefault="00000000">
            <w:pPr>
              <w:pStyle w:val="a6"/>
              <w:ind w:firstLine="0"/>
              <w:jc w:val="right"/>
            </w:pPr>
            <w:r>
              <w:rPr>
                <w:sz w:val="24"/>
              </w:rPr>
              <w:t>36.1+</w:t>
            </w:r>
          </w:p>
          <w:p w14:paraId="3AADA3B1" w14:textId="77777777" w:rsidR="00D7355E" w:rsidRDefault="00000000">
            <w:pPr>
              <w:pStyle w:val="a6"/>
              <w:ind w:firstLine="0"/>
              <w:jc w:val="right"/>
            </w:pPr>
            <w:r>
              <w:rPr>
                <w:sz w:val="24"/>
              </w:rPr>
              <w:t>36.2+</w:t>
            </w:r>
          </w:p>
          <w:p w14:paraId="326D9A37" w14:textId="77777777" w:rsidR="00D7355E" w:rsidRDefault="00000000">
            <w:pPr>
              <w:pStyle w:val="a6"/>
              <w:ind w:firstLine="180"/>
            </w:pPr>
            <w:r>
              <w:rPr>
                <w:sz w:val="24"/>
              </w:rPr>
              <w:t>0.69</w:t>
            </w:r>
          </w:p>
          <w:p w14:paraId="31C1EC73" w14:textId="77777777" w:rsidR="00D7355E" w:rsidRDefault="00000000">
            <w:pPr>
              <w:pStyle w:val="a6"/>
              <w:ind w:firstLine="0"/>
              <w:jc w:val="center"/>
            </w:pPr>
            <w:r>
              <w:rPr>
                <w:sz w:val="24"/>
              </w:rPr>
              <w:t>від до 36.2</w:t>
            </w:r>
          </w:p>
        </w:tc>
        <w:tc>
          <w:tcPr>
            <w:tcW w:w="1646" w:type="dxa"/>
            <w:vAlign w:val="bottom"/>
          </w:tcPr>
          <w:p w14:paraId="7798C1A7" w14:textId="77777777" w:rsidR="00D7355E" w:rsidRDefault="00000000">
            <w:pPr>
              <w:pStyle w:val="a6"/>
              <w:ind w:firstLine="740"/>
              <w:jc w:val="both"/>
            </w:pPr>
            <w:r>
              <w:rPr>
                <w:sz w:val="24"/>
              </w:rPr>
              <w:t>від І до V</w:t>
            </w:r>
          </w:p>
          <w:p w14:paraId="3A4A279E" w14:textId="77777777" w:rsidR="00D7355E" w:rsidRDefault="00000000">
            <w:pPr>
              <w:pStyle w:val="a6"/>
              <w:ind w:firstLine="740"/>
              <w:jc w:val="both"/>
            </w:pPr>
            <w:r>
              <w:rPr>
                <w:sz w:val="24"/>
              </w:rPr>
              <w:t>26.2+ 0.2</w:t>
            </w:r>
          </w:p>
          <w:p w14:paraId="49DEAD4B" w14:textId="77777777" w:rsidR="00D7355E" w:rsidRDefault="00000000">
            <w:pPr>
              <w:pStyle w:val="a6"/>
              <w:ind w:firstLine="740"/>
              <w:jc w:val="both"/>
            </w:pPr>
            <w:r>
              <w:rPr>
                <w:sz w:val="24"/>
              </w:rPr>
              <w:t>27.0+ 0.2</w:t>
            </w:r>
          </w:p>
          <w:p w14:paraId="7EAAE85D" w14:textId="77777777" w:rsidR="00D7355E" w:rsidRDefault="00000000">
            <w:pPr>
              <w:pStyle w:val="a6"/>
              <w:ind w:firstLine="740"/>
              <w:jc w:val="both"/>
            </w:pPr>
            <w:r>
              <w:rPr>
                <w:sz w:val="24"/>
              </w:rPr>
              <w:t>26.6+ 0.2</w:t>
            </w:r>
          </w:p>
          <w:p w14:paraId="7DA13AFB" w14:textId="77777777" w:rsidR="00D7355E" w:rsidRDefault="00000000">
            <w:pPr>
              <w:pStyle w:val="a6"/>
              <w:ind w:firstLine="740"/>
              <w:jc w:val="both"/>
            </w:pPr>
            <w:r>
              <w:rPr>
                <w:sz w:val="24"/>
              </w:rPr>
              <w:t>26.5+ 0.2</w:t>
            </w:r>
          </w:p>
          <w:p w14:paraId="2D60B17C" w14:textId="77777777" w:rsidR="00D7355E" w:rsidRDefault="00000000">
            <w:pPr>
              <w:pStyle w:val="a6"/>
              <w:ind w:firstLine="740"/>
              <w:jc w:val="both"/>
            </w:pPr>
            <w:r>
              <w:rPr>
                <w:sz w:val="24"/>
              </w:rPr>
              <w:t>0.32</w:t>
            </w:r>
          </w:p>
          <w:p w14:paraId="7185B716" w14:textId="77777777" w:rsidR="00D7355E" w:rsidRDefault="00000000">
            <w:pPr>
              <w:pStyle w:val="a6"/>
              <w:ind w:firstLine="740"/>
              <w:jc w:val="both"/>
            </w:pPr>
            <w:r>
              <w:rPr>
                <w:sz w:val="24"/>
              </w:rPr>
              <w:t>від</w:t>
            </w:r>
          </w:p>
          <w:p w14:paraId="31CDCD6A" w14:textId="77777777" w:rsidR="00D7355E" w:rsidRDefault="00000000">
            <w:pPr>
              <w:pStyle w:val="a6"/>
              <w:ind w:firstLine="0"/>
            </w:pPr>
            <w:r>
              <w:rPr>
                <w:sz w:val="24"/>
              </w:rPr>
              <w:t>26.2 до 26.5</w:t>
            </w:r>
          </w:p>
        </w:tc>
      </w:tr>
      <w:tr w:rsidR="00D7355E" w14:paraId="07520431" w14:textId="77777777">
        <w:tblPrEx>
          <w:tblCellMar>
            <w:top w:w="0" w:type="dxa"/>
            <w:bottom w:w="0" w:type="dxa"/>
          </w:tblCellMar>
        </w:tblPrEx>
        <w:trPr>
          <w:jc w:val="center"/>
        </w:trPr>
        <w:tc>
          <w:tcPr>
            <w:tcW w:w="9772" w:type="dxa"/>
            <w:gridSpan w:val="6"/>
            <w:vAlign w:val="bottom"/>
          </w:tcPr>
          <w:p w14:paraId="359DF1CD" w14:textId="77777777" w:rsidR="00D7355E" w:rsidRDefault="00000000">
            <w:pPr>
              <w:pStyle w:val="a6"/>
              <w:ind w:firstLine="820"/>
            </w:pPr>
            <w:r>
              <w:rPr>
                <w:sz w:val="24"/>
              </w:rPr>
              <w:t>Середні розміри (у мм) зубних рядів у дітей у віці 3-6 років (за 3.1.</w:t>
            </w:r>
          </w:p>
        </w:tc>
      </w:tr>
    </w:tbl>
    <w:p w14:paraId="7077808C" w14:textId="77777777" w:rsidR="00D7355E" w:rsidRDefault="00000000">
      <w:pPr>
        <w:pStyle w:val="a8"/>
        <w:ind w:left="96"/>
      </w:pPr>
      <w:r>
        <w:rPr>
          <w:sz w:val="24"/>
        </w:rPr>
        <w:t>Долгополовою)</w:t>
      </w:r>
    </w:p>
    <w:p w14:paraId="338B7644" w14:textId="77777777" w:rsidR="00D7355E" w:rsidRDefault="00D7355E"/>
    <w:p w14:paraId="0844EED7" w14:textId="77777777" w:rsidR="00D7355E" w:rsidRDefault="00000000">
      <w:pPr>
        <w:pStyle w:val="a4"/>
        <w:ind w:firstLine="820"/>
        <w:jc w:val="both"/>
      </w:pPr>
      <w:r>
        <w:rPr>
          <w:sz w:val="24"/>
        </w:rPr>
        <w:lastRenderedPageBreak/>
        <w:t>У табл. 4.4 наведені середні показники ширини зубних рядів у ділянці іклів, запропоновані</w:t>
      </w:r>
    </w:p>
    <w:p w14:paraId="578B634E" w14:textId="77777777" w:rsidR="00D7355E" w:rsidRDefault="00000000">
      <w:pPr>
        <w:pStyle w:val="a4"/>
        <w:ind w:firstLine="820"/>
        <w:jc w:val="both"/>
      </w:pPr>
      <w:r>
        <w:rPr>
          <w:b/>
          <w:bCs/>
          <w:i/>
          <w:iCs/>
          <w:sz w:val="24"/>
        </w:rPr>
        <w:t>А. Б. Слабковською</w:t>
      </w:r>
      <w:r>
        <w:rPr>
          <w:sz w:val="24"/>
        </w:rPr>
        <w:t>, з розрахунку суми мезіодис- тальних розмірів 4-х нижніх різців, тому що їх розміри менш варіабельні.</w:t>
      </w:r>
    </w:p>
    <w:p w14:paraId="196D7FD4" w14:textId="77777777" w:rsidR="00D7355E" w:rsidRDefault="00000000">
      <w:pPr>
        <w:pStyle w:val="a4"/>
        <w:ind w:firstLine="820"/>
        <w:jc w:val="both"/>
      </w:pPr>
      <w:r>
        <w:rPr>
          <w:sz w:val="24"/>
        </w:rPr>
        <w:t>Сагітальні розміри зубних рядів</w:t>
      </w:r>
    </w:p>
    <w:p w14:paraId="18CDAF5A" w14:textId="77777777" w:rsidR="00D7355E" w:rsidRDefault="00000000">
      <w:pPr>
        <w:pStyle w:val="a4"/>
        <w:ind w:firstLine="820"/>
        <w:jc w:val="both"/>
      </w:pPr>
      <w:r>
        <w:rPr>
          <w:sz w:val="24"/>
        </w:rPr>
        <w:t>Рис. 4.6. Визначення сагітальних розмірів зубних рядів у дітей у період прикусу молочних зубів.</w:t>
      </w:r>
    </w:p>
    <w:p w14:paraId="25CCC02D" w14:textId="77777777" w:rsidR="00D7355E" w:rsidRDefault="00000000">
      <w:pPr>
        <w:pStyle w:val="a4"/>
        <w:ind w:firstLine="820"/>
        <w:jc w:val="both"/>
      </w:pPr>
      <w:r>
        <w:rPr>
          <w:sz w:val="24"/>
        </w:rPr>
        <w:t xml:space="preserve">Сагітальні розміри зубних рядів у дітей у віці від 3 до 6-7 років (у період прикусу молочних зубів) вимірюють за </w:t>
      </w:r>
      <w:r>
        <w:rPr>
          <w:b/>
          <w:bCs/>
          <w:i/>
          <w:iCs/>
          <w:sz w:val="24"/>
        </w:rPr>
        <w:t>методом 3.1. Долгополової.</w:t>
      </w:r>
      <w:r>
        <w:rPr>
          <w:sz w:val="24"/>
        </w:rPr>
        <w:t xml:space="preserve"> При цьому визначають довжину переднього відрізка й загальну сагітальну довжину зубного ряду.</w:t>
      </w:r>
    </w:p>
    <w:p w14:paraId="3AF545D4" w14:textId="77777777" w:rsidR="00D7355E" w:rsidRDefault="00000000">
      <w:pPr>
        <w:pStyle w:val="a4"/>
        <w:ind w:firstLine="820"/>
        <w:jc w:val="both"/>
      </w:pPr>
      <w:r>
        <w:rPr>
          <w:sz w:val="24"/>
        </w:rPr>
        <w:t>Довжину переднього відрізка зубного ряду вимірюють від середини відстані між мезіальними кутами центральних різців з їхньої вестибулярної поверхні по сагітальній площині до точки перетину з лінією, що з’єднує дистальні поверхні коронок молочних іклів; загальну сагітальну довжину зубного ряду - до точки перетину з лінією, що з’єднує дистальні поверхні других молочних молярів (рис. 4.6).</w:t>
      </w:r>
    </w:p>
    <w:p w14:paraId="6E84BACB" w14:textId="77777777" w:rsidR="00D7355E" w:rsidRDefault="00000000">
      <w:pPr>
        <w:pStyle w:val="a4"/>
        <w:ind w:firstLine="820"/>
        <w:jc w:val="both"/>
      </w:pPr>
      <w:r>
        <w:rPr>
          <w:sz w:val="24"/>
        </w:rPr>
        <w:t>Середні дані сагітальних розмірів зубних рядів у дітей з молочними зубами при фізіологічній оклюзії представлені у табл. 4.5.</w:t>
      </w:r>
    </w:p>
    <w:p w14:paraId="74FEE359" w14:textId="77777777" w:rsidR="00D7355E" w:rsidRDefault="00000000">
      <w:pPr>
        <w:pStyle w:val="a4"/>
        <w:ind w:firstLine="820"/>
        <w:jc w:val="both"/>
      </w:pPr>
      <w:r>
        <w:rPr>
          <w:sz w:val="24"/>
        </w:rPr>
        <w:t xml:space="preserve">У період прикусу постійних зубів у сагітальному напрямку довжину переднього відрізка верхнього й нижнього зубних рядів вимірюють за </w:t>
      </w:r>
      <w:r>
        <w:rPr>
          <w:b/>
          <w:bCs/>
          <w:i/>
          <w:iCs/>
          <w:sz w:val="24"/>
        </w:rPr>
        <w:t>методом Коркгауза.</w:t>
      </w:r>
      <w:r>
        <w:rPr>
          <w:sz w:val="24"/>
        </w:rPr>
        <w:t xml:space="preserve"> Коркгауз доповнив метод Пона, запропонувавши визначати довжину переднього відрізка зубного ряду залежно від суми мезіодистальних розмірів 4-х верхніх різців. Вимірювання проводяться від контактної точки на</w:t>
      </w:r>
    </w:p>
    <w:p w14:paraId="7164B2DB" w14:textId="77777777" w:rsidR="00D7355E" w:rsidRDefault="00000000">
      <w:pPr>
        <w:pStyle w:val="a4"/>
        <w:ind w:firstLine="140"/>
        <w:jc w:val="both"/>
      </w:pPr>
      <w:r>
        <w:rPr>
          <w:sz w:val="24"/>
        </w:rPr>
        <w:t>губній поверхні ріжучих країв центральних різців до точки перетину з лінією, проведеною через точки Пона в ділянці перших премолярів. Коркгауз склав таблицю значень довжини переднього відрізка верхнього зубного ряду при різних сумах ширини 4-х верхніх різців. Ці цифри, зменшені на 2 мм (відповідно до товщини верхніх різців), можуть бути використані для визначення довжини переднього відрізка нижнього зубного ряду (табл. 4.6).</w:t>
      </w:r>
    </w:p>
    <w:p w14:paraId="3F2E808F" w14:textId="77777777" w:rsidR="00D7355E" w:rsidRDefault="00000000">
      <w:pPr>
        <w:pStyle w:val="a8"/>
        <w:ind w:left="826"/>
      </w:pPr>
      <w:r>
        <w:rPr>
          <w:sz w:val="24"/>
        </w:rPr>
        <w:t>Таблиця 4.3</w:t>
      </w:r>
    </w:p>
    <w:p w14:paraId="7606B14F" w14:textId="77777777" w:rsidR="00D7355E" w:rsidRDefault="00000000">
      <w:pPr>
        <w:pStyle w:val="a8"/>
        <w:ind w:left="826"/>
      </w:pPr>
      <w:r>
        <w:rPr>
          <w:sz w:val="24"/>
          <w:u w:val="single"/>
        </w:rPr>
        <w:t xml:space="preserve">Показники (умм) ширини зубних рядів </w:t>
      </w:r>
      <w:r>
        <w:rPr>
          <w:b/>
          <w:bCs/>
          <w:i/>
          <w:iCs/>
          <w:sz w:val="24"/>
          <w:u w:val="single"/>
        </w:rPr>
        <w:t>(за даними Ліндер і Харт)</w:t>
      </w:r>
    </w:p>
    <w:tbl>
      <w:tblPr>
        <w:tblOverlap w:val="never"/>
        <w:tblW w:w="0" w:type="auto"/>
        <w:jc w:val="center"/>
        <w:tblLayout w:type="fixed"/>
        <w:tblCellMar>
          <w:left w:w="10" w:type="dxa"/>
          <w:right w:w="10" w:type="dxa"/>
        </w:tblCellMar>
        <w:tblLook w:val="04A0" w:firstRow="1" w:lastRow="0" w:firstColumn="1" w:lastColumn="0" w:noHBand="0" w:noVBand="1"/>
      </w:tblPr>
      <w:tblGrid>
        <w:gridCol w:w="2765"/>
        <w:gridCol w:w="2386"/>
        <w:gridCol w:w="4546"/>
      </w:tblGrid>
      <w:tr w:rsidR="00D7355E" w14:paraId="367AB588" w14:textId="77777777">
        <w:tblPrEx>
          <w:tblCellMar>
            <w:top w:w="0" w:type="dxa"/>
            <w:bottom w:w="0" w:type="dxa"/>
          </w:tblCellMar>
        </w:tblPrEx>
        <w:trPr>
          <w:jc w:val="center"/>
        </w:trPr>
        <w:tc>
          <w:tcPr>
            <w:tcW w:w="2765" w:type="dxa"/>
            <w:vMerge w:val="restart"/>
            <w:shd w:val="clear" w:color="auto" w:fill="000000"/>
            <w:vAlign w:val="bottom"/>
          </w:tcPr>
          <w:p w14:paraId="79CD08D9"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tabs>
                <w:tab w:val="left" w:leader="underscore" w:pos="2717"/>
              </w:tabs>
              <w:ind w:firstLine="740"/>
            </w:pPr>
            <w:r>
              <w:rPr>
                <w:color w:val="FFFFFF"/>
                <w:sz w:val="24"/>
              </w:rPr>
              <w:t xml:space="preserve">Сума ширини </w:t>
            </w:r>
            <w:r>
              <w:rPr>
                <w:color w:val="FFFFFF"/>
                <w:sz w:val="24"/>
                <w:u w:val="single"/>
              </w:rPr>
              <w:t>верхніх різців</w:t>
            </w:r>
            <w:r>
              <w:rPr>
                <w:color w:val="FFFFFF"/>
                <w:sz w:val="24"/>
              </w:rPr>
              <w:tab/>
            </w:r>
          </w:p>
        </w:tc>
        <w:tc>
          <w:tcPr>
            <w:tcW w:w="6932" w:type="dxa"/>
            <w:gridSpan w:val="2"/>
            <w:shd w:val="clear" w:color="auto" w:fill="000000"/>
            <w:vAlign w:val="bottom"/>
          </w:tcPr>
          <w:p w14:paraId="49D9756D"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tabs>
                <w:tab w:val="left" w:pos="1099"/>
                <w:tab w:val="left" w:pos="4382"/>
              </w:tabs>
              <w:ind w:firstLine="0"/>
              <w:jc w:val="right"/>
            </w:pPr>
            <w:r>
              <w:rPr>
                <w:color w:val="FFFFFF"/>
                <w:sz w:val="24"/>
              </w:rPr>
              <w:t>4-х</w:t>
            </w:r>
            <w:r>
              <w:rPr>
                <w:color w:val="FFFFFF"/>
                <w:sz w:val="24"/>
              </w:rPr>
              <w:tab/>
              <w:t>Ширина в ділянці</w:t>
            </w:r>
            <w:r>
              <w:rPr>
                <w:color w:val="FFFFFF"/>
                <w:sz w:val="24"/>
              </w:rPr>
              <w:tab/>
              <w:t>Ширина в ділянці</w:t>
            </w:r>
          </w:p>
        </w:tc>
      </w:tr>
      <w:tr w:rsidR="00D7355E" w14:paraId="00349F3B" w14:textId="77777777">
        <w:tblPrEx>
          <w:tblCellMar>
            <w:top w:w="0" w:type="dxa"/>
            <w:bottom w:w="0" w:type="dxa"/>
          </w:tblCellMar>
        </w:tblPrEx>
        <w:trPr>
          <w:jc w:val="center"/>
        </w:trPr>
        <w:tc>
          <w:tcPr>
            <w:tcW w:w="2765" w:type="dxa"/>
            <w:vMerge/>
            <w:shd w:val="clear" w:color="auto" w:fill="000000"/>
            <w:vAlign w:val="bottom"/>
          </w:tcPr>
          <w:p w14:paraId="1C930191" w14:textId="77777777" w:rsidR="00D7355E" w:rsidRDefault="00D7355E"/>
        </w:tc>
        <w:tc>
          <w:tcPr>
            <w:tcW w:w="2386" w:type="dxa"/>
            <w:shd w:val="clear" w:color="auto" w:fill="000000"/>
            <w:vAlign w:val="bottom"/>
          </w:tcPr>
          <w:p w14:paraId="4EAFE560"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center"/>
            </w:pPr>
            <w:r>
              <w:rPr>
                <w:color w:val="FFFFFF"/>
                <w:sz w:val="24"/>
                <w:u w:val="single"/>
              </w:rPr>
              <w:t>премолярів</w:t>
            </w:r>
          </w:p>
        </w:tc>
        <w:tc>
          <w:tcPr>
            <w:tcW w:w="4546" w:type="dxa"/>
            <w:shd w:val="clear" w:color="auto" w:fill="000000"/>
            <w:vAlign w:val="bottom"/>
          </w:tcPr>
          <w:p w14:paraId="4CFF7B93"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tabs>
                <w:tab w:val="left" w:leader="underscore" w:pos="1435"/>
                <w:tab w:val="left" w:leader="underscore" w:pos="4517"/>
              </w:tabs>
              <w:ind w:firstLine="0"/>
            </w:pPr>
            <w:r>
              <w:rPr>
                <w:color w:val="FFFFFF"/>
                <w:sz w:val="24"/>
              </w:rPr>
              <w:tab/>
            </w:r>
            <w:r>
              <w:rPr>
                <w:color w:val="FFFFFF"/>
                <w:sz w:val="24"/>
                <w:u w:val="single"/>
              </w:rPr>
              <w:t>молярів</w:t>
            </w:r>
            <w:r>
              <w:rPr>
                <w:color w:val="FFFFFF"/>
                <w:sz w:val="24"/>
              </w:rPr>
              <w:tab/>
              <w:t>1</w:t>
            </w:r>
          </w:p>
        </w:tc>
      </w:tr>
      <w:tr w:rsidR="00D7355E" w14:paraId="17DA0C28" w14:textId="77777777">
        <w:tblPrEx>
          <w:tblCellMar>
            <w:top w:w="0" w:type="dxa"/>
            <w:bottom w:w="0" w:type="dxa"/>
          </w:tblCellMar>
        </w:tblPrEx>
        <w:trPr>
          <w:jc w:val="center"/>
        </w:trPr>
        <w:tc>
          <w:tcPr>
            <w:tcW w:w="2765" w:type="dxa"/>
            <w:shd w:val="clear" w:color="auto" w:fill="000000"/>
          </w:tcPr>
          <w:p w14:paraId="7DCD5254"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54"/>
                <w:szCs w:val="54"/>
              </w:rPr>
            </w:pPr>
            <w:r>
              <w:rPr>
                <w:b/>
                <w:bCs/>
                <w:color w:val="FFFFFF"/>
                <w:sz w:val="24"/>
                <w:szCs w:val="54"/>
              </w:rPr>
              <w:t>■■В^^В</w:t>
            </w:r>
          </w:p>
        </w:tc>
        <w:tc>
          <w:tcPr>
            <w:tcW w:w="2386" w:type="dxa"/>
            <w:shd w:val="clear" w:color="auto" w:fill="000000"/>
          </w:tcPr>
          <w:p w14:paraId="48DC4DB0"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center"/>
              <w:rPr>
                <w:sz w:val="54"/>
                <w:szCs w:val="54"/>
              </w:rPr>
            </w:pPr>
            <w:r>
              <w:rPr>
                <w:b/>
                <w:bCs/>
                <w:color w:val="FFFFFF"/>
                <w:sz w:val="24"/>
                <w:szCs w:val="54"/>
              </w:rPr>
              <w:t>^ВЕ</w:t>
            </w:r>
            <w:r>
              <w:rPr>
                <w:b/>
                <w:bCs/>
                <w:color w:val="141414"/>
                <w:sz w:val="24"/>
                <w:szCs w:val="54"/>
              </w:rPr>
              <w:t>20</w:t>
            </w:r>
            <w:r>
              <w:rPr>
                <w:b/>
                <w:bCs/>
                <w:color w:val="FFFFFF"/>
                <w:sz w:val="24"/>
                <w:szCs w:val="54"/>
              </w:rPr>
              <w:t>В</w:t>
            </w:r>
          </w:p>
        </w:tc>
        <w:tc>
          <w:tcPr>
            <w:tcW w:w="4546" w:type="dxa"/>
            <w:shd w:val="clear" w:color="auto" w:fill="000000"/>
          </w:tcPr>
          <w:p w14:paraId="469D33D3"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54"/>
                <w:szCs w:val="54"/>
              </w:rPr>
            </w:pPr>
            <w:r>
              <w:rPr>
                <w:b/>
                <w:bCs/>
                <w:color w:val="FFFFFF"/>
                <w:sz w:val="24"/>
                <w:szCs w:val="54"/>
              </w:rPr>
              <w:t>^^^влін^м</w:t>
            </w:r>
          </w:p>
        </w:tc>
      </w:tr>
      <w:tr w:rsidR="00D7355E" w14:paraId="2E07C3ED" w14:textId="77777777">
        <w:tblPrEx>
          <w:tblCellMar>
            <w:top w:w="0" w:type="dxa"/>
            <w:bottom w:w="0" w:type="dxa"/>
          </w:tblCellMar>
        </w:tblPrEx>
        <w:trPr>
          <w:jc w:val="center"/>
        </w:trPr>
        <w:tc>
          <w:tcPr>
            <w:tcW w:w="2765" w:type="dxa"/>
            <w:shd w:val="clear" w:color="auto" w:fill="000000"/>
          </w:tcPr>
          <w:p w14:paraId="23112097" w14:textId="77777777" w:rsidR="00D7355E" w:rsidRDefault="00D7355E">
            <w:pPr>
              <w:rPr>
                <w:sz w:val="10"/>
                <w:szCs w:val="10"/>
              </w:rPr>
            </w:pPr>
          </w:p>
        </w:tc>
        <w:tc>
          <w:tcPr>
            <w:tcW w:w="2386" w:type="dxa"/>
            <w:shd w:val="clear" w:color="auto" w:fill="000000"/>
          </w:tcPr>
          <w:p w14:paraId="631C1453"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54"/>
                <w:szCs w:val="54"/>
              </w:rPr>
            </w:pPr>
            <w:r>
              <w:rPr>
                <w:b/>
                <w:bCs/>
                <w:color w:val="FFFFFF"/>
                <w:sz w:val="24"/>
                <w:szCs w:val="54"/>
              </w:rPr>
              <w:t>^■ЯВ</w:t>
            </w:r>
          </w:p>
        </w:tc>
        <w:tc>
          <w:tcPr>
            <w:tcW w:w="4546" w:type="dxa"/>
            <w:shd w:val="clear" w:color="auto" w:fill="000000"/>
          </w:tcPr>
          <w:p w14:paraId="47449B54"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42"/>
                <w:szCs w:val="42"/>
              </w:rPr>
            </w:pPr>
            <w:r>
              <w:rPr>
                <w:b/>
                <w:bCs/>
                <w:color w:val="FFFFFF"/>
                <w:sz w:val="24"/>
                <w:szCs w:val="42"/>
              </w:rPr>
              <w:t>^^^^^КЯ</w:t>
            </w:r>
            <w:r>
              <w:rPr>
                <w:b/>
                <w:bCs/>
                <w:color w:val="141414"/>
                <w:sz w:val="24"/>
                <w:szCs w:val="42"/>
              </w:rPr>
              <w:t>з</w:t>
            </w:r>
            <w:r>
              <w:rPr>
                <w:b/>
                <w:bCs/>
                <w:color w:val="FFFFFF"/>
                <w:sz w:val="24"/>
                <w:szCs w:val="42"/>
              </w:rPr>
              <w:t>^^^^Н</w:t>
            </w:r>
          </w:p>
        </w:tc>
      </w:tr>
      <w:tr w:rsidR="00D7355E" w14:paraId="07DE363F" w14:textId="77777777">
        <w:tblPrEx>
          <w:tblCellMar>
            <w:top w:w="0" w:type="dxa"/>
            <w:bottom w:w="0" w:type="dxa"/>
          </w:tblCellMar>
        </w:tblPrEx>
        <w:trPr>
          <w:jc w:val="center"/>
        </w:trPr>
        <w:tc>
          <w:tcPr>
            <w:tcW w:w="2765" w:type="dxa"/>
            <w:shd w:val="clear" w:color="auto" w:fill="000000"/>
          </w:tcPr>
          <w:p w14:paraId="7AF42FD7"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54"/>
                <w:szCs w:val="54"/>
              </w:rPr>
            </w:pPr>
            <w:r>
              <w:rPr>
                <w:b/>
                <w:bCs/>
                <w:color w:val="FFFFFF"/>
                <w:sz w:val="24"/>
                <w:szCs w:val="54"/>
              </w:rPr>
              <w:t>^■</w:t>
            </w:r>
            <w:r>
              <w:rPr>
                <w:b/>
                <w:bCs/>
                <w:color w:val="141414"/>
                <w:sz w:val="24"/>
                <w:szCs w:val="54"/>
              </w:rPr>
              <w:t>Ц</w:t>
            </w:r>
            <w:r>
              <w:rPr>
                <w:b/>
                <w:bCs/>
                <w:color w:val="FFFFFF"/>
                <w:sz w:val="24"/>
                <w:szCs w:val="54"/>
              </w:rPr>
              <w:t>^^^Н</w:t>
            </w:r>
          </w:p>
        </w:tc>
        <w:tc>
          <w:tcPr>
            <w:tcW w:w="2386" w:type="dxa"/>
            <w:shd w:val="clear" w:color="auto" w:fill="000000"/>
          </w:tcPr>
          <w:p w14:paraId="04DC35A8"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42"/>
                <w:szCs w:val="42"/>
              </w:rPr>
            </w:pPr>
            <w:r>
              <w:rPr>
                <w:b/>
                <w:bCs/>
                <w:color w:val="FFFFFF"/>
                <w:sz w:val="24"/>
                <w:szCs w:val="42"/>
              </w:rPr>
              <w:t>^^^Вш^В</w:t>
            </w:r>
          </w:p>
        </w:tc>
        <w:tc>
          <w:tcPr>
            <w:tcW w:w="4546" w:type="dxa"/>
            <w:shd w:val="clear" w:color="auto" w:fill="000000"/>
          </w:tcPr>
          <w:p w14:paraId="0F032CE6"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42"/>
                <w:szCs w:val="42"/>
              </w:rPr>
            </w:pPr>
            <w:r>
              <w:rPr>
                <w:b/>
                <w:bCs/>
                <w:color w:val="FFFFFF"/>
                <w:sz w:val="24"/>
                <w:szCs w:val="42"/>
              </w:rPr>
              <w:t>^^^^^И</w:t>
            </w:r>
            <w:r>
              <w:rPr>
                <w:b/>
                <w:bCs/>
                <w:color w:val="141414"/>
                <w:sz w:val="24"/>
                <w:szCs w:val="42"/>
              </w:rPr>
              <w:t>ІО</w:t>
            </w:r>
            <w:r>
              <w:rPr>
                <w:b/>
                <w:bCs/>
                <w:color w:val="FFFFFF"/>
                <w:sz w:val="24"/>
                <w:szCs w:val="42"/>
              </w:rPr>
              <w:t>^^^^Н</w:t>
            </w:r>
          </w:p>
        </w:tc>
      </w:tr>
      <w:tr w:rsidR="00D7355E" w14:paraId="54F12C22" w14:textId="77777777">
        <w:tblPrEx>
          <w:tblCellMar>
            <w:top w:w="0" w:type="dxa"/>
            <w:bottom w:w="0" w:type="dxa"/>
          </w:tblCellMar>
        </w:tblPrEx>
        <w:trPr>
          <w:jc w:val="center"/>
        </w:trPr>
        <w:tc>
          <w:tcPr>
            <w:tcW w:w="2765" w:type="dxa"/>
            <w:shd w:val="clear" w:color="auto" w:fill="000000"/>
          </w:tcPr>
          <w:p w14:paraId="72D3B552" w14:textId="77777777" w:rsidR="00D7355E" w:rsidRDefault="00D7355E">
            <w:pPr>
              <w:rPr>
                <w:sz w:val="10"/>
                <w:szCs w:val="10"/>
              </w:rPr>
            </w:pPr>
          </w:p>
        </w:tc>
        <w:tc>
          <w:tcPr>
            <w:tcW w:w="2386" w:type="dxa"/>
            <w:shd w:val="clear" w:color="auto" w:fill="000000"/>
          </w:tcPr>
          <w:p w14:paraId="3EE011F6"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54"/>
                <w:szCs w:val="54"/>
              </w:rPr>
            </w:pPr>
            <w:r>
              <w:rPr>
                <w:b/>
                <w:bCs/>
                <w:color w:val="FFFFFF"/>
                <w:sz w:val="24"/>
                <w:szCs w:val="54"/>
              </w:rPr>
              <w:t>^■¡яВ</w:t>
            </w:r>
          </w:p>
        </w:tc>
        <w:tc>
          <w:tcPr>
            <w:tcW w:w="4546" w:type="dxa"/>
            <w:shd w:val="clear" w:color="auto" w:fill="000000"/>
          </w:tcPr>
          <w:p w14:paraId="351DD7EB" w14:textId="77777777" w:rsidR="00D7355E" w:rsidRDefault="00D7355E">
            <w:pPr>
              <w:rPr>
                <w:sz w:val="10"/>
                <w:szCs w:val="10"/>
              </w:rPr>
            </w:pPr>
          </w:p>
        </w:tc>
      </w:tr>
      <w:tr w:rsidR="00D7355E" w14:paraId="2D22496B" w14:textId="77777777">
        <w:tblPrEx>
          <w:tblCellMar>
            <w:top w:w="0" w:type="dxa"/>
            <w:bottom w:w="0" w:type="dxa"/>
          </w:tblCellMar>
        </w:tblPrEx>
        <w:trPr>
          <w:jc w:val="center"/>
        </w:trPr>
        <w:tc>
          <w:tcPr>
            <w:tcW w:w="2765" w:type="dxa"/>
            <w:shd w:val="clear" w:color="auto" w:fill="000000"/>
          </w:tcPr>
          <w:p w14:paraId="4337056B" w14:textId="77777777" w:rsidR="00D7355E" w:rsidRDefault="00D7355E">
            <w:pPr>
              <w:rPr>
                <w:sz w:val="10"/>
                <w:szCs w:val="10"/>
              </w:rPr>
            </w:pPr>
          </w:p>
        </w:tc>
        <w:tc>
          <w:tcPr>
            <w:tcW w:w="2386" w:type="dxa"/>
            <w:shd w:val="clear" w:color="auto" w:fill="000000"/>
          </w:tcPr>
          <w:p w14:paraId="30D7B762" w14:textId="77777777" w:rsidR="00D7355E" w:rsidRDefault="00D7355E">
            <w:pPr>
              <w:rPr>
                <w:sz w:val="10"/>
                <w:szCs w:val="10"/>
              </w:rPr>
            </w:pPr>
          </w:p>
        </w:tc>
        <w:tc>
          <w:tcPr>
            <w:tcW w:w="4546" w:type="dxa"/>
            <w:shd w:val="clear" w:color="auto" w:fill="000000"/>
          </w:tcPr>
          <w:p w14:paraId="5EA2F873"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center"/>
              <w:rPr>
                <w:sz w:val="42"/>
                <w:szCs w:val="42"/>
              </w:rPr>
            </w:pPr>
            <w:r>
              <w:rPr>
                <w:b/>
                <w:bCs/>
                <w:color w:val="FFFFFF"/>
                <w:sz w:val="24"/>
                <w:szCs w:val="42"/>
              </w:rPr>
              <w:t>^^^^^^В</w:t>
            </w:r>
            <w:r>
              <w:rPr>
                <w:b/>
                <w:bCs/>
                <w:color w:val="141414"/>
                <w:sz w:val="24"/>
                <w:szCs w:val="42"/>
              </w:rPr>
              <w:t>І</w:t>
            </w:r>
            <w:r>
              <w:rPr>
                <w:b/>
                <w:bCs/>
                <w:color w:val="FFFFFF"/>
                <w:sz w:val="24"/>
                <w:szCs w:val="42"/>
              </w:rPr>
              <w:t>^^^^М</w:t>
            </w:r>
          </w:p>
        </w:tc>
      </w:tr>
      <w:tr w:rsidR="00D7355E" w14:paraId="276E3CAA" w14:textId="77777777">
        <w:tblPrEx>
          <w:tblCellMar>
            <w:top w:w="0" w:type="dxa"/>
            <w:bottom w:w="0" w:type="dxa"/>
          </w:tblCellMar>
        </w:tblPrEx>
        <w:trPr>
          <w:jc w:val="center"/>
        </w:trPr>
        <w:tc>
          <w:tcPr>
            <w:tcW w:w="2765" w:type="dxa"/>
            <w:shd w:val="clear" w:color="auto" w:fill="000000"/>
          </w:tcPr>
          <w:p w14:paraId="17674818"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56"/>
                <w:szCs w:val="56"/>
              </w:rPr>
            </w:pPr>
            <w:r>
              <w:rPr>
                <w:b/>
                <w:bCs/>
                <w:color w:val="FFFFFF"/>
                <w:sz w:val="24"/>
                <w:szCs w:val="56"/>
              </w:rPr>
              <w:t>^■</w:t>
            </w:r>
            <w:r>
              <w:rPr>
                <w:b/>
                <w:bCs/>
                <w:color w:val="141414"/>
                <w:sz w:val="24"/>
                <w:szCs w:val="56"/>
              </w:rPr>
              <w:t>ЕІ</w:t>
            </w:r>
            <w:r>
              <w:rPr>
                <w:b/>
                <w:bCs/>
                <w:color w:val="FFFFFF"/>
                <w:sz w:val="24"/>
                <w:szCs w:val="56"/>
              </w:rPr>
              <w:t>^^^Н</w:t>
            </w:r>
          </w:p>
        </w:tc>
        <w:tc>
          <w:tcPr>
            <w:tcW w:w="2386" w:type="dxa"/>
            <w:shd w:val="clear" w:color="auto" w:fill="000000"/>
          </w:tcPr>
          <w:p w14:paraId="7045795D" w14:textId="77777777" w:rsidR="00D7355E" w:rsidRDefault="00D7355E">
            <w:pPr>
              <w:rPr>
                <w:sz w:val="10"/>
                <w:szCs w:val="10"/>
              </w:rPr>
            </w:pPr>
          </w:p>
        </w:tc>
        <w:tc>
          <w:tcPr>
            <w:tcW w:w="4546" w:type="dxa"/>
            <w:shd w:val="clear" w:color="auto" w:fill="000000"/>
          </w:tcPr>
          <w:p w14:paraId="344DCAEA"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center"/>
              <w:rPr>
                <w:sz w:val="56"/>
                <w:szCs w:val="56"/>
              </w:rPr>
            </w:pPr>
            <w:r>
              <w:rPr>
                <w:b/>
                <w:bCs/>
                <w:color w:val="FFFFFF"/>
                <w:sz w:val="24"/>
                <w:szCs w:val="56"/>
              </w:rPr>
              <w:t>^^^^^^^</w:t>
            </w:r>
            <w:r>
              <w:rPr>
                <w:b/>
                <w:bCs/>
                <w:color w:val="141414"/>
                <w:sz w:val="24"/>
                <w:szCs w:val="56"/>
              </w:rPr>
              <w:t>Іі</w:t>
            </w:r>
            <w:r>
              <w:rPr>
                <w:b/>
                <w:bCs/>
                <w:color w:val="FFFFFF"/>
                <w:sz w:val="24"/>
                <w:szCs w:val="56"/>
              </w:rPr>
              <w:t>^^^^н</w:t>
            </w:r>
          </w:p>
        </w:tc>
      </w:tr>
      <w:tr w:rsidR="00D7355E" w14:paraId="7A36A327" w14:textId="77777777">
        <w:tblPrEx>
          <w:tblCellMar>
            <w:top w:w="0" w:type="dxa"/>
            <w:bottom w:w="0" w:type="dxa"/>
          </w:tblCellMar>
        </w:tblPrEx>
        <w:trPr>
          <w:jc w:val="center"/>
        </w:trPr>
        <w:tc>
          <w:tcPr>
            <w:tcW w:w="2765" w:type="dxa"/>
            <w:shd w:val="clear" w:color="auto" w:fill="000000"/>
          </w:tcPr>
          <w:p w14:paraId="4B1A0E70"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54"/>
                <w:szCs w:val="54"/>
              </w:rPr>
            </w:pPr>
            <w:r>
              <w:rPr>
                <w:b/>
                <w:bCs/>
                <w:color w:val="FFFFFF"/>
                <w:sz w:val="24"/>
                <w:szCs w:val="54"/>
              </w:rPr>
              <w:t>^■</w:t>
            </w:r>
            <w:r>
              <w:rPr>
                <w:b/>
                <w:bCs/>
                <w:color w:val="141414"/>
                <w:sz w:val="24"/>
                <w:szCs w:val="54"/>
              </w:rPr>
              <w:t>¡О</w:t>
            </w:r>
            <w:r>
              <w:rPr>
                <w:b/>
                <w:bCs/>
                <w:color w:val="FFFFFF"/>
                <w:sz w:val="24"/>
                <w:szCs w:val="54"/>
              </w:rPr>
              <w:t>^^^Н</w:t>
            </w:r>
          </w:p>
        </w:tc>
        <w:tc>
          <w:tcPr>
            <w:tcW w:w="2386" w:type="dxa"/>
            <w:shd w:val="clear" w:color="auto" w:fill="000000"/>
          </w:tcPr>
          <w:p w14:paraId="41A8BFDF"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60"/>
                <w:szCs w:val="60"/>
              </w:rPr>
            </w:pPr>
            <w:r>
              <w:rPr>
                <w:b/>
                <w:bCs/>
                <w:color w:val="FFFFFF"/>
                <w:sz w:val="24"/>
                <w:szCs w:val="60"/>
              </w:rPr>
              <w:t>^^^В^в</w:t>
            </w:r>
          </w:p>
        </w:tc>
        <w:tc>
          <w:tcPr>
            <w:tcW w:w="4546" w:type="dxa"/>
            <w:shd w:val="clear" w:color="auto" w:fill="000000"/>
          </w:tcPr>
          <w:p w14:paraId="01D5980C"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center"/>
              <w:rPr>
                <w:sz w:val="42"/>
                <w:szCs w:val="42"/>
              </w:rPr>
            </w:pPr>
            <w:r>
              <w:rPr>
                <w:b/>
                <w:bCs/>
                <w:color w:val="FFFFFF"/>
                <w:sz w:val="24"/>
                <w:szCs w:val="42"/>
              </w:rPr>
              <w:t>^^^^^^Е</w:t>
            </w:r>
            <w:r>
              <w:rPr>
                <w:b/>
                <w:bCs/>
                <w:color w:val="141414"/>
                <w:sz w:val="24"/>
                <w:szCs w:val="42"/>
              </w:rPr>
              <w:t>ІО</w:t>
            </w:r>
            <w:r>
              <w:rPr>
                <w:b/>
                <w:bCs/>
                <w:color w:val="FFFFFF"/>
                <w:sz w:val="24"/>
                <w:szCs w:val="42"/>
              </w:rPr>
              <w:t>^^^^Н</w:t>
            </w:r>
          </w:p>
        </w:tc>
      </w:tr>
      <w:tr w:rsidR="00D7355E" w14:paraId="6806B2E3" w14:textId="77777777">
        <w:tblPrEx>
          <w:tblCellMar>
            <w:top w:w="0" w:type="dxa"/>
            <w:bottom w:w="0" w:type="dxa"/>
          </w:tblCellMar>
        </w:tblPrEx>
        <w:trPr>
          <w:jc w:val="center"/>
        </w:trPr>
        <w:tc>
          <w:tcPr>
            <w:tcW w:w="2765" w:type="dxa"/>
            <w:shd w:val="clear" w:color="auto" w:fill="000000"/>
          </w:tcPr>
          <w:p w14:paraId="1D1E021D"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38"/>
                <w:szCs w:val="38"/>
              </w:rPr>
            </w:pPr>
            <w:r>
              <w:rPr>
                <w:b/>
                <w:bCs/>
                <w:color w:val="FFFFFF"/>
                <w:sz w:val="24"/>
                <w:szCs w:val="38"/>
              </w:rPr>
              <w:t>^М</w:t>
            </w:r>
            <w:r>
              <w:rPr>
                <w:b/>
                <w:bCs/>
                <w:color w:val="141414"/>
                <w:sz w:val="24"/>
                <w:szCs w:val="38"/>
              </w:rPr>
              <w:t>О</w:t>
            </w:r>
            <w:r>
              <w:rPr>
                <w:b/>
                <w:bCs/>
                <w:color w:val="FFFFFF"/>
                <w:sz w:val="24"/>
                <w:szCs w:val="38"/>
              </w:rPr>
              <w:t>Е^^^Н</w:t>
            </w:r>
          </w:p>
        </w:tc>
        <w:tc>
          <w:tcPr>
            <w:tcW w:w="2386" w:type="dxa"/>
            <w:shd w:val="clear" w:color="auto" w:fill="000000"/>
          </w:tcPr>
          <w:p w14:paraId="2343CF27"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70"/>
                <w:szCs w:val="70"/>
              </w:rPr>
            </w:pPr>
            <w:r>
              <w:rPr>
                <w:b/>
                <w:bCs/>
                <w:color w:val="FFFFFF"/>
                <w:sz w:val="24"/>
                <w:szCs w:val="70"/>
              </w:rPr>
              <w:t>^^^в</w:t>
            </w:r>
            <w:r>
              <w:rPr>
                <w:b/>
                <w:bCs/>
                <w:color w:val="141414"/>
                <w:sz w:val="24"/>
                <w:szCs w:val="70"/>
              </w:rPr>
              <w:t>о</w:t>
            </w:r>
            <w:r>
              <w:rPr>
                <w:b/>
                <w:bCs/>
                <w:color w:val="FFFFFF"/>
                <w:sz w:val="24"/>
                <w:szCs w:val="70"/>
              </w:rPr>
              <w:t>^в</w:t>
            </w:r>
          </w:p>
        </w:tc>
        <w:tc>
          <w:tcPr>
            <w:tcW w:w="4546" w:type="dxa"/>
            <w:shd w:val="clear" w:color="auto" w:fill="000000"/>
          </w:tcPr>
          <w:p w14:paraId="7B6EE2FB" w14:textId="77777777" w:rsidR="00D7355E" w:rsidRDefault="00D7355E">
            <w:pPr>
              <w:rPr>
                <w:sz w:val="10"/>
                <w:szCs w:val="10"/>
              </w:rPr>
            </w:pPr>
          </w:p>
        </w:tc>
      </w:tr>
      <w:tr w:rsidR="00D7355E" w14:paraId="1D12B196" w14:textId="77777777">
        <w:tblPrEx>
          <w:tblCellMar>
            <w:top w:w="0" w:type="dxa"/>
            <w:bottom w:w="0" w:type="dxa"/>
          </w:tblCellMar>
        </w:tblPrEx>
        <w:trPr>
          <w:jc w:val="center"/>
        </w:trPr>
        <w:tc>
          <w:tcPr>
            <w:tcW w:w="2765" w:type="dxa"/>
            <w:shd w:val="clear" w:color="auto" w:fill="000000"/>
          </w:tcPr>
          <w:p w14:paraId="6409AA78"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42"/>
                <w:szCs w:val="42"/>
              </w:rPr>
            </w:pPr>
            <w:r>
              <w:rPr>
                <w:b/>
                <w:bCs/>
                <w:color w:val="FFFFFF"/>
                <w:sz w:val="24"/>
                <w:szCs w:val="42"/>
              </w:rPr>
              <w:t>^МП</w:t>
            </w:r>
            <w:r>
              <w:rPr>
                <w:b/>
                <w:bCs/>
                <w:color w:val="141414"/>
                <w:sz w:val="24"/>
                <w:szCs w:val="42"/>
              </w:rPr>
              <w:t>О</w:t>
            </w:r>
            <w:r>
              <w:rPr>
                <w:b/>
                <w:bCs/>
                <w:color w:val="FFFFFF"/>
                <w:sz w:val="24"/>
                <w:szCs w:val="42"/>
              </w:rPr>
              <w:t>^^^Н</w:t>
            </w:r>
          </w:p>
        </w:tc>
        <w:tc>
          <w:tcPr>
            <w:tcW w:w="2386" w:type="dxa"/>
            <w:shd w:val="clear" w:color="auto" w:fill="000000"/>
          </w:tcPr>
          <w:p w14:paraId="61DDAF09"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54"/>
                <w:szCs w:val="54"/>
              </w:rPr>
            </w:pPr>
            <w:r>
              <w:rPr>
                <w:b/>
                <w:bCs/>
                <w:color w:val="FFFFFF"/>
                <w:sz w:val="24"/>
                <w:szCs w:val="54"/>
              </w:rPr>
              <w:t>^^^В</w:t>
            </w:r>
            <w:r>
              <w:rPr>
                <w:b/>
                <w:bCs/>
                <w:color w:val="141414"/>
                <w:sz w:val="24"/>
                <w:szCs w:val="54"/>
              </w:rPr>
              <w:t>І</w:t>
            </w:r>
            <w:r>
              <w:rPr>
                <w:b/>
                <w:bCs/>
                <w:color w:val="FFFFFF"/>
                <w:sz w:val="24"/>
                <w:szCs w:val="54"/>
              </w:rPr>
              <w:t>^В</w:t>
            </w:r>
          </w:p>
        </w:tc>
        <w:tc>
          <w:tcPr>
            <w:tcW w:w="4546" w:type="dxa"/>
            <w:shd w:val="clear" w:color="auto" w:fill="000000"/>
          </w:tcPr>
          <w:p w14:paraId="1090C643" w14:textId="77777777" w:rsidR="00D7355E" w:rsidRDefault="00D7355E">
            <w:pPr>
              <w:rPr>
                <w:sz w:val="10"/>
                <w:szCs w:val="10"/>
              </w:rPr>
            </w:pPr>
          </w:p>
        </w:tc>
      </w:tr>
      <w:tr w:rsidR="00D7355E" w14:paraId="58BA327B" w14:textId="77777777">
        <w:tblPrEx>
          <w:tblCellMar>
            <w:top w:w="0" w:type="dxa"/>
            <w:bottom w:w="0" w:type="dxa"/>
          </w:tblCellMar>
        </w:tblPrEx>
        <w:trPr>
          <w:jc w:val="center"/>
        </w:trPr>
        <w:tc>
          <w:tcPr>
            <w:tcW w:w="2765" w:type="dxa"/>
            <w:shd w:val="clear" w:color="auto" w:fill="000000"/>
          </w:tcPr>
          <w:p w14:paraId="713398A3"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42"/>
                <w:szCs w:val="42"/>
              </w:rPr>
            </w:pPr>
            <w:r>
              <w:rPr>
                <w:b/>
                <w:bCs/>
                <w:color w:val="FFFFFF"/>
                <w:sz w:val="24"/>
                <w:szCs w:val="42"/>
              </w:rPr>
              <w:t>^■</w:t>
            </w:r>
            <w:r>
              <w:rPr>
                <w:b/>
                <w:bCs/>
                <w:color w:val="141414"/>
                <w:sz w:val="24"/>
                <w:szCs w:val="42"/>
              </w:rPr>
              <w:t>ЯІ</w:t>
            </w:r>
            <w:r>
              <w:rPr>
                <w:b/>
                <w:bCs/>
                <w:color w:val="FFFFFF"/>
                <w:sz w:val="24"/>
                <w:szCs w:val="42"/>
              </w:rPr>
              <w:t>^^^Н</w:t>
            </w:r>
          </w:p>
        </w:tc>
        <w:tc>
          <w:tcPr>
            <w:tcW w:w="2386" w:type="dxa"/>
            <w:shd w:val="clear" w:color="auto" w:fill="000000"/>
          </w:tcPr>
          <w:p w14:paraId="63739A8D" w14:textId="77777777" w:rsidR="00D7355E" w:rsidRDefault="00D7355E">
            <w:pPr>
              <w:rPr>
                <w:sz w:val="10"/>
                <w:szCs w:val="10"/>
              </w:rPr>
            </w:pPr>
          </w:p>
        </w:tc>
        <w:tc>
          <w:tcPr>
            <w:tcW w:w="4546" w:type="dxa"/>
            <w:shd w:val="clear" w:color="auto" w:fill="000000"/>
          </w:tcPr>
          <w:p w14:paraId="64FCFE71" w14:textId="77777777" w:rsidR="00D7355E" w:rsidRDefault="00D7355E">
            <w:pPr>
              <w:rPr>
                <w:sz w:val="10"/>
                <w:szCs w:val="10"/>
              </w:rPr>
            </w:pPr>
          </w:p>
        </w:tc>
      </w:tr>
      <w:tr w:rsidR="00D7355E" w14:paraId="6727CF1C" w14:textId="77777777">
        <w:tblPrEx>
          <w:tblCellMar>
            <w:top w:w="0" w:type="dxa"/>
            <w:bottom w:w="0" w:type="dxa"/>
          </w:tblCellMar>
        </w:tblPrEx>
        <w:trPr>
          <w:jc w:val="center"/>
        </w:trPr>
        <w:tc>
          <w:tcPr>
            <w:tcW w:w="2765" w:type="dxa"/>
            <w:shd w:val="clear" w:color="auto" w:fill="000000"/>
          </w:tcPr>
          <w:p w14:paraId="7A2F7511"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50"/>
                <w:szCs w:val="50"/>
              </w:rPr>
            </w:pPr>
            <w:r>
              <w:rPr>
                <w:b/>
                <w:bCs/>
                <w:color w:val="FFFFFF"/>
                <w:sz w:val="24"/>
                <w:szCs w:val="50"/>
              </w:rPr>
              <w:t>^■</w:t>
            </w:r>
            <w:r>
              <w:rPr>
                <w:b/>
                <w:bCs/>
                <w:color w:val="141414"/>
                <w:sz w:val="24"/>
                <w:szCs w:val="50"/>
              </w:rPr>
              <w:t>2І</w:t>
            </w:r>
            <w:r>
              <w:rPr>
                <w:b/>
                <w:bCs/>
                <w:color w:val="FFFFFF"/>
                <w:sz w:val="24"/>
                <w:szCs w:val="50"/>
              </w:rPr>
              <w:t>^^^Н</w:t>
            </w:r>
          </w:p>
        </w:tc>
        <w:tc>
          <w:tcPr>
            <w:tcW w:w="2386" w:type="dxa"/>
            <w:shd w:val="clear" w:color="auto" w:fill="000000"/>
          </w:tcPr>
          <w:p w14:paraId="09AB0BF5" w14:textId="77777777" w:rsidR="00D7355E" w:rsidRDefault="00D7355E">
            <w:pPr>
              <w:rPr>
                <w:sz w:val="10"/>
                <w:szCs w:val="10"/>
              </w:rPr>
            </w:pPr>
          </w:p>
        </w:tc>
        <w:tc>
          <w:tcPr>
            <w:tcW w:w="4546" w:type="dxa"/>
            <w:shd w:val="clear" w:color="auto" w:fill="000000"/>
          </w:tcPr>
          <w:p w14:paraId="01F6765F" w14:textId="77777777" w:rsidR="00D7355E" w:rsidRDefault="00D7355E">
            <w:pPr>
              <w:rPr>
                <w:sz w:val="10"/>
                <w:szCs w:val="10"/>
              </w:rPr>
            </w:pPr>
          </w:p>
        </w:tc>
      </w:tr>
      <w:tr w:rsidR="00D7355E" w14:paraId="73B4C016" w14:textId="77777777">
        <w:tblPrEx>
          <w:tblCellMar>
            <w:top w:w="0" w:type="dxa"/>
            <w:bottom w:w="0" w:type="dxa"/>
          </w:tblCellMar>
        </w:tblPrEx>
        <w:trPr>
          <w:jc w:val="center"/>
        </w:trPr>
        <w:tc>
          <w:tcPr>
            <w:tcW w:w="2765" w:type="dxa"/>
            <w:shd w:val="clear" w:color="auto" w:fill="000000"/>
          </w:tcPr>
          <w:p w14:paraId="7D4152A4"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50"/>
                <w:szCs w:val="50"/>
              </w:rPr>
            </w:pPr>
            <w:r>
              <w:rPr>
                <w:b/>
                <w:bCs/>
                <w:color w:val="FFFFFF"/>
                <w:sz w:val="24"/>
                <w:szCs w:val="50"/>
              </w:rPr>
              <w:t>^■</w:t>
            </w:r>
            <w:r>
              <w:rPr>
                <w:b/>
                <w:bCs/>
                <w:color w:val="141414"/>
                <w:sz w:val="24"/>
                <w:szCs w:val="50"/>
              </w:rPr>
              <w:t>И</w:t>
            </w:r>
            <w:r>
              <w:rPr>
                <w:b/>
                <w:bCs/>
                <w:color w:val="FFFFFF"/>
                <w:sz w:val="24"/>
                <w:szCs w:val="50"/>
              </w:rPr>
              <w:t>^^^н</w:t>
            </w:r>
          </w:p>
        </w:tc>
        <w:tc>
          <w:tcPr>
            <w:tcW w:w="2386" w:type="dxa"/>
            <w:shd w:val="clear" w:color="auto" w:fill="000000"/>
          </w:tcPr>
          <w:p w14:paraId="4E0C5CE1"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42"/>
                <w:szCs w:val="42"/>
              </w:rPr>
            </w:pPr>
            <w:r>
              <w:rPr>
                <w:b/>
                <w:bCs/>
                <w:color w:val="FFFFFF"/>
                <w:sz w:val="24"/>
                <w:szCs w:val="42"/>
              </w:rPr>
              <w:t>^^^ЕВ^В</w:t>
            </w:r>
          </w:p>
        </w:tc>
        <w:tc>
          <w:tcPr>
            <w:tcW w:w="4546" w:type="dxa"/>
            <w:shd w:val="clear" w:color="auto" w:fill="000000"/>
          </w:tcPr>
          <w:p w14:paraId="4B5414F4"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42"/>
                <w:szCs w:val="42"/>
              </w:rPr>
            </w:pPr>
            <w:r>
              <w:rPr>
                <w:b/>
                <w:bCs/>
                <w:color w:val="FFFFFF"/>
                <w:sz w:val="24"/>
                <w:szCs w:val="42"/>
              </w:rPr>
              <w:t>^^^^^М</w:t>
            </w:r>
            <w:r>
              <w:rPr>
                <w:b/>
                <w:bCs/>
                <w:color w:val="141414"/>
                <w:sz w:val="24"/>
                <w:szCs w:val="42"/>
              </w:rPr>
              <w:t>О</w:t>
            </w:r>
            <w:r>
              <w:rPr>
                <w:b/>
                <w:bCs/>
                <w:color w:val="FFFFFF"/>
                <w:sz w:val="24"/>
                <w:szCs w:val="42"/>
              </w:rPr>
              <w:t>^^^^Н</w:t>
            </w:r>
          </w:p>
        </w:tc>
      </w:tr>
      <w:tr w:rsidR="00D7355E" w14:paraId="61D93B97" w14:textId="77777777">
        <w:tblPrEx>
          <w:tblCellMar>
            <w:top w:w="0" w:type="dxa"/>
            <w:bottom w:w="0" w:type="dxa"/>
          </w:tblCellMar>
        </w:tblPrEx>
        <w:trPr>
          <w:jc w:val="center"/>
        </w:trPr>
        <w:tc>
          <w:tcPr>
            <w:tcW w:w="2765" w:type="dxa"/>
            <w:shd w:val="clear" w:color="auto" w:fill="000000"/>
          </w:tcPr>
          <w:p w14:paraId="7839F7F6"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42"/>
                <w:szCs w:val="42"/>
              </w:rPr>
            </w:pPr>
            <w:r>
              <w:rPr>
                <w:b/>
                <w:bCs/>
                <w:color w:val="FFFFFF"/>
                <w:sz w:val="24"/>
                <w:szCs w:val="42"/>
              </w:rPr>
              <w:t>^^!</w:t>
            </w:r>
            <w:r>
              <w:rPr>
                <w:b/>
                <w:bCs/>
                <w:color w:val="141414"/>
                <w:sz w:val="24"/>
                <w:szCs w:val="42"/>
              </w:rPr>
              <w:t>0</w:t>
            </w:r>
            <w:r>
              <w:rPr>
                <w:b/>
                <w:bCs/>
                <w:color w:val="FFFFFF"/>
                <w:sz w:val="24"/>
                <w:szCs w:val="42"/>
              </w:rPr>
              <w:t>1^Н</w:t>
            </w:r>
          </w:p>
        </w:tc>
        <w:tc>
          <w:tcPr>
            <w:tcW w:w="2386" w:type="dxa"/>
            <w:shd w:val="clear" w:color="auto" w:fill="000000"/>
          </w:tcPr>
          <w:p w14:paraId="62EA8ED4"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42"/>
                <w:szCs w:val="42"/>
              </w:rPr>
            </w:pPr>
            <w:r>
              <w:rPr>
                <w:b/>
                <w:bCs/>
                <w:color w:val="FFFFFF"/>
                <w:sz w:val="24"/>
                <w:szCs w:val="42"/>
              </w:rPr>
              <w:t>^^^В^</w:t>
            </w:r>
            <w:r>
              <w:rPr>
                <w:b/>
                <w:bCs/>
                <w:color w:val="141414"/>
                <w:sz w:val="24"/>
                <w:szCs w:val="42"/>
              </w:rPr>
              <w:t>О</w:t>
            </w:r>
            <w:r>
              <w:rPr>
                <w:b/>
                <w:bCs/>
                <w:color w:val="FFFFFF"/>
                <w:sz w:val="24"/>
                <w:szCs w:val="42"/>
              </w:rPr>
              <w:t>^В</w:t>
            </w:r>
          </w:p>
        </w:tc>
        <w:tc>
          <w:tcPr>
            <w:tcW w:w="4546" w:type="dxa"/>
            <w:shd w:val="clear" w:color="auto" w:fill="000000"/>
          </w:tcPr>
          <w:p w14:paraId="5B763B99"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70"/>
                <w:szCs w:val="70"/>
              </w:rPr>
            </w:pPr>
            <w:r>
              <w:rPr>
                <w:b/>
                <w:bCs/>
                <w:color w:val="FFFFFF"/>
                <w:sz w:val="24"/>
                <w:szCs w:val="70"/>
              </w:rPr>
              <w:t>^^^^^в</w:t>
            </w:r>
            <w:r>
              <w:rPr>
                <w:b/>
                <w:bCs/>
                <w:color w:val="141414"/>
                <w:sz w:val="24"/>
                <w:szCs w:val="70"/>
              </w:rPr>
              <w:t>о</w:t>
            </w:r>
            <w:r>
              <w:rPr>
                <w:b/>
                <w:bCs/>
                <w:color w:val="FFFFFF"/>
                <w:sz w:val="24"/>
                <w:szCs w:val="70"/>
              </w:rPr>
              <w:t>^^^^н</w:t>
            </w:r>
          </w:p>
        </w:tc>
      </w:tr>
      <w:tr w:rsidR="00D7355E" w14:paraId="54693D68" w14:textId="77777777">
        <w:tblPrEx>
          <w:tblCellMar>
            <w:top w:w="0" w:type="dxa"/>
            <w:bottom w:w="0" w:type="dxa"/>
          </w:tblCellMar>
        </w:tblPrEx>
        <w:trPr>
          <w:jc w:val="center"/>
        </w:trPr>
        <w:tc>
          <w:tcPr>
            <w:tcW w:w="2765" w:type="dxa"/>
            <w:shd w:val="clear" w:color="auto" w:fill="000000"/>
          </w:tcPr>
          <w:p w14:paraId="65CFF5FB" w14:textId="77777777" w:rsidR="00D7355E" w:rsidRDefault="00D7355E">
            <w:pPr>
              <w:rPr>
                <w:sz w:val="10"/>
                <w:szCs w:val="10"/>
              </w:rPr>
            </w:pPr>
          </w:p>
        </w:tc>
        <w:tc>
          <w:tcPr>
            <w:tcW w:w="2386" w:type="dxa"/>
            <w:shd w:val="clear" w:color="auto" w:fill="000000"/>
          </w:tcPr>
          <w:p w14:paraId="761C8E20" w14:textId="77777777" w:rsidR="00D7355E" w:rsidRDefault="00D7355E">
            <w:pPr>
              <w:rPr>
                <w:sz w:val="10"/>
                <w:szCs w:val="10"/>
              </w:rPr>
            </w:pPr>
          </w:p>
        </w:tc>
        <w:tc>
          <w:tcPr>
            <w:tcW w:w="4546" w:type="dxa"/>
            <w:shd w:val="clear" w:color="auto" w:fill="000000"/>
          </w:tcPr>
          <w:p w14:paraId="408549B3"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56"/>
                <w:szCs w:val="56"/>
              </w:rPr>
            </w:pPr>
            <w:r>
              <w:rPr>
                <w:b/>
                <w:bCs/>
                <w:color w:val="FFFFFF"/>
                <w:sz w:val="24"/>
                <w:szCs w:val="56"/>
              </w:rPr>
              <w:t>^^^^^^О</w:t>
            </w:r>
            <w:r>
              <w:rPr>
                <w:b/>
                <w:bCs/>
                <w:color w:val="141414"/>
                <w:sz w:val="24"/>
                <w:szCs w:val="56"/>
              </w:rPr>
              <w:t>І</w:t>
            </w:r>
            <w:r>
              <w:rPr>
                <w:b/>
                <w:bCs/>
                <w:color w:val="FFFFFF"/>
                <w:sz w:val="24"/>
                <w:szCs w:val="56"/>
              </w:rPr>
              <w:t>^^^^н</w:t>
            </w:r>
          </w:p>
        </w:tc>
      </w:tr>
      <w:tr w:rsidR="00D7355E" w14:paraId="54C7E5C4" w14:textId="77777777">
        <w:tblPrEx>
          <w:tblCellMar>
            <w:top w:w="0" w:type="dxa"/>
            <w:bottom w:w="0" w:type="dxa"/>
          </w:tblCellMar>
        </w:tblPrEx>
        <w:trPr>
          <w:jc w:val="center"/>
        </w:trPr>
        <w:tc>
          <w:tcPr>
            <w:tcW w:w="2765" w:type="dxa"/>
            <w:shd w:val="clear" w:color="auto" w:fill="000000"/>
          </w:tcPr>
          <w:p w14:paraId="64658F67" w14:textId="77777777" w:rsidR="00D7355E" w:rsidRDefault="00D7355E">
            <w:pPr>
              <w:rPr>
                <w:sz w:val="10"/>
                <w:szCs w:val="10"/>
              </w:rPr>
            </w:pPr>
          </w:p>
        </w:tc>
        <w:tc>
          <w:tcPr>
            <w:tcW w:w="2386" w:type="dxa"/>
            <w:shd w:val="clear" w:color="auto" w:fill="000000"/>
          </w:tcPr>
          <w:p w14:paraId="273B4D58"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center"/>
              <w:rPr>
                <w:sz w:val="54"/>
                <w:szCs w:val="54"/>
              </w:rPr>
            </w:pPr>
            <w:r>
              <w:rPr>
                <w:b/>
                <w:bCs/>
                <w:color w:val="FFFFFF"/>
                <w:sz w:val="24"/>
                <w:szCs w:val="54"/>
              </w:rPr>
              <w:t>^^^В^В</w:t>
            </w:r>
          </w:p>
        </w:tc>
        <w:tc>
          <w:tcPr>
            <w:tcW w:w="4546" w:type="dxa"/>
            <w:shd w:val="clear" w:color="auto" w:fill="000000"/>
          </w:tcPr>
          <w:p w14:paraId="2912E42A" w14:textId="77777777" w:rsidR="00D7355E" w:rsidRDefault="00D7355E">
            <w:pPr>
              <w:rPr>
                <w:sz w:val="10"/>
                <w:szCs w:val="10"/>
              </w:rPr>
            </w:pPr>
          </w:p>
        </w:tc>
      </w:tr>
      <w:tr w:rsidR="00D7355E" w14:paraId="2656ADE9" w14:textId="77777777">
        <w:tblPrEx>
          <w:tblCellMar>
            <w:top w:w="0" w:type="dxa"/>
            <w:bottom w:w="0" w:type="dxa"/>
          </w:tblCellMar>
        </w:tblPrEx>
        <w:trPr>
          <w:jc w:val="center"/>
        </w:trPr>
        <w:tc>
          <w:tcPr>
            <w:tcW w:w="2765" w:type="dxa"/>
            <w:shd w:val="clear" w:color="auto" w:fill="000000"/>
          </w:tcPr>
          <w:p w14:paraId="13C6671F" w14:textId="77777777" w:rsidR="00D7355E" w:rsidRDefault="00D7355E">
            <w:pPr>
              <w:rPr>
                <w:sz w:val="10"/>
                <w:szCs w:val="10"/>
              </w:rPr>
            </w:pPr>
          </w:p>
        </w:tc>
        <w:tc>
          <w:tcPr>
            <w:tcW w:w="2386" w:type="dxa"/>
            <w:shd w:val="clear" w:color="auto" w:fill="000000"/>
          </w:tcPr>
          <w:p w14:paraId="3D6EDEB6"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center"/>
              <w:rPr>
                <w:sz w:val="60"/>
                <w:szCs w:val="60"/>
              </w:rPr>
            </w:pPr>
            <w:r>
              <w:rPr>
                <w:b/>
                <w:bCs/>
                <w:color w:val="FFFFFF"/>
                <w:sz w:val="24"/>
                <w:szCs w:val="60"/>
              </w:rPr>
              <w:t>^^ВЕВ</w:t>
            </w:r>
          </w:p>
        </w:tc>
        <w:tc>
          <w:tcPr>
            <w:tcW w:w="4546" w:type="dxa"/>
            <w:shd w:val="clear" w:color="auto" w:fill="000000"/>
          </w:tcPr>
          <w:p w14:paraId="6162CCC6" w14:textId="77777777" w:rsidR="00D7355E" w:rsidRDefault="00D7355E">
            <w:pPr>
              <w:rPr>
                <w:sz w:val="10"/>
                <w:szCs w:val="10"/>
              </w:rPr>
            </w:pPr>
          </w:p>
        </w:tc>
      </w:tr>
      <w:tr w:rsidR="00D7355E" w14:paraId="0D0CED50" w14:textId="77777777">
        <w:tblPrEx>
          <w:tblCellMar>
            <w:top w:w="0" w:type="dxa"/>
            <w:bottom w:w="0" w:type="dxa"/>
          </w:tblCellMar>
        </w:tblPrEx>
        <w:trPr>
          <w:jc w:val="center"/>
        </w:trPr>
        <w:tc>
          <w:tcPr>
            <w:tcW w:w="2765" w:type="dxa"/>
            <w:shd w:val="clear" w:color="auto" w:fill="000000"/>
          </w:tcPr>
          <w:p w14:paraId="665A7F49" w14:textId="77777777" w:rsidR="00D7355E" w:rsidRDefault="00D7355E">
            <w:pPr>
              <w:rPr>
                <w:sz w:val="10"/>
                <w:szCs w:val="10"/>
              </w:rPr>
            </w:pPr>
          </w:p>
        </w:tc>
        <w:tc>
          <w:tcPr>
            <w:tcW w:w="2386" w:type="dxa"/>
            <w:shd w:val="clear" w:color="auto" w:fill="000000"/>
          </w:tcPr>
          <w:p w14:paraId="38D203D6"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both"/>
              <w:rPr>
                <w:sz w:val="42"/>
                <w:szCs w:val="42"/>
              </w:rPr>
            </w:pPr>
            <w:r>
              <w:rPr>
                <w:b/>
                <w:bCs/>
                <w:color w:val="FFFFFF"/>
                <w:sz w:val="24"/>
                <w:szCs w:val="42"/>
              </w:rPr>
              <w:t>^^^Щ</w:t>
            </w:r>
            <w:r>
              <w:rPr>
                <w:b/>
                <w:bCs/>
                <w:color w:val="141414"/>
                <w:sz w:val="24"/>
                <w:szCs w:val="42"/>
              </w:rPr>
              <w:t>9</w:t>
            </w:r>
            <w:r>
              <w:rPr>
                <w:b/>
                <w:bCs/>
                <w:color w:val="FFFFFF"/>
                <w:sz w:val="24"/>
                <w:szCs w:val="42"/>
              </w:rPr>
              <w:t>М</w:t>
            </w:r>
          </w:p>
        </w:tc>
        <w:tc>
          <w:tcPr>
            <w:tcW w:w="4546" w:type="dxa"/>
            <w:shd w:val="clear" w:color="auto" w:fill="000000"/>
          </w:tcPr>
          <w:p w14:paraId="6BEA0D4B" w14:textId="77777777" w:rsidR="00D7355E" w:rsidRDefault="00D7355E">
            <w:pPr>
              <w:rPr>
                <w:sz w:val="10"/>
                <w:szCs w:val="10"/>
              </w:rPr>
            </w:pPr>
          </w:p>
        </w:tc>
      </w:tr>
      <w:tr w:rsidR="00D7355E" w14:paraId="299774C6" w14:textId="77777777">
        <w:tblPrEx>
          <w:tblCellMar>
            <w:top w:w="0" w:type="dxa"/>
            <w:bottom w:w="0" w:type="dxa"/>
          </w:tblCellMar>
        </w:tblPrEx>
        <w:trPr>
          <w:jc w:val="center"/>
        </w:trPr>
        <w:tc>
          <w:tcPr>
            <w:tcW w:w="2765" w:type="dxa"/>
            <w:shd w:val="clear" w:color="auto" w:fill="000000"/>
          </w:tcPr>
          <w:p w14:paraId="43F8BB4D" w14:textId="77777777" w:rsidR="00D7355E" w:rsidRDefault="00D7355E">
            <w:pPr>
              <w:rPr>
                <w:sz w:val="10"/>
                <w:szCs w:val="10"/>
              </w:rPr>
            </w:pPr>
          </w:p>
        </w:tc>
        <w:tc>
          <w:tcPr>
            <w:tcW w:w="2386" w:type="dxa"/>
            <w:shd w:val="clear" w:color="auto" w:fill="000000"/>
          </w:tcPr>
          <w:p w14:paraId="38365D61" w14:textId="77777777" w:rsidR="00D7355E" w:rsidRDefault="00D7355E">
            <w:pPr>
              <w:rPr>
                <w:sz w:val="10"/>
                <w:szCs w:val="10"/>
              </w:rPr>
            </w:pPr>
          </w:p>
        </w:tc>
        <w:tc>
          <w:tcPr>
            <w:tcW w:w="4546" w:type="dxa"/>
            <w:shd w:val="clear" w:color="auto" w:fill="000000"/>
          </w:tcPr>
          <w:p w14:paraId="18A91501" w14:textId="77777777" w:rsidR="00D7355E" w:rsidRDefault="00D7355E">
            <w:pPr>
              <w:rPr>
                <w:sz w:val="10"/>
                <w:szCs w:val="10"/>
              </w:rPr>
            </w:pPr>
          </w:p>
        </w:tc>
      </w:tr>
      <w:tr w:rsidR="00D7355E" w14:paraId="5CE7F456" w14:textId="77777777">
        <w:tblPrEx>
          <w:tblCellMar>
            <w:top w:w="0" w:type="dxa"/>
            <w:bottom w:w="0" w:type="dxa"/>
          </w:tblCellMar>
        </w:tblPrEx>
        <w:trPr>
          <w:jc w:val="center"/>
        </w:trPr>
        <w:tc>
          <w:tcPr>
            <w:tcW w:w="2765" w:type="dxa"/>
            <w:shd w:val="clear" w:color="auto" w:fill="000000"/>
          </w:tcPr>
          <w:p w14:paraId="32678641" w14:textId="77777777" w:rsidR="00D7355E" w:rsidRDefault="00D7355E">
            <w:pPr>
              <w:rPr>
                <w:sz w:val="10"/>
                <w:szCs w:val="10"/>
              </w:rPr>
            </w:pPr>
          </w:p>
        </w:tc>
        <w:tc>
          <w:tcPr>
            <w:tcW w:w="2386" w:type="dxa"/>
            <w:shd w:val="clear" w:color="auto" w:fill="000000"/>
          </w:tcPr>
          <w:p w14:paraId="4896398A" w14:textId="77777777" w:rsidR="00D7355E" w:rsidRDefault="00D7355E">
            <w:pPr>
              <w:rPr>
                <w:sz w:val="10"/>
                <w:szCs w:val="10"/>
              </w:rPr>
            </w:pPr>
          </w:p>
        </w:tc>
        <w:tc>
          <w:tcPr>
            <w:tcW w:w="4546" w:type="dxa"/>
            <w:shd w:val="clear" w:color="auto" w:fill="000000"/>
          </w:tcPr>
          <w:p w14:paraId="462A3960"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rPr>
                <w:sz w:val="42"/>
                <w:szCs w:val="42"/>
              </w:rPr>
            </w:pPr>
            <w:r>
              <w:rPr>
                <w:b/>
                <w:bCs/>
                <w:color w:val="FFFFFF"/>
                <w:sz w:val="24"/>
                <w:szCs w:val="42"/>
              </w:rPr>
              <w:t>^^^^^^В</w:t>
            </w:r>
            <w:r>
              <w:rPr>
                <w:b/>
                <w:bCs/>
                <w:color w:val="141414"/>
                <w:sz w:val="24"/>
                <w:szCs w:val="42"/>
              </w:rPr>
              <w:t>І</w:t>
            </w:r>
            <w:r>
              <w:rPr>
                <w:b/>
                <w:bCs/>
                <w:color w:val="FFFFFF"/>
                <w:sz w:val="24"/>
                <w:szCs w:val="42"/>
              </w:rPr>
              <w:t>^^^^^В</w:t>
            </w:r>
          </w:p>
        </w:tc>
      </w:tr>
    </w:tbl>
    <w:p w14:paraId="499566A0" w14:textId="77777777" w:rsidR="00D7355E" w:rsidRDefault="00000000">
      <w:pPr>
        <w:pStyle w:val="a4"/>
        <w:ind w:firstLine="840"/>
        <w:jc w:val="both"/>
      </w:pPr>
      <w:r>
        <w:rPr>
          <w:sz w:val="24"/>
          <w:u w:val="single"/>
        </w:rPr>
        <w:t>Таблиця 4.4</w:t>
      </w:r>
    </w:p>
    <w:p w14:paraId="038EEABC" w14:textId="77777777" w:rsidR="00D7355E" w:rsidRDefault="00000000">
      <w:pPr>
        <w:pStyle w:val="aa"/>
        <w:ind w:firstLine="0"/>
        <w:jc w:val="both"/>
      </w:pPr>
      <w:r>
        <w:rPr>
          <w:sz w:val="24"/>
        </w:rPr>
        <w:t>Показники (у мм) ширини зубних рядів в ділянці іклів (за А. Б. Слабковською</w:t>
      </w:r>
    </w:p>
    <w:p w14:paraId="1CCFE346" w14:textId="77777777" w:rsidR="00D7355E" w:rsidRDefault="00000000">
      <w:pPr>
        <w:jc w:val="center"/>
        <w:rPr>
          <w:sz w:val="2"/>
          <w:szCs w:val="2"/>
        </w:rPr>
      </w:pPr>
      <w:r>
        <w:rPr>
          <w:rFonts w:eastAsia="Times New Roman" w:cs="Times New Roman"/>
          <w:noProof/>
        </w:rPr>
        <w:drawing>
          <wp:inline distT="0" distB="0" distL="0" distR="0" wp14:anchorId="447478AF" wp14:editId="4346A15F">
            <wp:extent cx="6132830" cy="377825"/>
            <wp:effectExtent l="0" t="0" r="0" b="0"/>
            <wp:docPr id="5" name="Picut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stretch/>
                  </pic:blipFill>
                  <pic:spPr>
                    <a:xfrm>
                      <a:off x="0" y="0"/>
                      <a:ext cx="6132830" cy="377825"/>
                    </a:xfrm>
                    <a:prstGeom prst="rect">
                      <a:avLst/>
                    </a:prstGeom>
                  </pic:spPr>
                </pic:pic>
              </a:graphicData>
            </a:graphic>
          </wp:inline>
        </w:drawing>
      </w:r>
    </w:p>
    <w:p w14:paraId="6E4EB803" w14:textId="77777777" w:rsidR="00D7355E" w:rsidRDefault="00D7355E"/>
    <w:p w14:paraId="5CF64526" w14:textId="77777777" w:rsidR="00D7355E" w:rsidRDefault="00000000">
      <w:pPr>
        <w:pStyle w:val="a4"/>
        <w:ind w:firstLine="840"/>
        <w:jc w:val="both"/>
      </w:pPr>
      <w:r>
        <w:rPr>
          <w:sz w:val="24"/>
        </w:rPr>
        <w:t>21.3</w:t>
      </w:r>
    </w:p>
    <w:p w14:paraId="6EC79898" w14:textId="77777777" w:rsidR="00D7355E" w:rsidRDefault="00000000">
      <w:pPr>
        <w:pStyle w:val="a4"/>
        <w:ind w:firstLine="840"/>
        <w:jc w:val="both"/>
      </w:pPr>
      <w:r>
        <w:rPr>
          <w:sz w:val="24"/>
        </w:rPr>
        <w:t>21.9</w:t>
      </w:r>
    </w:p>
    <w:p w14:paraId="7A35FE98" w14:textId="77777777" w:rsidR="00D7355E" w:rsidRDefault="00000000">
      <w:pPr>
        <w:pStyle w:val="a4"/>
        <w:ind w:firstLine="840"/>
        <w:jc w:val="both"/>
      </w:pPr>
      <w:r>
        <w:rPr>
          <w:sz w:val="24"/>
        </w:rPr>
        <w:t>22.4</w:t>
      </w:r>
    </w:p>
    <w:p w14:paraId="04750555" w14:textId="77777777" w:rsidR="00D7355E" w:rsidRDefault="00000000">
      <w:pPr>
        <w:pStyle w:val="a4"/>
        <w:ind w:firstLine="840"/>
        <w:jc w:val="both"/>
      </w:pPr>
      <w:r>
        <w:rPr>
          <w:sz w:val="24"/>
        </w:rPr>
        <w:t>23.0</w:t>
      </w:r>
    </w:p>
    <w:p w14:paraId="185A47F3" w14:textId="77777777" w:rsidR="00D7355E" w:rsidRDefault="00000000">
      <w:pPr>
        <w:pStyle w:val="a4"/>
        <w:ind w:firstLine="840"/>
        <w:jc w:val="both"/>
      </w:pPr>
      <w:r>
        <w:rPr>
          <w:sz w:val="24"/>
        </w:rPr>
        <w:t>23.5</w:t>
      </w:r>
    </w:p>
    <w:p w14:paraId="5A870659" w14:textId="77777777" w:rsidR="00D7355E" w:rsidRDefault="00000000">
      <w:pPr>
        <w:pStyle w:val="a4"/>
        <w:ind w:firstLine="840"/>
        <w:jc w:val="both"/>
      </w:pPr>
      <w:r>
        <w:rPr>
          <w:sz w:val="24"/>
        </w:rPr>
        <w:t>24.1</w:t>
      </w:r>
    </w:p>
    <w:p w14:paraId="090B72B5" w14:textId="77777777" w:rsidR="00D7355E" w:rsidRDefault="00000000">
      <w:pPr>
        <w:pStyle w:val="a4"/>
        <w:ind w:firstLine="840"/>
        <w:jc w:val="both"/>
      </w:pPr>
      <w:r>
        <w:rPr>
          <w:sz w:val="24"/>
        </w:rPr>
        <w:t>24.6</w:t>
      </w:r>
    </w:p>
    <w:p w14:paraId="173C2C39" w14:textId="77777777" w:rsidR="00D7355E" w:rsidRDefault="00000000">
      <w:pPr>
        <w:pStyle w:val="a4"/>
        <w:ind w:firstLine="840"/>
        <w:jc w:val="both"/>
      </w:pPr>
      <w:r>
        <w:rPr>
          <w:sz w:val="24"/>
        </w:rPr>
        <w:t>25.2</w:t>
      </w:r>
    </w:p>
    <w:p w14:paraId="7A794F76" w14:textId="77777777" w:rsidR="00D7355E" w:rsidRDefault="00000000">
      <w:pPr>
        <w:pStyle w:val="a4"/>
        <w:ind w:firstLine="840"/>
        <w:jc w:val="both"/>
      </w:pPr>
      <w:r>
        <w:rPr>
          <w:sz w:val="24"/>
        </w:rPr>
        <w:t>25.7</w:t>
      </w:r>
    </w:p>
    <w:tbl>
      <w:tblPr>
        <w:tblOverlap w:val="never"/>
        <w:tblW w:w="0" w:type="auto"/>
        <w:jc w:val="center"/>
        <w:tblLayout w:type="fixed"/>
        <w:tblCellMar>
          <w:left w:w="10" w:type="dxa"/>
          <w:right w:w="10" w:type="dxa"/>
        </w:tblCellMar>
        <w:tblLook w:val="04A0" w:firstRow="1" w:lastRow="0" w:firstColumn="1" w:lastColumn="0" w:noHBand="0" w:noVBand="1"/>
      </w:tblPr>
      <w:tblGrid>
        <w:gridCol w:w="970"/>
        <w:gridCol w:w="1584"/>
      </w:tblGrid>
      <w:tr w:rsidR="00D7355E" w14:paraId="292667E0" w14:textId="77777777">
        <w:tblPrEx>
          <w:tblCellMar>
            <w:top w:w="0" w:type="dxa"/>
            <w:bottom w:w="0" w:type="dxa"/>
          </w:tblCellMar>
        </w:tblPrEx>
        <w:trPr>
          <w:jc w:val="center"/>
        </w:trPr>
        <w:tc>
          <w:tcPr>
            <w:tcW w:w="2554" w:type="dxa"/>
            <w:gridSpan w:val="2"/>
          </w:tcPr>
          <w:p w14:paraId="1AEA4A05" w14:textId="77777777" w:rsidR="00D7355E" w:rsidRDefault="00000000">
            <w:pPr>
              <w:pStyle w:val="a6"/>
              <w:ind w:firstLine="0"/>
              <w:jc w:val="both"/>
            </w:pPr>
            <w:r>
              <w:rPr>
                <w:sz w:val="24"/>
              </w:rPr>
              <w:t>26.2</w:t>
            </w:r>
          </w:p>
        </w:tc>
      </w:tr>
      <w:tr w:rsidR="00D7355E" w14:paraId="194E305B" w14:textId="77777777">
        <w:tblPrEx>
          <w:tblCellMar>
            <w:top w:w="0" w:type="dxa"/>
            <w:bottom w:w="0" w:type="dxa"/>
          </w:tblCellMar>
        </w:tblPrEx>
        <w:trPr>
          <w:jc w:val="center"/>
        </w:trPr>
        <w:tc>
          <w:tcPr>
            <w:tcW w:w="970" w:type="dxa"/>
          </w:tcPr>
          <w:p w14:paraId="416BCFD8" w14:textId="77777777" w:rsidR="00D7355E" w:rsidRDefault="00000000">
            <w:pPr>
              <w:pStyle w:val="a6"/>
              <w:ind w:firstLine="0"/>
              <w:jc w:val="both"/>
            </w:pPr>
            <w:r>
              <w:rPr>
                <w:sz w:val="24"/>
              </w:rPr>
              <w:t>26.8</w:t>
            </w:r>
          </w:p>
        </w:tc>
        <w:tc>
          <w:tcPr>
            <w:tcW w:w="1584" w:type="dxa"/>
          </w:tcPr>
          <w:p w14:paraId="601178A5" w14:textId="77777777" w:rsidR="00D7355E" w:rsidRDefault="00D7355E">
            <w:pPr>
              <w:rPr>
                <w:sz w:val="10"/>
                <w:szCs w:val="10"/>
              </w:rPr>
            </w:pPr>
          </w:p>
        </w:tc>
      </w:tr>
      <w:tr w:rsidR="00D7355E" w14:paraId="25EF72E1" w14:textId="77777777">
        <w:tblPrEx>
          <w:tblCellMar>
            <w:top w:w="0" w:type="dxa"/>
            <w:bottom w:w="0" w:type="dxa"/>
          </w:tblCellMar>
        </w:tblPrEx>
        <w:trPr>
          <w:jc w:val="center"/>
        </w:trPr>
        <w:tc>
          <w:tcPr>
            <w:tcW w:w="970" w:type="dxa"/>
          </w:tcPr>
          <w:p w14:paraId="67A1C170" w14:textId="77777777" w:rsidR="00D7355E" w:rsidRDefault="00000000">
            <w:pPr>
              <w:pStyle w:val="a6"/>
              <w:ind w:firstLine="0"/>
              <w:jc w:val="both"/>
            </w:pPr>
            <w:r>
              <w:rPr>
                <w:sz w:val="24"/>
              </w:rPr>
              <w:t>27.4</w:t>
            </w:r>
          </w:p>
        </w:tc>
        <w:tc>
          <w:tcPr>
            <w:tcW w:w="1584" w:type="dxa"/>
          </w:tcPr>
          <w:p w14:paraId="4386D03C" w14:textId="77777777" w:rsidR="00D7355E" w:rsidRDefault="00D7355E">
            <w:pPr>
              <w:rPr>
                <w:sz w:val="10"/>
                <w:szCs w:val="10"/>
              </w:rPr>
            </w:pPr>
          </w:p>
        </w:tc>
      </w:tr>
      <w:tr w:rsidR="00D7355E" w14:paraId="1AE19847" w14:textId="77777777">
        <w:tblPrEx>
          <w:tblCellMar>
            <w:top w:w="0" w:type="dxa"/>
            <w:bottom w:w="0" w:type="dxa"/>
          </w:tblCellMar>
        </w:tblPrEx>
        <w:trPr>
          <w:jc w:val="center"/>
        </w:trPr>
        <w:tc>
          <w:tcPr>
            <w:tcW w:w="970" w:type="dxa"/>
            <w:vAlign w:val="bottom"/>
          </w:tcPr>
          <w:p w14:paraId="6E16D67C" w14:textId="77777777" w:rsidR="00D7355E" w:rsidRDefault="00000000">
            <w:pPr>
              <w:pStyle w:val="a6"/>
              <w:ind w:firstLine="0"/>
              <w:jc w:val="both"/>
            </w:pPr>
            <w:r>
              <w:rPr>
                <w:sz w:val="24"/>
              </w:rPr>
              <w:t>27.9</w:t>
            </w:r>
          </w:p>
        </w:tc>
        <w:tc>
          <w:tcPr>
            <w:tcW w:w="1584" w:type="dxa"/>
          </w:tcPr>
          <w:p w14:paraId="7D2F4E73" w14:textId="77777777" w:rsidR="00D7355E" w:rsidRDefault="00D7355E">
            <w:pPr>
              <w:rPr>
                <w:sz w:val="10"/>
                <w:szCs w:val="10"/>
              </w:rPr>
            </w:pPr>
          </w:p>
        </w:tc>
      </w:tr>
      <w:tr w:rsidR="00D7355E" w14:paraId="2FD2E86D" w14:textId="77777777">
        <w:tblPrEx>
          <w:tblCellMar>
            <w:top w:w="0" w:type="dxa"/>
            <w:bottom w:w="0" w:type="dxa"/>
          </w:tblCellMar>
        </w:tblPrEx>
        <w:trPr>
          <w:jc w:val="center"/>
        </w:trPr>
        <w:tc>
          <w:tcPr>
            <w:tcW w:w="970" w:type="dxa"/>
            <w:vAlign w:val="bottom"/>
          </w:tcPr>
          <w:p w14:paraId="5B9B9111" w14:textId="77777777" w:rsidR="00D7355E" w:rsidRDefault="00000000">
            <w:pPr>
              <w:pStyle w:val="a6"/>
              <w:ind w:firstLine="0"/>
              <w:jc w:val="both"/>
            </w:pPr>
            <w:r>
              <w:rPr>
                <w:sz w:val="24"/>
              </w:rPr>
              <w:t>28.4</w:t>
            </w:r>
          </w:p>
        </w:tc>
        <w:tc>
          <w:tcPr>
            <w:tcW w:w="1584" w:type="dxa"/>
          </w:tcPr>
          <w:p w14:paraId="7A1918A2" w14:textId="77777777" w:rsidR="00D7355E" w:rsidRDefault="00D7355E">
            <w:pPr>
              <w:rPr>
                <w:sz w:val="10"/>
                <w:szCs w:val="10"/>
              </w:rPr>
            </w:pPr>
          </w:p>
        </w:tc>
      </w:tr>
      <w:tr w:rsidR="00D7355E" w14:paraId="0758F388" w14:textId="77777777">
        <w:tblPrEx>
          <w:tblCellMar>
            <w:top w:w="0" w:type="dxa"/>
            <w:bottom w:w="0" w:type="dxa"/>
          </w:tblCellMar>
        </w:tblPrEx>
        <w:trPr>
          <w:jc w:val="center"/>
        </w:trPr>
        <w:tc>
          <w:tcPr>
            <w:tcW w:w="970" w:type="dxa"/>
            <w:vAlign w:val="bottom"/>
          </w:tcPr>
          <w:p w14:paraId="492B74E4" w14:textId="77777777" w:rsidR="00D7355E" w:rsidRDefault="00000000">
            <w:pPr>
              <w:pStyle w:val="a6"/>
              <w:ind w:firstLine="0"/>
              <w:jc w:val="both"/>
            </w:pPr>
            <w:r>
              <w:rPr>
                <w:sz w:val="24"/>
              </w:rPr>
              <w:t>29.0</w:t>
            </w:r>
          </w:p>
        </w:tc>
        <w:tc>
          <w:tcPr>
            <w:tcW w:w="1584" w:type="dxa"/>
          </w:tcPr>
          <w:p w14:paraId="233019C2" w14:textId="77777777" w:rsidR="00D7355E" w:rsidRDefault="00D7355E">
            <w:pPr>
              <w:rPr>
                <w:sz w:val="10"/>
                <w:szCs w:val="10"/>
              </w:rPr>
            </w:pPr>
          </w:p>
        </w:tc>
      </w:tr>
      <w:tr w:rsidR="00D7355E" w14:paraId="06DAE4F4" w14:textId="77777777">
        <w:tblPrEx>
          <w:tblCellMar>
            <w:top w:w="0" w:type="dxa"/>
            <w:bottom w:w="0" w:type="dxa"/>
          </w:tblCellMar>
        </w:tblPrEx>
        <w:trPr>
          <w:jc w:val="center"/>
        </w:trPr>
        <w:tc>
          <w:tcPr>
            <w:tcW w:w="970" w:type="dxa"/>
            <w:vAlign w:val="bottom"/>
          </w:tcPr>
          <w:p w14:paraId="7A8369E4" w14:textId="77777777" w:rsidR="00D7355E" w:rsidRDefault="00000000">
            <w:pPr>
              <w:pStyle w:val="a6"/>
              <w:ind w:firstLine="0"/>
              <w:jc w:val="both"/>
            </w:pPr>
            <w:r>
              <w:rPr>
                <w:sz w:val="24"/>
              </w:rPr>
              <w:t>29.5</w:t>
            </w:r>
          </w:p>
        </w:tc>
        <w:tc>
          <w:tcPr>
            <w:tcW w:w="1584" w:type="dxa"/>
          </w:tcPr>
          <w:p w14:paraId="1E824698" w14:textId="77777777" w:rsidR="00D7355E" w:rsidRDefault="00D7355E">
            <w:pPr>
              <w:rPr>
                <w:sz w:val="10"/>
                <w:szCs w:val="10"/>
              </w:rPr>
            </w:pPr>
          </w:p>
        </w:tc>
      </w:tr>
      <w:tr w:rsidR="00D7355E" w14:paraId="7C0D2CEF" w14:textId="77777777">
        <w:tblPrEx>
          <w:tblCellMar>
            <w:top w:w="0" w:type="dxa"/>
            <w:bottom w:w="0" w:type="dxa"/>
          </w:tblCellMar>
        </w:tblPrEx>
        <w:trPr>
          <w:jc w:val="center"/>
        </w:trPr>
        <w:tc>
          <w:tcPr>
            <w:tcW w:w="970" w:type="dxa"/>
            <w:vAlign w:val="bottom"/>
          </w:tcPr>
          <w:p w14:paraId="168E0CCE" w14:textId="77777777" w:rsidR="00D7355E" w:rsidRDefault="00000000">
            <w:pPr>
              <w:pStyle w:val="a6"/>
              <w:ind w:firstLine="0"/>
              <w:jc w:val="both"/>
            </w:pPr>
            <w:r>
              <w:rPr>
                <w:sz w:val="24"/>
              </w:rPr>
              <w:t>30.0</w:t>
            </w:r>
          </w:p>
        </w:tc>
        <w:tc>
          <w:tcPr>
            <w:tcW w:w="1584" w:type="dxa"/>
          </w:tcPr>
          <w:p w14:paraId="628DFC19" w14:textId="77777777" w:rsidR="00D7355E" w:rsidRDefault="00D7355E">
            <w:pPr>
              <w:rPr>
                <w:sz w:val="10"/>
                <w:szCs w:val="10"/>
              </w:rPr>
            </w:pPr>
          </w:p>
        </w:tc>
      </w:tr>
      <w:tr w:rsidR="00D7355E" w14:paraId="66B3B9C6" w14:textId="77777777">
        <w:tblPrEx>
          <w:tblCellMar>
            <w:top w:w="0" w:type="dxa"/>
            <w:bottom w:w="0" w:type="dxa"/>
          </w:tblCellMar>
        </w:tblPrEx>
        <w:trPr>
          <w:jc w:val="center"/>
        </w:trPr>
        <w:tc>
          <w:tcPr>
            <w:tcW w:w="970" w:type="dxa"/>
            <w:vAlign w:val="bottom"/>
          </w:tcPr>
          <w:p w14:paraId="2081D592" w14:textId="77777777" w:rsidR="00D7355E" w:rsidRDefault="00000000">
            <w:pPr>
              <w:pStyle w:val="a6"/>
              <w:ind w:firstLine="0"/>
              <w:jc w:val="both"/>
            </w:pPr>
            <w:r>
              <w:rPr>
                <w:sz w:val="24"/>
              </w:rPr>
              <w:t>30.6</w:t>
            </w:r>
          </w:p>
        </w:tc>
        <w:tc>
          <w:tcPr>
            <w:tcW w:w="1584" w:type="dxa"/>
          </w:tcPr>
          <w:p w14:paraId="2FEB088C" w14:textId="77777777" w:rsidR="00D7355E" w:rsidRDefault="00D7355E">
            <w:pPr>
              <w:rPr>
                <w:sz w:val="10"/>
                <w:szCs w:val="10"/>
              </w:rPr>
            </w:pPr>
          </w:p>
        </w:tc>
      </w:tr>
      <w:tr w:rsidR="00D7355E" w14:paraId="2E048B31" w14:textId="77777777">
        <w:tblPrEx>
          <w:tblCellMar>
            <w:top w:w="0" w:type="dxa"/>
            <w:bottom w:w="0" w:type="dxa"/>
          </w:tblCellMar>
        </w:tblPrEx>
        <w:trPr>
          <w:jc w:val="center"/>
        </w:trPr>
        <w:tc>
          <w:tcPr>
            <w:tcW w:w="970" w:type="dxa"/>
            <w:vAlign w:val="bottom"/>
          </w:tcPr>
          <w:p w14:paraId="17EAD5BF" w14:textId="77777777" w:rsidR="00D7355E" w:rsidRDefault="00000000">
            <w:pPr>
              <w:pStyle w:val="a6"/>
              <w:ind w:firstLine="0"/>
              <w:jc w:val="both"/>
            </w:pPr>
            <w:r>
              <w:rPr>
                <w:sz w:val="24"/>
              </w:rPr>
              <w:t>31.1</w:t>
            </w:r>
          </w:p>
        </w:tc>
        <w:tc>
          <w:tcPr>
            <w:tcW w:w="1584" w:type="dxa"/>
          </w:tcPr>
          <w:p w14:paraId="2716BAAF" w14:textId="77777777" w:rsidR="00D7355E" w:rsidRDefault="00D7355E">
            <w:pPr>
              <w:rPr>
                <w:sz w:val="10"/>
                <w:szCs w:val="10"/>
              </w:rPr>
            </w:pPr>
          </w:p>
        </w:tc>
      </w:tr>
      <w:tr w:rsidR="00D7355E" w14:paraId="29879FC7" w14:textId="77777777">
        <w:tblPrEx>
          <w:tblCellMar>
            <w:top w:w="0" w:type="dxa"/>
            <w:bottom w:w="0" w:type="dxa"/>
          </w:tblCellMar>
        </w:tblPrEx>
        <w:trPr>
          <w:jc w:val="center"/>
        </w:trPr>
        <w:tc>
          <w:tcPr>
            <w:tcW w:w="970" w:type="dxa"/>
            <w:vAlign w:val="bottom"/>
          </w:tcPr>
          <w:p w14:paraId="7F5C9271" w14:textId="77777777" w:rsidR="00D7355E" w:rsidRDefault="00000000">
            <w:pPr>
              <w:pStyle w:val="a6"/>
              <w:ind w:firstLine="0"/>
              <w:jc w:val="both"/>
            </w:pPr>
            <w:r>
              <w:rPr>
                <w:sz w:val="24"/>
              </w:rPr>
              <w:t>29.3</w:t>
            </w:r>
          </w:p>
        </w:tc>
        <w:tc>
          <w:tcPr>
            <w:tcW w:w="1584" w:type="dxa"/>
            <w:vAlign w:val="bottom"/>
          </w:tcPr>
          <w:p w14:paraId="1D6AE95F" w14:textId="77777777" w:rsidR="00D7355E" w:rsidRDefault="00000000">
            <w:pPr>
              <w:pStyle w:val="a6"/>
              <w:ind w:firstLine="440"/>
            </w:pPr>
            <w:r>
              <w:rPr>
                <w:sz w:val="24"/>
              </w:rPr>
              <w:t>29,9</w:t>
            </w:r>
          </w:p>
        </w:tc>
      </w:tr>
      <w:tr w:rsidR="00D7355E" w14:paraId="15ACE9BE" w14:textId="77777777">
        <w:tblPrEx>
          <w:tblCellMar>
            <w:top w:w="0" w:type="dxa"/>
            <w:bottom w:w="0" w:type="dxa"/>
          </w:tblCellMar>
        </w:tblPrEx>
        <w:trPr>
          <w:jc w:val="center"/>
        </w:trPr>
        <w:tc>
          <w:tcPr>
            <w:tcW w:w="970" w:type="dxa"/>
          </w:tcPr>
          <w:p w14:paraId="53096CF5" w14:textId="77777777" w:rsidR="00D7355E" w:rsidRDefault="00000000">
            <w:pPr>
              <w:pStyle w:val="a6"/>
              <w:ind w:firstLine="0"/>
              <w:jc w:val="both"/>
            </w:pPr>
            <w:r>
              <w:rPr>
                <w:sz w:val="24"/>
              </w:rPr>
              <w:t>30.4</w:t>
            </w:r>
          </w:p>
        </w:tc>
        <w:tc>
          <w:tcPr>
            <w:tcW w:w="1584" w:type="dxa"/>
          </w:tcPr>
          <w:p w14:paraId="2BA5E0C7" w14:textId="77777777" w:rsidR="00D7355E" w:rsidRDefault="00D7355E">
            <w:pPr>
              <w:rPr>
                <w:sz w:val="10"/>
                <w:szCs w:val="10"/>
              </w:rPr>
            </w:pPr>
          </w:p>
        </w:tc>
      </w:tr>
      <w:tr w:rsidR="00D7355E" w14:paraId="223B3B32" w14:textId="77777777">
        <w:tblPrEx>
          <w:tblCellMar>
            <w:top w:w="0" w:type="dxa"/>
            <w:bottom w:w="0" w:type="dxa"/>
          </w:tblCellMar>
        </w:tblPrEx>
        <w:trPr>
          <w:jc w:val="center"/>
        </w:trPr>
        <w:tc>
          <w:tcPr>
            <w:tcW w:w="970" w:type="dxa"/>
          </w:tcPr>
          <w:p w14:paraId="258FE163" w14:textId="77777777" w:rsidR="00D7355E" w:rsidRDefault="00000000">
            <w:pPr>
              <w:pStyle w:val="a6"/>
              <w:ind w:firstLine="0"/>
              <w:jc w:val="both"/>
            </w:pPr>
            <w:r>
              <w:rPr>
                <w:sz w:val="24"/>
              </w:rPr>
              <w:t>31.0</w:t>
            </w:r>
          </w:p>
        </w:tc>
        <w:tc>
          <w:tcPr>
            <w:tcW w:w="1584" w:type="dxa"/>
          </w:tcPr>
          <w:p w14:paraId="1BC651C2" w14:textId="77777777" w:rsidR="00D7355E" w:rsidRDefault="00D7355E">
            <w:pPr>
              <w:rPr>
                <w:sz w:val="10"/>
                <w:szCs w:val="10"/>
              </w:rPr>
            </w:pPr>
          </w:p>
        </w:tc>
      </w:tr>
      <w:tr w:rsidR="00D7355E" w14:paraId="1B0A50AC" w14:textId="77777777">
        <w:tblPrEx>
          <w:tblCellMar>
            <w:top w:w="0" w:type="dxa"/>
            <w:bottom w:w="0" w:type="dxa"/>
          </w:tblCellMar>
        </w:tblPrEx>
        <w:trPr>
          <w:jc w:val="center"/>
        </w:trPr>
        <w:tc>
          <w:tcPr>
            <w:tcW w:w="970" w:type="dxa"/>
            <w:vAlign w:val="bottom"/>
          </w:tcPr>
          <w:p w14:paraId="555ABE16" w14:textId="77777777" w:rsidR="00D7355E" w:rsidRDefault="00000000">
            <w:pPr>
              <w:pStyle w:val="a6"/>
              <w:ind w:firstLine="0"/>
              <w:jc w:val="both"/>
            </w:pPr>
            <w:r>
              <w:rPr>
                <w:sz w:val="24"/>
              </w:rPr>
              <w:t>31.5</w:t>
            </w:r>
          </w:p>
        </w:tc>
        <w:tc>
          <w:tcPr>
            <w:tcW w:w="1584" w:type="dxa"/>
          </w:tcPr>
          <w:p w14:paraId="153B326E" w14:textId="77777777" w:rsidR="00D7355E" w:rsidRDefault="00D7355E">
            <w:pPr>
              <w:rPr>
                <w:sz w:val="10"/>
                <w:szCs w:val="10"/>
              </w:rPr>
            </w:pPr>
          </w:p>
        </w:tc>
      </w:tr>
      <w:tr w:rsidR="00D7355E" w14:paraId="68AFD310" w14:textId="77777777">
        <w:tblPrEx>
          <w:tblCellMar>
            <w:top w:w="0" w:type="dxa"/>
            <w:bottom w:w="0" w:type="dxa"/>
          </w:tblCellMar>
        </w:tblPrEx>
        <w:trPr>
          <w:jc w:val="center"/>
        </w:trPr>
        <w:tc>
          <w:tcPr>
            <w:tcW w:w="970" w:type="dxa"/>
            <w:vAlign w:val="bottom"/>
          </w:tcPr>
          <w:p w14:paraId="75C59E7D" w14:textId="77777777" w:rsidR="00D7355E" w:rsidRDefault="00000000">
            <w:pPr>
              <w:pStyle w:val="a6"/>
              <w:ind w:firstLine="0"/>
              <w:jc w:val="both"/>
            </w:pPr>
            <w:r>
              <w:rPr>
                <w:sz w:val="24"/>
              </w:rPr>
              <w:t>32.1</w:t>
            </w:r>
          </w:p>
        </w:tc>
        <w:tc>
          <w:tcPr>
            <w:tcW w:w="1584" w:type="dxa"/>
          </w:tcPr>
          <w:p w14:paraId="395E109B" w14:textId="77777777" w:rsidR="00D7355E" w:rsidRDefault="00D7355E">
            <w:pPr>
              <w:rPr>
                <w:sz w:val="10"/>
                <w:szCs w:val="10"/>
              </w:rPr>
            </w:pPr>
          </w:p>
        </w:tc>
      </w:tr>
      <w:tr w:rsidR="00D7355E" w14:paraId="2F34F21D" w14:textId="77777777">
        <w:tblPrEx>
          <w:tblCellMar>
            <w:top w:w="0" w:type="dxa"/>
            <w:bottom w:w="0" w:type="dxa"/>
          </w:tblCellMar>
        </w:tblPrEx>
        <w:trPr>
          <w:jc w:val="center"/>
        </w:trPr>
        <w:tc>
          <w:tcPr>
            <w:tcW w:w="970" w:type="dxa"/>
            <w:vAlign w:val="bottom"/>
          </w:tcPr>
          <w:p w14:paraId="3C40F4F7" w14:textId="77777777" w:rsidR="00D7355E" w:rsidRDefault="00000000">
            <w:pPr>
              <w:pStyle w:val="a6"/>
              <w:ind w:firstLine="0"/>
              <w:jc w:val="both"/>
            </w:pPr>
            <w:r>
              <w:rPr>
                <w:sz w:val="24"/>
              </w:rPr>
              <w:t>32.6</w:t>
            </w:r>
          </w:p>
        </w:tc>
        <w:tc>
          <w:tcPr>
            <w:tcW w:w="1584" w:type="dxa"/>
          </w:tcPr>
          <w:p w14:paraId="23026DA4" w14:textId="77777777" w:rsidR="00D7355E" w:rsidRDefault="00D7355E">
            <w:pPr>
              <w:rPr>
                <w:sz w:val="10"/>
                <w:szCs w:val="10"/>
              </w:rPr>
            </w:pPr>
          </w:p>
        </w:tc>
      </w:tr>
      <w:tr w:rsidR="00D7355E" w14:paraId="7FA20CBD" w14:textId="77777777">
        <w:tblPrEx>
          <w:tblCellMar>
            <w:top w:w="0" w:type="dxa"/>
            <w:bottom w:w="0" w:type="dxa"/>
          </w:tblCellMar>
        </w:tblPrEx>
        <w:trPr>
          <w:jc w:val="center"/>
        </w:trPr>
        <w:tc>
          <w:tcPr>
            <w:tcW w:w="970" w:type="dxa"/>
            <w:vAlign w:val="bottom"/>
          </w:tcPr>
          <w:p w14:paraId="1D390B98" w14:textId="77777777" w:rsidR="00D7355E" w:rsidRDefault="00000000">
            <w:pPr>
              <w:pStyle w:val="a6"/>
              <w:ind w:firstLine="0"/>
              <w:jc w:val="both"/>
            </w:pPr>
            <w:r>
              <w:rPr>
                <w:sz w:val="24"/>
              </w:rPr>
              <w:t>33.2</w:t>
            </w:r>
          </w:p>
        </w:tc>
        <w:tc>
          <w:tcPr>
            <w:tcW w:w="1584" w:type="dxa"/>
          </w:tcPr>
          <w:p w14:paraId="307E7D84" w14:textId="77777777" w:rsidR="00D7355E" w:rsidRDefault="00D7355E">
            <w:pPr>
              <w:rPr>
                <w:sz w:val="10"/>
                <w:szCs w:val="10"/>
              </w:rPr>
            </w:pPr>
          </w:p>
        </w:tc>
      </w:tr>
      <w:tr w:rsidR="00D7355E" w14:paraId="2BD72ED7" w14:textId="77777777">
        <w:tblPrEx>
          <w:tblCellMar>
            <w:top w:w="0" w:type="dxa"/>
            <w:bottom w:w="0" w:type="dxa"/>
          </w:tblCellMar>
        </w:tblPrEx>
        <w:trPr>
          <w:jc w:val="center"/>
        </w:trPr>
        <w:tc>
          <w:tcPr>
            <w:tcW w:w="970" w:type="dxa"/>
            <w:vAlign w:val="bottom"/>
          </w:tcPr>
          <w:p w14:paraId="06CF9C0F" w14:textId="77777777" w:rsidR="00D7355E" w:rsidRDefault="00000000">
            <w:pPr>
              <w:pStyle w:val="a6"/>
              <w:ind w:firstLine="0"/>
              <w:jc w:val="both"/>
            </w:pPr>
            <w:r>
              <w:rPr>
                <w:sz w:val="24"/>
              </w:rPr>
              <w:t>33.7</w:t>
            </w:r>
          </w:p>
        </w:tc>
        <w:tc>
          <w:tcPr>
            <w:tcW w:w="1584" w:type="dxa"/>
          </w:tcPr>
          <w:p w14:paraId="65A2A66A" w14:textId="77777777" w:rsidR="00D7355E" w:rsidRDefault="00D7355E">
            <w:pPr>
              <w:rPr>
                <w:sz w:val="10"/>
                <w:szCs w:val="10"/>
              </w:rPr>
            </w:pPr>
          </w:p>
        </w:tc>
      </w:tr>
      <w:tr w:rsidR="00D7355E" w14:paraId="2AFD8A16" w14:textId="77777777">
        <w:tblPrEx>
          <w:tblCellMar>
            <w:top w:w="0" w:type="dxa"/>
            <w:bottom w:w="0" w:type="dxa"/>
          </w:tblCellMar>
        </w:tblPrEx>
        <w:trPr>
          <w:jc w:val="center"/>
        </w:trPr>
        <w:tc>
          <w:tcPr>
            <w:tcW w:w="970" w:type="dxa"/>
            <w:vAlign w:val="bottom"/>
          </w:tcPr>
          <w:p w14:paraId="792CAB05" w14:textId="77777777" w:rsidR="00D7355E" w:rsidRDefault="00000000">
            <w:pPr>
              <w:pStyle w:val="a6"/>
              <w:ind w:firstLine="0"/>
              <w:jc w:val="both"/>
            </w:pPr>
            <w:r>
              <w:rPr>
                <w:sz w:val="24"/>
              </w:rPr>
              <w:t>34.2</w:t>
            </w:r>
          </w:p>
        </w:tc>
        <w:tc>
          <w:tcPr>
            <w:tcW w:w="1584" w:type="dxa"/>
          </w:tcPr>
          <w:p w14:paraId="41A9D282" w14:textId="77777777" w:rsidR="00D7355E" w:rsidRDefault="00D7355E">
            <w:pPr>
              <w:rPr>
                <w:sz w:val="10"/>
                <w:szCs w:val="10"/>
              </w:rPr>
            </w:pPr>
          </w:p>
        </w:tc>
      </w:tr>
      <w:tr w:rsidR="00D7355E" w14:paraId="1CF1E629" w14:textId="77777777">
        <w:tblPrEx>
          <w:tblCellMar>
            <w:top w:w="0" w:type="dxa"/>
            <w:bottom w:w="0" w:type="dxa"/>
          </w:tblCellMar>
        </w:tblPrEx>
        <w:trPr>
          <w:jc w:val="center"/>
        </w:trPr>
        <w:tc>
          <w:tcPr>
            <w:tcW w:w="970" w:type="dxa"/>
            <w:vAlign w:val="bottom"/>
          </w:tcPr>
          <w:p w14:paraId="5BA7450F" w14:textId="77777777" w:rsidR="00D7355E" w:rsidRDefault="00000000">
            <w:pPr>
              <w:pStyle w:val="a6"/>
              <w:ind w:firstLine="0"/>
              <w:jc w:val="both"/>
            </w:pPr>
            <w:r>
              <w:rPr>
                <w:sz w:val="24"/>
              </w:rPr>
              <w:t>34.8</w:t>
            </w:r>
          </w:p>
        </w:tc>
        <w:tc>
          <w:tcPr>
            <w:tcW w:w="1584" w:type="dxa"/>
          </w:tcPr>
          <w:p w14:paraId="3B112CD6" w14:textId="77777777" w:rsidR="00D7355E" w:rsidRDefault="00D7355E">
            <w:pPr>
              <w:rPr>
                <w:sz w:val="10"/>
                <w:szCs w:val="10"/>
              </w:rPr>
            </w:pPr>
          </w:p>
        </w:tc>
      </w:tr>
      <w:tr w:rsidR="00D7355E" w14:paraId="00F835A9" w14:textId="77777777">
        <w:tblPrEx>
          <w:tblCellMar>
            <w:top w:w="0" w:type="dxa"/>
            <w:bottom w:w="0" w:type="dxa"/>
          </w:tblCellMar>
        </w:tblPrEx>
        <w:trPr>
          <w:jc w:val="center"/>
        </w:trPr>
        <w:tc>
          <w:tcPr>
            <w:tcW w:w="970" w:type="dxa"/>
            <w:vAlign w:val="bottom"/>
          </w:tcPr>
          <w:p w14:paraId="07177343" w14:textId="77777777" w:rsidR="00D7355E" w:rsidRDefault="00000000">
            <w:pPr>
              <w:pStyle w:val="a6"/>
              <w:ind w:firstLine="0"/>
              <w:jc w:val="both"/>
            </w:pPr>
            <w:r>
              <w:rPr>
                <w:sz w:val="24"/>
              </w:rPr>
              <w:t>35.4</w:t>
            </w:r>
          </w:p>
        </w:tc>
        <w:tc>
          <w:tcPr>
            <w:tcW w:w="1584" w:type="dxa"/>
          </w:tcPr>
          <w:p w14:paraId="29AD85F1" w14:textId="77777777" w:rsidR="00D7355E" w:rsidRDefault="00D7355E">
            <w:pPr>
              <w:rPr>
                <w:sz w:val="10"/>
                <w:szCs w:val="10"/>
              </w:rPr>
            </w:pPr>
          </w:p>
        </w:tc>
      </w:tr>
      <w:tr w:rsidR="00D7355E" w14:paraId="757A7E53" w14:textId="77777777">
        <w:tblPrEx>
          <w:tblCellMar>
            <w:top w:w="0" w:type="dxa"/>
            <w:bottom w:w="0" w:type="dxa"/>
          </w:tblCellMar>
        </w:tblPrEx>
        <w:trPr>
          <w:jc w:val="center"/>
        </w:trPr>
        <w:tc>
          <w:tcPr>
            <w:tcW w:w="970" w:type="dxa"/>
            <w:vAlign w:val="bottom"/>
          </w:tcPr>
          <w:p w14:paraId="4D2F5655" w14:textId="77777777" w:rsidR="00D7355E" w:rsidRDefault="00000000">
            <w:pPr>
              <w:pStyle w:val="a6"/>
              <w:ind w:firstLine="0"/>
              <w:jc w:val="both"/>
            </w:pPr>
            <w:r>
              <w:rPr>
                <w:sz w:val="24"/>
              </w:rPr>
              <w:t>35.9</w:t>
            </w:r>
          </w:p>
        </w:tc>
        <w:tc>
          <w:tcPr>
            <w:tcW w:w="1584" w:type="dxa"/>
          </w:tcPr>
          <w:p w14:paraId="2C0FCEBA" w14:textId="77777777" w:rsidR="00D7355E" w:rsidRDefault="00D7355E">
            <w:pPr>
              <w:rPr>
                <w:sz w:val="10"/>
                <w:szCs w:val="10"/>
              </w:rPr>
            </w:pPr>
          </w:p>
        </w:tc>
      </w:tr>
      <w:tr w:rsidR="00D7355E" w14:paraId="1135623D" w14:textId="77777777">
        <w:tblPrEx>
          <w:tblCellMar>
            <w:top w:w="0" w:type="dxa"/>
            <w:bottom w:w="0" w:type="dxa"/>
          </w:tblCellMar>
        </w:tblPrEx>
        <w:trPr>
          <w:jc w:val="center"/>
        </w:trPr>
        <w:tc>
          <w:tcPr>
            <w:tcW w:w="970" w:type="dxa"/>
          </w:tcPr>
          <w:p w14:paraId="774D1E4D" w14:textId="77777777" w:rsidR="00D7355E" w:rsidRDefault="00000000">
            <w:pPr>
              <w:pStyle w:val="a6"/>
              <w:ind w:firstLine="0"/>
              <w:jc w:val="both"/>
            </w:pPr>
            <w:r>
              <w:rPr>
                <w:sz w:val="24"/>
              </w:rPr>
              <w:t>36.4</w:t>
            </w:r>
          </w:p>
        </w:tc>
        <w:tc>
          <w:tcPr>
            <w:tcW w:w="1584" w:type="dxa"/>
          </w:tcPr>
          <w:p w14:paraId="64905C64" w14:textId="77777777" w:rsidR="00D7355E" w:rsidRDefault="00D7355E">
            <w:pPr>
              <w:rPr>
                <w:sz w:val="10"/>
                <w:szCs w:val="10"/>
              </w:rPr>
            </w:pPr>
          </w:p>
        </w:tc>
      </w:tr>
      <w:tr w:rsidR="00D7355E" w14:paraId="58F03539" w14:textId="77777777">
        <w:tblPrEx>
          <w:tblCellMar>
            <w:top w:w="0" w:type="dxa"/>
            <w:bottom w:w="0" w:type="dxa"/>
          </w:tblCellMar>
        </w:tblPrEx>
        <w:trPr>
          <w:jc w:val="center"/>
        </w:trPr>
        <w:tc>
          <w:tcPr>
            <w:tcW w:w="970" w:type="dxa"/>
          </w:tcPr>
          <w:p w14:paraId="480685F1" w14:textId="77777777" w:rsidR="00D7355E" w:rsidRDefault="00000000">
            <w:pPr>
              <w:pStyle w:val="a6"/>
              <w:ind w:firstLine="0"/>
              <w:jc w:val="both"/>
            </w:pPr>
            <w:r>
              <w:rPr>
                <w:sz w:val="24"/>
              </w:rPr>
              <w:t>37.0</w:t>
            </w:r>
          </w:p>
        </w:tc>
        <w:tc>
          <w:tcPr>
            <w:tcW w:w="1584" w:type="dxa"/>
          </w:tcPr>
          <w:p w14:paraId="3D4D48D7" w14:textId="77777777" w:rsidR="00D7355E" w:rsidRDefault="00D7355E">
            <w:pPr>
              <w:rPr>
                <w:sz w:val="10"/>
                <w:szCs w:val="10"/>
              </w:rPr>
            </w:pPr>
          </w:p>
        </w:tc>
      </w:tr>
      <w:tr w:rsidR="00D7355E" w14:paraId="0AD1B08E" w14:textId="77777777">
        <w:tblPrEx>
          <w:tblCellMar>
            <w:top w:w="0" w:type="dxa"/>
            <w:bottom w:w="0" w:type="dxa"/>
          </w:tblCellMar>
        </w:tblPrEx>
        <w:trPr>
          <w:jc w:val="center"/>
        </w:trPr>
        <w:tc>
          <w:tcPr>
            <w:tcW w:w="970" w:type="dxa"/>
          </w:tcPr>
          <w:p w14:paraId="1236B2BD" w14:textId="77777777" w:rsidR="00D7355E" w:rsidRDefault="00000000">
            <w:pPr>
              <w:pStyle w:val="a6"/>
              <w:ind w:firstLine="0"/>
              <w:jc w:val="both"/>
            </w:pPr>
            <w:r>
              <w:rPr>
                <w:sz w:val="24"/>
              </w:rPr>
              <w:t>37.5</w:t>
            </w:r>
          </w:p>
        </w:tc>
        <w:tc>
          <w:tcPr>
            <w:tcW w:w="1584" w:type="dxa"/>
          </w:tcPr>
          <w:p w14:paraId="5773A6C5" w14:textId="77777777" w:rsidR="00D7355E" w:rsidRDefault="00D7355E">
            <w:pPr>
              <w:rPr>
                <w:sz w:val="10"/>
                <w:szCs w:val="10"/>
              </w:rPr>
            </w:pPr>
          </w:p>
        </w:tc>
      </w:tr>
      <w:tr w:rsidR="00D7355E" w14:paraId="32FC0726" w14:textId="77777777">
        <w:tblPrEx>
          <w:tblCellMar>
            <w:top w:w="0" w:type="dxa"/>
            <w:bottom w:w="0" w:type="dxa"/>
          </w:tblCellMar>
        </w:tblPrEx>
        <w:trPr>
          <w:jc w:val="center"/>
        </w:trPr>
        <w:tc>
          <w:tcPr>
            <w:tcW w:w="970" w:type="dxa"/>
            <w:vAlign w:val="bottom"/>
          </w:tcPr>
          <w:p w14:paraId="296EFB06" w14:textId="77777777" w:rsidR="00D7355E" w:rsidRDefault="00000000">
            <w:pPr>
              <w:pStyle w:val="a6"/>
              <w:ind w:firstLine="0"/>
              <w:jc w:val="both"/>
            </w:pPr>
            <w:r>
              <w:rPr>
                <w:sz w:val="24"/>
              </w:rPr>
              <w:t>38.1</w:t>
            </w:r>
          </w:p>
        </w:tc>
        <w:tc>
          <w:tcPr>
            <w:tcW w:w="1584" w:type="dxa"/>
          </w:tcPr>
          <w:p w14:paraId="21A0DAF1" w14:textId="77777777" w:rsidR="00D7355E" w:rsidRDefault="00D7355E">
            <w:pPr>
              <w:rPr>
                <w:sz w:val="10"/>
                <w:szCs w:val="10"/>
              </w:rPr>
            </w:pPr>
          </w:p>
        </w:tc>
      </w:tr>
      <w:tr w:rsidR="00D7355E" w14:paraId="3FA0FDE4" w14:textId="77777777">
        <w:tblPrEx>
          <w:tblCellMar>
            <w:top w:w="0" w:type="dxa"/>
            <w:bottom w:w="0" w:type="dxa"/>
          </w:tblCellMar>
        </w:tblPrEx>
        <w:trPr>
          <w:jc w:val="center"/>
        </w:trPr>
        <w:tc>
          <w:tcPr>
            <w:tcW w:w="970" w:type="dxa"/>
            <w:vAlign w:val="bottom"/>
          </w:tcPr>
          <w:p w14:paraId="09AB0E1B" w14:textId="77777777" w:rsidR="00D7355E" w:rsidRDefault="00000000">
            <w:pPr>
              <w:pStyle w:val="a6"/>
              <w:ind w:firstLine="0"/>
              <w:jc w:val="both"/>
            </w:pPr>
            <w:r>
              <w:rPr>
                <w:sz w:val="24"/>
              </w:rPr>
              <w:t>38.6</w:t>
            </w:r>
          </w:p>
        </w:tc>
        <w:tc>
          <w:tcPr>
            <w:tcW w:w="1584" w:type="dxa"/>
          </w:tcPr>
          <w:p w14:paraId="0248D85C" w14:textId="77777777" w:rsidR="00D7355E" w:rsidRDefault="00D7355E">
            <w:pPr>
              <w:rPr>
                <w:sz w:val="10"/>
                <w:szCs w:val="10"/>
              </w:rPr>
            </w:pPr>
          </w:p>
        </w:tc>
      </w:tr>
      <w:tr w:rsidR="00D7355E" w14:paraId="046FC4BA" w14:textId="77777777">
        <w:tblPrEx>
          <w:tblCellMar>
            <w:top w:w="0" w:type="dxa"/>
            <w:bottom w:w="0" w:type="dxa"/>
          </w:tblCellMar>
        </w:tblPrEx>
        <w:trPr>
          <w:jc w:val="center"/>
        </w:trPr>
        <w:tc>
          <w:tcPr>
            <w:tcW w:w="970" w:type="dxa"/>
            <w:vAlign w:val="bottom"/>
          </w:tcPr>
          <w:p w14:paraId="1E38DDB6" w14:textId="77777777" w:rsidR="00D7355E" w:rsidRDefault="00000000">
            <w:pPr>
              <w:pStyle w:val="a6"/>
              <w:ind w:firstLine="0"/>
              <w:jc w:val="both"/>
            </w:pPr>
            <w:r>
              <w:rPr>
                <w:sz w:val="24"/>
              </w:rPr>
              <w:t>39.1</w:t>
            </w:r>
          </w:p>
        </w:tc>
        <w:tc>
          <w:tcPr>
            <w:tcW w:w="1584" w:type="dxa"/>
          </w:tcPr>
          <w:p w14:paraId="069E5D59" w14:textId="77777777" w:rsidR="00D7355E" w:rsidRDefault="00D7355E">
            <w:pPr>
              <w:rPr>
                <w:sz w:val="10"/>
                <w:szCs w:val="10"/>
              </w:rPr>
            </w:pPr>
          </w:p>
        </w:tc>
      </w:tr>
      <w:tr w:rsidR="00D7355E" w14:paraId="51A02B86" w14:textId="77777777">
        <w:tblPrEx>
          <w:tblCellMar>
            <w:top w:w="0" w:type="dxa"/>
            <w:bottom w:w="0" w:type="dxa"/>
          </w:tblCellMar>
        </w:tblPrEx>
        <w:trPr>
          <w:jc w:val="center"/>
        </w:trPr>
        <w:tc>
          <w:tcPr>
            <w:tcW w:w="970" w:type="dxa"/>
          </w:tcPr>
          <w:p w14:paraId="4EDAB92F" w14:textId="77777777" w:rsidR="00D7355E" w:rsidRDefault="00000000">
            <w:pPr>
              <w:pStyle w:val="a6"/>
              <w:ind w:firstLine="0"/>
              <w:jc w:val="both"/>
            </w:pPr>
            <w:r>
              <w:rPr>
                <w:sz w:val="24"/>
              </w:rPr>
              <w:t>20.3</w:t>
            </w:r>
          </w:p>
        </w:tc>
        <w:tc>
          <w:tcPr>
            <w:tcW w:w="1584" w:type="dxa"/>
          </w:tcPr>
          <w:p w14:paraId="37FF20F5" w14:textId="77777777" w:rsidR="00D7355E" w:rsidRDefault="00D7355E">
            <w:pPr>
              <w:rPr>
                <w:sz w:val="10"/>
                <w:szCs w:val="10"/>
              </w:rPr>
            </w:pPr>
          </w:p>
        </w:tc>
      </w:tr>
      <w:tr w:rsidR="00D7355E" w14:paraId="0C54B16D" w14:textId="77777777">
        <w:tblPrEx>
          <w:tblCellMar>
            <w:top w:w="0" w:type="dxa"/>
            <w:bottom w:w="0" w:type="dxa"/>
          </w:tblCellMar>
        </w:tblPrEx>
        <w:trPr>
          <w:jc w:val="center"/>
        </w:trPr>
        <w:tc>
          <w:tcPr>
            <w:tcW w:w="970" w:type="dxa"/>
          </w:tcPr>
          <w:p w14:paraId="08B28954" w14:textId="77777777" w:rsidR="00D7355E" w:rsidRDefault="00000000">
            <w:pPr>
              <w:pStyle w:val="a6"/>
              <w:ind w:firstLine="0"/>
              <w:jc w:val="both"/>
            </w:pPr>
            <w:r>
              <w:rPr>
                <w:sz w:val="24"/>
              </w:rPr>
              <w:t>20.7</w:t>
            </w:r>
          </w:p>
        </w:tc>
        <w:tc>
          <w:tcPr>
            <w:tcW w:w="1584" w:type="dxa"/>
          </w:tcPr>
          <w:p w14:paraId="444B003B" w14:textId="77777777" w:rsidR="00D7355E" w:rsidRDefault="00000000">
            <w:pPr>
              <w:pStyle w:val="a6"/>
              <w:ind w:firstLine="440"/>
            </w:pPr>
            <w:r>
              <w:rPr>
                <w:sz w:val="24"/>
              </w:rPr>
              <w:t>21.1</w:t>
            </w:r>
          </w:p>
        </w:tc>
      </w:tr>
      <w:tr w:rsidR="00D7355E" w14:paraId="299E0260" w14:textId="77777777">
        <w:tblPrEx>
          <w:tblCellMar>
            <w:top w:w="0" w:type="dxa"/>
            <w:bottom w:w="0" w:type="dxa"/>
          </w:tblCellMar>
        </w:tblPrEx>
        <w:trPr>
          <w:jc w:val="center"/>
        </w:trPr>
        <w:tc>
          <w:tcPr>
            <w:tcW w:w="970" w:type="dxa"/>
            <w:vAlign w:val="bottom"/>
          </w:tcPr>
          <w:p w14:paraId="28275BD8" w14:textId="77777777" w:rsidR="00D7355E" w:rsidRDefault="00000000">
            <w:pPr>
              <w:pStyle w:val="a6"/>
              <w:ind w:firstLine="0"/>
              <w:jc w:val="both"/>
            </w:pPr>
            <w:r>
              <w:rPr>
                <w:sz w:val="24"/>
              </w:rPr>
              <w:t>21.4</w:t>
            </w:r>
          </w:p>
        </w:tc>
        <w:tc>
          <w:tcPr>
            <w:tcW w:w="1584" w:type="dxa"/>
          </w:tcPr>
          <w:p w14:paraId="08FB3E9F" w14:textId="77777777" w:rsidR="00D7355E" w:rsidRDefault="00D7355E">
            <w:pPr>
              <w:rPr>
                <w:sz w:val="10"/>
                <w:szCs w:val="10"/>
              </w:rPr>
            </w:pPr>
          </w:p>
        </w:tc>
      </w:tr>
      <w:tr w:rsidR="00D7355E" w14:paraId="07A8B865" w14:textId="77777777">
        <w:tblPrEx>
          <w:tblCellMar>
            <w:top w:w="0" w:type="dxa"/>
            <w:bottom w:w="0" w:type="dxa"/>
          </w:tblCellMar>
        </w:tblPrEx>
        <w:trPr>
          <w:jc w:val="center"/>
        </w:trPr>
        <w:tc>
          <w:tcPr>
            <w:tcW w:w="970" w:type="dxa"/>
            <w:vAlign w:val="bottom"/>
          </w:tcPr>
          <w:p w14:paraId="2DCDE196" w14:textId="77777777" w:rsidR="00D7355E" w:rsidRDefault="00000000">
            <w:pPr>
              <w:pStyle w:val="a6"/>
              <w:ind w:firstLine="0"/>
              <w:jc w:val="both"/>
            </w:pPr>
            <w:r>
              <w:rPr>
                <w:sz w:val="24"/>
              </w:rPr>
              <w:t>21.8</w:t>
            </w:r>
          </w:p>
        </w:tc>
        <w:tc>
          <w:tcPr>
            <w:tcW w:w="1584" w:type="dxa"/>
            <w:vAlign w:val="bottom"/>
          </w:tcPr>
          <w:p w14:paraId="4E54009F" w14:textId="77777777" w:rsidR="00D7355E" w:rsidRDefault="00000000">
            <w:pPr>
              <w:pStyle w:val="a6"/>
              <w:ind w:firstLine="440"/>
            </w:pPr>
            <w:r>
              <w:rPr>
                <w:sz w:val="24"/>
              </w:rPr>
              <w:t>22,2 22.6</w:t>
            </w:r>
          </w:p>
        </w:tc>
      </w:tr>
      <w:tr w:rsidR="00D7355E" w14:paraId="6CF40CE1" w14:textId="77777777">
        <w:tblPrEx>
          <w:tblCellMar>
            <w:top w:w="0" w:type="dxa"/>
            <w:bottom w:w="0" w:type="dxa"/>
          </w:tblCellMar>
        </w:tblPrEx>
        <w:trPr>
          <w:jc w:val="center"/>
        </w:trPr>
        <w:tc>
          <w:tcPr>
            <w:tcW w:w="970" w:type="dxa"/>
            <w:vAlign w:val="bottom"/>
          </w:tcPr>
          <w:p w14:paraId="6EB6ABFE" w14:textId="77777777" w:rsidR="00D7355E" w:rsidRDefault="00000000">
            <w:pPr>
              <w:pStyle w:val="a6"/>
              <w:ind w:firstLine="0"/>
              <w:jc w:val="both"/>
            </w:pPr>
            <w:r>
              <w:rPr>
                <w:sz w:val="24"/>
              </w:rPr>
              <w:t>23.0</w:t>
            </w:r>
          </w:p>
        </w:tc>
        <w:tc>
          <w:tcPr>
            <w:tcW w:w="1584" w:type="dxa"/>
            <w:vAlign w:val="bottom"/>
          </w:tcPr>
          <w:p w14:paraId="70F11D0A" w14:textId="77777777" w:rsidR="00D7355E" w:rsidRDefault="00000000">
            <w:pPr>
              <w:pStyle w:val="a6"/>
              <w:ind w:firstLine="440"/>
            </w:pPr>
            <w:r>
              <w:rPr>
                <w:sz w:val="24"/>
              </w:rPr>
              <w:t>23,3</w:t>
            </w:r>
          </w:p>
        </w:tc>
      </w:tr>
      <w:tr w:rsidR="00D7355E" w14:paraId="0E9CCC7E" w14:textId="77777777">
        <w:tblPrEx>
          <w:tblCellMar>
            <w:top w:w="0" w:type="dxa"/>
            <w:bottom w:w="0" w:type="dxa"/>
          </w:tblCellMar>
        </w:tblPrEx>
        <w:trPr>
          <w:jc w:val="center"/>
        </w:trPr>
        <w:tc>
          <w:tcPr>
            <w:tcW w:w="970" w:type="dxa"/>
            <w:vAlign w:val="bottom"/>
          </w:tcPr>
          <w:p w14:paraId="699F0481" w14:textId="77777777" w:rsidR="00D7355E" w:rsidRDefault="00000000">
            <w:pPr>
              <w:pStyle w:val="a6"/>
              <w:ind w:firstLine="0"/>
              <w:jc w:val="both"/>
            </w:pPr>
            <w:r>
              <w:rPr>
                <w:sz w:val="24"/>
              </w:rPr>
              <w:t>23.7</w:t>
            </w:r>
          </w:p>
        </w:tc>
        <w:tc>
          <w:tcPr>
            <w:tcW w:w="1584" w:type="dxa"/>
          </w:tcPr>
          <w:p w14:paraId="147CB0F1" w14:textId="77777777" w:rsidR="00D7355E" w:rsidRDefault="00D7355E">
            <w:pPr>
              <w:rPr>
                <w:sz w:val="10"/>
                <w:szCs w:val="10"/>
              </w:rPr>
            </w:pPr>
          </w:p>
        </w:tc>
      </w:tr>
      <w:tr w:rsidR="00D7355E" w14:paraId="7B6B67C2" w14:textId="77777777">
        <w:tblPrEx>
          <w:tblCellMar>
            <w:top w:w="0" w:type="dxa"/>
            <w:bottom w:w="0" w:type="dxa"/>
          </w:tblCellMar>
        </w:tblPrEx>
        <w:trPr>
          <w:jc w:val="center"/>
        </w:trPr>
        <w:tc>
          <w:tcPr>
            <w:tcW w:w="970" w:type="dxa"/>
          </w:tcPr>
          <w:p w14:paraId="305DC76E" w14:textId="77777777" w:rsidR="00D7355E" w:rsidRDefault="00000000">
            <w:pPr>
              <w:pStyle w:val="a6"/>
              <w:ind w:firstLine="0"/>
              <w:jc w:val="both"/>
            </w:pPr>
            <w:r>
              <w:rPr>
                <w:sz w:val="24"/>
              </w:rPr>
              <w:t>24.1</w:t>
            </w:r>
          </w:p>
        </w:tc>
        <w:tc>
          <w:tcPr>
            <w:tcW w:w="1584" w:type="dxa"/>
          </w:tcPr>
          <w:p w14:paraId="18B88FA5" w14:textId="77777777" w:rsidR="00D7355E" w:rsidRDefault="00D7355E">
            <w:pPr>
              <w:rPr>
                <w:sz w:val="10"/>
                <w:szCs w:val="10"/>
              </w:rPr>
            </w:pPr>
          </w:p>
        </w:tc>
      </w:tr>
      <w:tr w:rsidR="00D7355E" w14:paraId="6201698F" w14:textId="77777777">
        <w:tblPrEx>
          <w:tblCellMar>
            <w:top w:w="0" w:type="dxa"/>
            <w:bottom w:w="0" w:type="dxa"/>
          </w:tblCellMar>
        </w:tblPrEx>
        <w:trPr>
          <w:jc w:val="center"/>
        </w:trPr>
        <w:tc>
          <w:tcPr>
            <w:tcW w:w="970" w:type="dxa"/>
          </w:tcPr>
          <w:p w14:paraId="62786DDE" w14:textId="77777777" w:rsidR="00D7355E" w:rsidRDefault="00000000">
            <w:pPr>
              <w:pStyle w:val="a6"/>
              <w:ind w:firstLine="0"/>
              <w:jc w:val="both"/>
            </w:pPr>
            <w:r>
              <w:rPr>
                <w:sz w:val="24"/>
              </w:rPr>
              <w:t>24.5</w:t>
            </w:r>
          </w:p>
        </w:tc>
        <w:tc>
          <w:tcPr>
            <w:tcW w:w="1584" w:type="dxa"/>
          </w:tcPr>
          <w:p w14:paraId="411BC92C" w14:textId="77777777" w:rsidR="00D7355E" w:rsidRDefault="00D7355E">
            <w:pPr>
              <w:rPr>
                <w:sz w:val="10"/>
                <w:szCs w:val="10"/>
              </w:rPr>
            </w:pPr>
          </w:p>
        </w:tc>
      </w:tr>
      <w:tr w:rsidR="00D7355E" w14:paraId="712EF1D4" w14:textId="77777777">
        <w:tblPrEx>
          <w:tblCellMar>
            <w:top w:w="0" w:type="dxa"/>
            <w:bottom w:w="0" w:type="dxa"/>
          </w:tblCellMar>
        </w:tblPrEx>
        <w:trPr>
          <w:jc w:val="center"/>
        </w:trPr>
        <w:tc>
          <w:tcPr>
            <w:tcW w:w="970" w:type="dxa"/>
          </w:tcPr>
          <w:p w14:paraId="6B3B8536" w14:textId="77777777" w:rsidR="00D7355E" w:rsidRDefault="00000000">
            <w:pPr>
              <w:pStyle w:val="a6"/>
              <w:ind w:firstLine="0"/>
              <w:jc w:val="both"/>
            </w:pPr>
            <w:r>
              <w:rPr>
                <w:sz w:val="24"/>
              </w:rPr>
              <w:t>24.8</w:t>
            </w:r>
          </w:p>
        </w:tc>
        <w:tc>
          <w:tcPr>
            <w:tcW w:w="1584" w:type="dxa"/>
          </w:tcPr>
          <w:p w14:paraId="657268E4" w14:textId="77777777" w:rsidR="00D7355E" w:rsidRDefault="00D7355E">
            <w:pPr>
              <w:rPr>
                <w:sz w:val="10"/>
                <w:szCs w:val="10"/>
              </w:rPr>
            </w:pPr>
          </w:p>
        </w:tc>
      </w:tr>
      <w:tr w:rsidR="00D7355E" w14:paraId="34CEF741" w14:textId="77777777">
        <w:tblPrEx>
          <w:tblCellMar>
            <w:top w:w="0" w:type="dxa"/>
            <w:bottom w:w="0" w:type="dxa"/>
          </w:tblCellMar>
        </w:tblPrEx>
        <w:trPr>
          <w:jc w:val="center"/>
        </w:trPr>
        <w:tc>
          <w:tcPr>
            <w:tcW w:w="970" w:type="dxa"/>
          </w:tcPr>
          <w:p w14:paraId="31004DA6" w14:textId="77777777" w:rsidR="00D7355E" w:rsidRDefault="00000000">
            <w:pPr>
              <w:pStyle w:val="a6"/>
              <w:ind w:firstLine="0"/>
              <w:jc w:val="both"/>
            </w:pPr>
            <w:r>
              <w:rPr>
                <w:sz w:val="24"/>
              </w:rPr>
              <w:t>25.2</w:t>
            </w:r>
          </w:p>
        </w:tc>
        <w:tc>
          <w:tcPr>
            <w:tcW w:w="1584" w:type="dxa"/>
          </w:tcPr>
          <w:p w14:paraId="73AFA80D" w14:textId="77777777" w:rsidR="00D7355E" w:rsidRDefault="00D7355E">
            <w:pPr>
              <w:rPr>
                <w:sz w:val="10"/>
                <w:szCs w:val="10"/>
              </w:rPr>
            </w:pPr>
          </w:p>
        </w:tc>
      </w:tr>
      <w:tr w:rsidR="00D7355E" w14:paraId="3A89C414" w14:textId="77777777">
        <w:tblPrEx>
          <w:tblCellMar>
            <w:top w:w="0" w:type="dxa"/>
            <w:bottom w:w="0" w:type="dxa"/>
          </w:tblCellMar>
        </w:tblPrEx>
        <w:trPr>
          <w:jc w:val="center"/>
        </w:trPr>
        <w:tc>
          <w:tcPr>
            <w:tcW w:w="970" w:type="dxa"/>
          </w:tcPr>
          <w:p w14:paraId="02F04E43" w14:textId="77777777" w:rsidR="00D7355E" w:rsidRDefault="00000000">
            <w:pPr>
              <w:pStyle w:val="a6"/>
              <w:ind w:firstLine="0"/>
              <w:jc w:val="both"/>
            </w:pPr>
            <w:r>
              <w:rPr>
                <w:sz w:val="24"/>
              </w:rPr>
              <w:t>25.6</w:t>
            </w:r>
          </w:p>
        </w:tc>
        <w:tc>
          <w:tcPr>
            <w:tcW w:w="1584" w:type="dxa"/>
          </w:tcPr>
          <w:p w14:paraId="57F7050E" w14:textId="77777777" w:rsidR="00D7355E" w:rsidRDefault="00D7355E">
            <w:pPr>
              <w:rPr>
                <w:sz w:val="10"/>
                <w:szCs w:val="10"/>
              </w:rPr>
            </w:pPr>
          </w:p>
        </w:tc>
      </w:tr>
      <w:tr w:rsidR="00D7355E" w14:paraId="794FD411" w14:textId="77777777">
        <w:tblPrEx>
          <w:tblCellMar>
            <w:top w:w="0" w:type="dxa"/>
            <w:bottom w:w="0" w:type="dxa"/>
          </w:tblCellMar>
        </w:tblPrEx>
        <w:trPr>
          <w:jc w:val="center"/>
        </w:trPr>
        <w:tc>
          <w:tcPr>
            <w:tcW w:w="970" w:type="dxa"/>
          </w:tcPr>
          <w:p w14:paraId="52340383" w14:textId="77777777" w:rsidR="00D7355E" w:rsidRDefault="00000000">
            <w:pPr>
              <w:pStyle w:val="a6"/>
              <w:ind w:firstLine="0"/>
              <w:jc w:val="both"/>
            </w:pPr>
            <w:r>
              <w:rPr>
                <w:sz w:val="24"/>
              </w:rPr>
              <w:t>25.9</w:t>
            </w:r>
          </w:p>
        </w:tc>
        <w:tc>
          <w:tcPr>
            <w:tcW w:w="1584" w:type="dxa"/>
          </w:tcPr>
          <w:p w14:paraId="3077A709" w14:textId="77777777" w:rsidR="00D7355E" w:rsidRDefault="00D7355E">
            <w:pPr>
              <w:rPr>
                <w:sz w:val="10"/>
                <w:szCs w:val="10"/>
              </w:rPr>
            </w:pPr>
          </w:p>
        </w:tc>
      </w:tr>
      <w:tr w:rsidR="00D7355E" w14:paraId="416476FA" w14:textId="77777777">
        <w:tblPrEx>
          <w:tblCellMar>
            <w:top w:w="0" w:type="dxa"/>
            <w:bottom w:w="0" w:type="dxa"/>
          </w:tblCellMar>
        </w:tblPrEx>
        <w:trPr>
          <w:jc w:val="center"/>
        </w:trPr>
        <w:tc>
          <w:tcPr>
            <w:tcW w:w="970" w:type="dxa"/>
          </w:tcPr>
          <w:p w14:paraId="06877B2D" w14:textId="77777777" w:rsidR="00D7355E" w:rsidRDefault="00000000">
            <w:pPr>
              <w:pStyle w:val="a6"/>
              <w:ind w:firstLine="0"/>
              <w:jc w:val="both"/>
            </w:pPr>
            <w:r>
              <w:rPr>
                <w:sz w:val="24"/>
              </w:rPr>
              <w:t>26.3</w:t>
            </w:r>
          </w:p>
        </w:tc>
        <w:tc>
          <w:tcPr>
            <w:tcW w:w="1584" w:type="dxa"/>
          </w:tcPr>
          <w:p w14:paraId="168D2F83" w14:textId="77777777" w:rsidR="00D7355E" w:rsidRDefault="00D7355E">
            <w:pPr>
              <w:rPr>
                <w:sz w:val="10"/>
                <w:szCs w:val="10"/>
              </w:rPr>
            </w:pPr>
          </w:p>
        </w:tc>
      </w:tr>
      <w:tr w:rsidR="00D7355E" w14:paraId="30C5E449" w14:textId="77777777">
        <w:tblPrEx>
          <w:tblCellMar>
            <w:top w:w="0" w:type="dxa"/>
            <w:bottom w:w="0" w:type="dxa"/>
          </w:tblCellMar>
        </w:tblPrEx>
        <w:trPr>
          <w:jc w:val="center"/>
        </w:trPr>
        <w:tc>
          <w:tcPr>
            <w:tcW w:w="970" w:type="dxa"/>
            <w:vAlign w:val="bottom"/>
          </w:tcPr>
          <w:p w14:paraId="46352C1D" w14:textId="77777777" w:rsidR="00D7355E" w:rsidRDefault="00000000">
            <w:pPr>
              <w:pStyle w:val="a6"/>
              <w:ind w:firstLine="0"/>
              <w:jc w:val="both"/>
            </w:pPr>
            <w:r>
              <w:rPr>
                <w:sz w:val="24"/>
              </w:rPr>
              <w:t>26.7</w:t>
            </w:r>
          </w:p>
        </w:tc>
        <w:tc>
          <w:tcPr>
            <w:tcW w:w="1584" w:type="dxa"/>
            <w:vAlign w:val="bottom"/>
          </w:tcPr>
          <w:p w14:paraId="00EA1F78" w14:textId="77777777" w:rsidR="00D7355E" w:rsidRDefault="00000000">
            <w:pPr>
              <w:pStyle w:val="a6"/>
              <w:ind w:firstLine="440"/>
            </w:pPr>
            <w:r>
              <w:rPr>
                <w:sz w:val="24"/>
              </w:rPr>
              <w:t>27,1</w:t>
            </w:r>
          </w:p>
        </w:tc>
      </w:tr>
    </w:tbl>
    <w:p w14:paraId="32D38602" w14:textId="77777777" w:rsidR="00D7355E" w:rsidRDefault="00D7355E"/>
    <w:p w14:paraId="77C8D69F" w14:textId="77777777" w:rsidR="00D7355E" w:rsidRDefault="00000000">
      <w:pPr>
        <w:pStyle w:val="a4"/>
        <w:ind w:firstLine="820"/>
      </w:pPr>
      <w:r>
        <w:rPr>
          <w:sz w:val="24"/>
        </w:rPr>
        <w:lastRenderedPageBreak/>
        <w:t>Таблиця 4.5</w:t>
      </w:r>
    </w:p>
    <w:p w14:paraId="6EDE9CCA" w14:textId="77777777" w:rsidR="00D7355E" w:rsidRDefault="00000000">
      <w:pPr>
        <w:pStyle w:val="a4"/>
        <w:ind w:left="140" w:firstLine="700"/>
        <w:jc w:val="both"/>
      </w:pPr>
      <w:r>
        <w:rPr>
          <w:sz w:val="24"/>
        </w:rPr>
        <w:t xml:space="preserve">Сагітальні розміри (у мм) зубних рядів у дітей у віці 3-7 років при фЬіологічній оклюзії </w:t>
      </w:r>
      <w:r>
        <w:rPr>
          <w:b/>
          <w:bCs/>
          <w:i/>
          <w:iCs/>
          <w:sz w:val="24"/>
        </w:rPr>
        <w:t>(за 3.1. Долгополовою)</w:t>
      </w:r>
    </w:p>
    <w:p w14:paraId="6D31DFC0" w14:textId="77777777" w:rsidR="00D7355E" w:rsidRDefault="00000000">
      <w:pPr>
        <w:pStyle w:val="a8"/>
        <w:ind w:left="4805"/>
      </w:pPr>
      <w:r>
        <w:rPr>
          <w:sz w:val="24"/>
        </w:rPr>
        <w:t>Вік(роки)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2467"/>
        <w:gridCol w:w="1613"/>
        <w:gridCol w:w="2803"/>
        <w:gridCol w:w="1656"/>
        <w:gridCol w:w="1157"/>
      </w:tblGrid>
      <w:tr w:rsidR="00D7355E" w14:paraId="0637C43A" w14:textId="77777777">
        <w:tblPrEx>
          <w:tblCellMar>
            <w:top w:w="0" w:type="dxa"/>
            <w:bottom w:w="0" w:type="dxa"/>
          </w:tblCellMar>
        </w:tblPrEx>
        <w:trPr>
          <w:jc w:val="center"/>
        </w:trPr>
        <w:tc>
          <w:tcPr>
            <w:tcW w:w="2467" w:type="dxa"/>
            <w:shd w:val="clear" w:color="auto" w:fill="000000"/>
          </w:tcPr>
          <w:p w14:paraId="2D61B805"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720"/>
            </w:pPr>
            <w:r>
              <w:rPr>
                <w:color w:val="FFFFFF"/>
                <w:sz w:val="24"/>
              </w:rPr>
              <w:t>Вимірювання в ділянці</w:t>
            </w:r>
          </w:p>
        </w:tc>
        <w:tc>
          <w:tcPr>
            <w:tcW w:w="1613" w:type="dxa"/>
            <w:vAlign w:val="center"/>
          </w:tcPr>
          <w:p w14:paraId="18DD679E" w14:textId="77777777" w:rsidR="00D7355E" w:rsidRDefault="00000000">
            <w:pPr>
              <w:pStyle w:val="a6"/>
              <w:ind w:firstLine="640"/>
              <w:jc w:val="both"/>
            </w:pPr>
            <w:r>
              <w:rPr>
                <w:sz w:val="24"/>
              </w:rPr>
              <w:t>3</w:t>
            </w:r>
          </w:p>
        </w:tc>
        <w:tc>
          <w:tcPr>
            <w:tcW w:w="2803" w:type="dxa"/>
            <w:vAlign w:val="bottom"/>
          </w:tcPr>
          <w:p w14:paraId="00DCDD09" w14:textId="77777777" w:rsidR="00D7355E" w:rsidRDefault="00000000">
            <w:pPr>
              <w:pStyle w:val="a6"/>
              <w:ind w:firstLine="740"/>
              <w:jc w:val="both"/>
            </w:pPr>
            <w:r>
              <w:rPr>
                <w:sz w:val="24"/>
              </w:rPr>
              <w:t>4</w:t>
            </w:r>
          </w:p>
          <w:p w14:paraId="3418646F" w14:textId="77777777" w:rsidR="00D7355E" w:rsidRDefault="00000000">
            <w:pPr>
              <w:pStyle w:val="a6"/>
              <w:ind w:firstLine="740"/>
              <w:jc w:val="both"/>
            </w:pPr>
            <w:r>
              <w:rPr>
                <w:sz w:val="24"/>
              </w:rPr>
              <w:t>Верхньої ще ієни</w:t>
            </w:r>
          </w:p>
        </w:tc>
        <w:tc>
          <w:tcPr>
            <w:tcW w:w="1656" w:type="dxa"/>
            <w:vAlign w:val="center"/>
          </w:tcPr>
          <w:p w14:paraId="26D1B8B7" w14:textId="77777777" w:rsidR="00D7355E" w:rsidRDefault="00000000">
            <w:pPr>
              <w:pStyle w:val="a6"/>
              <w:ind w:firstLine="0"/>
            </w:pPr>
            <w:r>
              <w:rPr>
                <w:sz w:val="24"/>
              </w:rPr>
              <w:t>5</w:t>
            </w:r>
          </w:p>
        </w:tc>
        <w:tc>
          <w:tcPr>
            <w:tcW w:w="1157" w:type="dxa"/>
            <w:vAlign w:val="center"/>
          </w:tcPr>
          <w:p w14:paraId="56A800E9" w14:textId="77777777" w:rsidR="00D7355E" w:rsidRDefault="00000000">
            <w:pPr>
              <w:pStyle w:val="a6"/>
              <w:ind w:firstLine="0"/>
            </w:pPr>
            <w:r>
              <w:rPr>
                <w:sz w:val="24"/>
              </w:rPr>
              <w:t>6 7</w:t>
            </w:r>
          </w:p>
        </w:tc>
      </w:tr>
      <w:tr w:rsidR="00D7355E" w14:paraId="285A365D" w14:textId="77777777">
        <w:tblPrEx>
          <w:tblCellMar>
            <w:top w:w="0" w:type="dxa"/>
            <w:bottom w:w="0" w:type="dxa"/>
          </w:tblCellMar>
        </w:tblPrEx>
        <w:trPr>
          <w:jc w:val="center"/>
        </w:trPr>
        <w:tc>
          <w:tcPr>
            <w:tcW w:w="2467" w:type="dxa"/>
            <w:vAlign w:val="bottom"/>
          </w:tcPr>
          <w:p w14:paraId="246F8B23" w14:textId="77777777" w:rsidR="00D7355E" w:rsidRDefault="00000000">
            <w:pPr>
              <w:pStyle w:val="a6"/>
              <w:ind w:firstLine="720"/>
            </w:pPr>
            <w:r>
              <w:rPr>
                <w:sz w:val="24"/>
              </w:rPr>
              <w:t>1-І II</w:t>
            </w:r>
          </w:p>
        </w:tc>
        <w:tc>
          <w:tcPr>
            <w:tcW w:w="1613" w:type="dxa"/>
            <w:vAlign w:val="bottom"/>
          </w:tcPr>
          <w:p w14:paraId="66397BAE" w14:textId="77777777" w:rsidR="00D7355E" w:rsidRDefault="00000000">
            <w:pPr>
              <w:pStyle w:val="a6"/>
              <w:ind w:firstLine="640"/>
              <w:jc w:val="both"/>
            </w:pPr>
            <w:r>
              <w:rPr>
                <w:sz w:val="24"/>
              </w:rPr>
              <w:t>9.9*0.1</w:t>
            </w:r>
          </w:p>
        </w:tc>
        <w:tc>
          <w:tcPr>
            <w:tcW w:w="2803" w:type="dxa"/>
            <w:vAlign w:val="bottom"/>
          </w:tcPr>
          <w:p w14:paraId="464AA45E" w14:textId="77777777" w:rsidR="00D7355E" w:rsidRDefault="00000000">
            <w:pPr>
              <w:pStyle w:val="a6"/>
              <w:ind w:firstLine="740"/>
              <w:jc w:val="both"/>
            </w:pPr>
            <w:r>
              <w:rPr>
                <w:sz w:val="24"/>
              </w:rPr>
              <w:t>10.0*0.1</w:t>
            </w:r>
          </w:p>
        </w:tc>
        <w:tc>
          <w:tcPr>
            <w:tcW w:w="1656" w:type="dxa"/>
            <w:vAlign w:val="bottom"/>
          </w:tcPr>
          <w:p w14:paraId="3890820A" w14:textId="77777777" w:rsidR="00D7355E" w:rsidRDefault="00000000">
            <w:pPr>
              <w:pStyle w:val="a6"/>
              <w:ind w:firstLine="0"/>
            </w:pPr>
            <w:r>
              <w:rPr>
                <w:sz w:val="24"/>
              </w:rPr>
              <w:t>10.6*0.1</w:t>
            </w:r>
          </w:p>
        </w:tc>
        <w:tc>
          <w:tcPr>
            <w:tcW w:w="1157" w:type="dxa"/>
            <w:vAlign w:val="bottom"/>
          </w:tcPr>
          <w:p w14:paraId="1AD995F2" w14:textId="77777777" w:rsidR="00D7355E" w:rsidRDefault="00000000">
            <w:pPr>
              <w:pStyle w:val="a6"/>
              <w:ind w:firstLine="0"/>
            </w:pPr>
            <w:r>
              <w:rPr>
                <w:sz w:val="24"/>
              </w:rPr>
              <w:t>10.3*0.1</w:t>
            </w:r>
          </w:p>
        </w:tc>
      </w:tr>
      <w:tr w:rsidR="00D7355E" w14:paraId="639FA4E4" w14:textId="77777777">
        <w:tblPrEx>
          <w:tblCellMar>
            <w:top w:w="0" w:type="dxa"/>
            <w:bottom w:w="0" w:type="dxa"/>
          </w:tblCellMar>
        </w:tblPrEx>
        <w:trPr>
          <w:jc w:val="center"/>
        </w:trPr>
        <w:tc>
          <w:tcPr>
            <w:tcW w:w="2467" w:type="dxa"/>
          </w:tcPr>
          <w:p w14:paraId="27E45245" w14:textId="77777777" w:rsidR="00D7355E" w:rsidRDefault="00000000">
            <w:pPr>
              <w:pStyle w:val="a6"/>
              <w:ind w:firstLine="720"/>
            </w:pPr>
            <w:r>
              <w:rPr>
                <w:sz w:val="24"/>
                <w:u w:val="single"/>
              </w:rPr>
              <w:t>І V</w:t>
            </w:r>
          </w:p>
        </w:tc>
        <w:tc>
          <w:tcPr>
            <w:tcW w:w="1613" w:type="dxa"/>
          </w:tcPr>
          <w:p w14:paraId="7D34FBA7" w14:textId="77777777" w:rsidR="00D7355E" w:rsidRDefault="00000000">
            <w:pPr>
              <w:pStyle w:val="a6"/>
              <w:ind w:firstLine="640"/>
              <w:jc w:val="both"/>
            </w:pPr>
            <w:r>
              <w:rPr>
                <w:sz w:val="24"/>
              </w:rPr>
              <w:t>29.8</w:t>
            </w:r>
            <w:r>
              <w:rPr>
                <w:sz w:val="24"/>
                <w:vertAlign w:val="superscript"/>
              </w:rPr>
              <w:t>л</w:t>
            </w:r>
            <w:r>
              <w:rPr>
                <w:sz w:val="24"/>
              </w:rPr>
              <w:t>0.1</w:t>
            </w:r>
          </w:p>
        </w:tc>
        <w:tc>
          <w:tcPr>
            <w:tcW w:w="2803" w:type="dxa"/>
          </w:tcPr>
          <w:p w14:paraId="74A726A8" w14:textId="77777777" w:rsidR="00D7355E" w:rsidRDefault="00000000">
            <w:pPr>
              <w:pStyle w:val="a6"/>
              <w:ind w:firstLine="740"/>
              <w:jc w:val="both"/>
            </w:pPr>
            <w:r>
              <w:rPr>
                <w:sz w:val="24"/>
              </w:rPr>
              <w:t>29.7*0.2</w:t>
            </w:r>
          </w:p>
          <w:p w14:paraId="4B82F7F0" w14:textId="77777777" w:rsidR="00D7355E" w:rsidRDefault="00000000">
            <w:pPr>
              <w:pStyle w:val="a6"/>
              <w:ind w:firstLine="740"/>
              <w:jc w:val="both"/>
            </w:pPr>
            <w:r>
              <w:rPr>
                <w:sz w:val="24"/>
              </w:rPr>
              <w:t>Нижньої</w:t>
            </w:r>
          </w:p>
        </w:tc>
        <w:tc>
          <w:tcPr>
            <w:tcW w:w="1656" w:type="dxa"/>
          </w:tcPr>
          <w:p w14:paraId="7A6E843B" w14:textId="77777777" w:rsidR="00D7355E" w:rsidRDefault="00000000">
            <w:pPr>
              <w:pStyle w:val="a6"/>
              <w:ind w:firstLine="0"/>
            </w:pPr>
            <w:r>
              <w:rPr>
                <w:sz w:val="24"/>
              </w:rPr>
              <w:t>30.1+0.1</w:t>
            </w:r>
          </w:p>
        </w:tc>
        <w:tc>
          <w:tcPr>
            <w:tcW w:w="1157" w:type="dxa"/>
          </w:tcPr>
          <w:p w14:paraId="7CD3C7A9" w14:textId="77777777" w:rsidR="00D7355E" w:rsidRDefault="00000000">
            <w:pPr>
              <w:pStyle w:val="a6"/>
              <w:ind w:firstLine="0"/>
            </w:pPr>
            <w:r>
              <w:rPr>
                <w:sz w:val="24"/>
              </w:rPr>
              <w:t>30.7*0.1</w:t>
            </w:r>
          </w:p>
        </w:tc>
      </w:tr>
      <w:tr w:rsidR="00D7355E" w14:paraId="1A90C57A" w14:textId="77777777">
        <w:tblPrEx>
          <w:tblCellMar>
            <w:top w:w="0" w:type="dxa"/>
            <w:bottom w:w="0" w:type="dxa"/>
          </w:tblCellMar>
        </w:tblPrEx>
        <w:trPr>
          <w:jc w:val="center"/>
        </w:trPr>
        <w:tc>
          <w:tcPr>
            <w:tcW w:w="2467" w:type="dxa"/>
            <w:shd w:val="clear" w:color="auto" w:fill="000000"/>
            <w:vAlign w:val="bottom"/>
          </w:tcPr>
          <w:p w14:paraId="7E859A76"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left="2360" w:firstLine="0"/>
              <w:rPr>
                <w:sz w:val="40"/>
                <w:szCs w:val="40"/>
              </w:rPr>
            </w:pPr>
            <w:r>
              <w:rPr>
                <w:color w:val="FFFFFF"/>
                <w:sz w:val="24"/>
                <w:szCs w:val="40"/>
              </w:rPr>
              <w:t>1</w:t>
            </w:r>
          </w:p>
        </w:tc>
        <w:tc>
          <w:tcPr>
            <w:tcW w:w="1613" w:type="dxa"/>
          </w:tcPr>
          <w:p w14:paraId="6683A6B0" w14:textId="77777777" w:rsidR="00D7355E" w:rsidRDefault="00D7355E">
            <w:pPr>
              <w:rPr>
                <w:sz w:val="10"/>
                <w:szCs w:val="10"/>
              </w:rPr>
            </w:pPr>
          </w:p>
        </w:tc>
        <w:tc>
          <w:tcPr>
            <w:tcW w:w="2803" w:type="dxa"/>
            <w:vAlign w:val="bottom"/>
          </w:tcPr>
          <w:p w14:paraId="639E97A9" w14:textId="77777777" w:rsidR="00D7355E" w:rsidRDefault="00000000">
            <w:pPr>
              <w:pStyle w:val="a6"/>
              <w:ind w:firstLine="0"/>
            </w:pPr>
            <w:r>
              <w:rPr>
                <w:sz w:val="24"/>
              </w:rPr>
              <w:t>шелепи</w:t>
            </w:r>
          </w:p>
        </w:tc>
        <w:tc>
          <w:tcPr>
            <w:tcW w:w="1656" w:type="dxa"/>
          </w:tcPr>
          <w:p w14:paraId="562D138C" w14:textId="77777777" w:rsidR="00D7355E" w:rsidRDefault="00D7355E">
            <w:pPr>
              <w:rPr>
                <w:sz w:val="10"/>
                <w:szCs w:val="10"/>
              </w:rPr>
            </w:pPr>
          </w:p>
        </w:tc>
        <w:tc>
          <w:tcPr>
            <w:tcW w:w="1157" w:type="dxa"/>
          </w:tcPr>
          <w:p w14:paraId="1A53C3F1" w14:textId="77777777" w:rsidR="00D7355E" w:rsidRDefault="00D7355E">
            <w:pPr>
              <w:rPr>
                <w:sz w:val="10"/>
                <w:szCs w:val="10"/>
              </w:rPr>
            </w:pPr>
          </w:p>
        </w:tc>
      </w:tr>
      <w:tr w:rsidR="00D7355E" w14:paraId="1EF71DA2" w14:textId="77777777">
        <w:tblPrEx>
          <w:tblCellMar>
            <w:top w:w="0" w:type="dxa"/>
            <w:bottom w:w="0" w:type="dxa"/>
          </w:tblCellMar>
        </w:tblPrEx>
        <w:trPr>
          <w:jc w:val="center"/>
        </w:trPr>
        <w:tc>
          <w:tcPr>
            <w:tcW w:w="2467" w:type="dxa"/>
          </w:tcPr>
          <w:p w14:paraId="3EF49364" w14:textId="77777777" w:rsidR="00D7355E" w:rsidRDefault="00000000">
            <w:pPr>
              <w:pStyle w:val="a6"/>
              <w:ind w:firstLine="820"/>
            </w:pPr>
            <w:r>
              <w:rPr>
                <w:sz w:val="24"/>
              </w:rPr>
              <w:t>І-Ш</w:t>
            </w:r>
          </w:p>
        </w:tc>
        <w:tc>
          <w:tcPr>
            <w:tcW w:w="1613" w:type="dxa"/>
          </w:tcPr>
          <w:p w14:paraId="47C73466" w14:textId="77777777" w:rsidR="00D7355E" w:rsidRDefault="00000000">
            <w:pPr>
              <w:pStyle w:val="a6"/>
              <w:ind w:firstLine="240"/>
            </w:pPr>
            <w:r>
              <w:rPr>
                <w:sz w:val="24"/>
              </w:rPr>
              <w:t>6.5*0.1</w:t>
            </w:r>
          </w:p>
        </w:tc>
        <w:tc>
          <w:tcPr>
            <w:tcW w:w="2803" w:type="dxa"/>
          </w:tcPr>
          <w:p w14:paraId="40321B6D" w14:textId="77777777" w:rsidR="00D7355E" w:rsidRDefault="00000000">
            <w:pPr>
              <w:pStyle w:val="a6"/>
              <w:tabs>
                <w:tab w:val="left" w:pos="1978"/>
              </w:tabs>
              <w:ind w:firstLine="360"/>
            </w:pPr>
            <w:r>
              <w:rPr>
                <w:sz w:val="24"/>
              </w:rPr>
              <w:t>6.9*0.1</w:t>
            </w:r>
            <w:r>
              <w:rPr>
                <w:sz w:val="24"/>
              </w:rPr>
              <w:tab/>
              <w:t>7.2*0.1</w:t>
            </w:r>
          </w:p>
        </w:tc>
        <w:tc>
          <w:tcPr>
            <w:tcW w:w="1656" w:type="dxa"/>
          </w:tcPr>
          <w:p w14:paraId="5D52ED6D" w14:textId="77777777" w:rsidR="00D7355E" w:rsidRDefault="00000000">
            <w:pPr>
              <w:pStyle w:val="a6"/>
              <w:ind w:firstLine="720"/>
              <w:jc w:val="both"/>
            </w:pPr>
            <w:r>
              <w:rPr>
                <w:sz w:val="24"/>
              </w:rPr>
              <w:t>7.1*0.1</w:t>
            </w:r>
          </w:p>
        </w:tc>
        <w:tc>
          <w:tcPr>
            <w:tcW w:w="1157" w:type="dxa"/>
          </w:tcPr>
          <w:p w14:paraId="516B5DB7" w14:textId="77777777" w:rsidR="00D7355E" w:rsidRDefault="00D7355E">
            <w:pPr>
              <w:rPr>
                <w:sz w:val="10"/>
                <w:szCs w:val="10"/>
              </w:rPr>
            </w:pPr>
          </w:p>
        </w:tc>
      </w:tr>
      <w:tr w:rsidR="00D7355E" w14:paraId="6DA0C171" w14:textId="77777777">
        <w:tblPrEx>
          <w:tblCellMar>
            <w:top w:w="0" w:type="dxa"/>
            <w:bottom w:w="0" w:type="dxa"/>
          </w:tblCellMar>
        </w:tblPrEx>
        <w:trPr>
          <w:jc w:val="center"/>
        </w:trPr>
        <w:tc>
          <w:tcPr>
            <w:tcW w:w="2467" w:type="dxa"/>
            <w:vAlign w:val="bottom"/>
          </w:tcPr>
          <w:p w14:paraId="093895C3" w14:textId="77777777" w:rsidR="00D7355E" w:rsidRDefault="00000000">
            <w:pPr>
              <w:pStyle w:val="a6"/>
              <w:ind w:firstLine="820"/>
            </w:pPr>
            <w:r>
              <w:rPr>
                <w:sz w:val="24"/>
              </w:rPr>
              <w:t>[-V</w:t>
            </w:r>
          </w:p>
          <w:p w14:paraId="5AD61F5F" w14:textId="77777777" w:rsidR="00D7355E" w:rsidRDefault="00000000">
            <w:pPr>
              <w:pStyle w:val="a6"/>
              <w:ind w:firstLine="0"/>
            </w:pPr>
            <w:r>
              <w:rPr>
                <w:sz w:val="24"/>
              </w:rPr>
              <w:t>1</w:t>
            </w:r>
          </w:p>
        </w:tc>
        <w:tc>
          <w:tcPr>
            <w:tcW w:w="1613" w:type="dxa"/>
          </w:tcPr>
          <w:p w14:paraId="637E6EEE" w14:textId="77777777" w:rsidR="00D7355E" w:rsidRDefault="00000000">
            <w:pPr>
              <w:pStyle w:val="a6"/>
              <w:ind w:firstLine="0"/>
            </w:pPr>
            <w:r>
              <w:rPr>
                <w:sz w:val="24"/>
              </w:rPr>
              <w:t>26-3-ЬО.</w:t>
            </w:r>
          </w:p>
        </w:tc>
        <w:tc>
          <w:tcPr>
            <w:tcW w:w="2803" w:type="dxa"/>
          </w:tcPr>
          <w:p w14:paraId="04727E20" w14:textId="77777777" w:rsidR="00D7355E" w:rsidRDefault="00000000">
            <w:pPr>
              <w:pStyle w:val="a6"/>
              <w:tabs>
                <w:tab w:val="left" w:pos="1729"/>
              </w:tabs>
              <w:ind w:firstLine="620"/>
            </w:pPr>
            <w:r>
              <w:rPr>
                <w:sz w:val="24"/>
              </w:rPr>
              <w:t>1</w:t>
            </w:r>
            <w:r>
              <w:rPr>
                <w:sz w:val="24"/>
              </w:rPr>
              <w:tab/>
              <w:t>26.5*0.5</w:t>
            </w:r>
          </w:p>
        </w:tc>
        <w:tc>
          <w:tcPr>
            <w:tcW w:w="1656" w:type="dxa"/>
          </w:tcPr>
          <w:p w14:paraId="375D470D" w14:textId="77777777" w:rsidR="00D7355E" w:rsidRDefault="00000000">
            <w:pPr>
              <w:pStyle w:val="a6"/>
              <w:ind w:firstLine="340"/>
            </w:pPr>
            <w:r>
              <w:rPr>
                <w:sz w:val="24"/>
              </w:rPr>
              <w:t>26.9-3-0-1</w:t>
            </w:r>
          </w:p>
        </w:tc>
        <w:tc>
          <w:tcPr>
            <w:tcW w:w="1157" w:type="dxa"/>
          </w:tcPr>
          <w:p w14:paraId="107B84C2" w14:textId="77777777" w:rsidR="00D7355E" w:rsidRDefault="00000000">
            <w:pPr>
              <w:pStyle w:val="a6"/>
              <w:ind w:firstLine="0"/>
              <w:jc w:val="right"/>
            </w:pPr>
            <w:r>
              <w:rPr>
                <w:sz w:val="24"/>
              </w:rPr>
              <w:t>27.3*0.</w:t>
            </w:r>
          </w:p>
        </w:tc>
      </w:tr>
    </w:tbl>
    <w:p w14:paraId="4B2A0A61" w14:textId="77777777" w:rsidR="00D7355E" w:rsidRDefault="00D7355E"/>
    <w:p w14:paraId="26DD0EAC" w14:textId="77777777" w:rsidR="00D7355E" w:rsidRDefault="00D7355E"/>
    <w:p w14:paraId="09889163" w14:textId="77777777" w:rsidR="00D7355E" w:rsidRDefault="00000000">
      <w:pPr>
        <w:pStyle w:val="a8"/>
        <w:ind w:left="106"/>
      </w:pPr>
      <w:r>
        <w:rPr>
          <w:sz w:val="24"/>
        </w:rPr>
        <w:t>Таблиця 4.6</w:t>
      </w:r>
    </w:p>
    <w:p w14:paraId="573E3F95" w14:textId="77777777" w:rsidR="00D7355E" w:rsidRDefault="00000000">
      <w:pPr>
        <w:pStyle w:val="a8"/>
        <w:ind w:left="106"/>
      </w:pPr>
      <w:r>
        <w:rPr>
          <w:sz w:val="24"/>
        </w:rPr>
        <w:t xml:space="preserve">Показники (у мм) довжини переднього відрізка верхнього і нижнього зубних рядів </w:t>
      </w:r>
      <w:r>
        <w:rPr>
          <w:b/>
          <w:bCs/>
          <w:i/>
          <w:iCs/>
          <w:sz w:val="24"/>
        </w:rPr>
        <w:t>(за Коркгаузом)</w:t>
      </w:r>
    </w:p>
    <w:p w14:paraId="0A1A0EF3" w14:textId="77777777" w:rsidR="00D7355E" w:rsidRDefault="00000000">
      <w:pPr>
        <w:pStyle w:val="a8"/>
        <w:ind w:left="106"/>
      </w:pPr>
      <w:r>
        <w:rPr>
          <w:sz w:val="24"/>
        </w:rPr>
        <w:t>Сум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25"/>
        <w:gridCol w:w="2160"/>
        <w:gridCol w:w="1267"/>
        <w:gridCol w:w="4906"/>
      </w:tblGrid>
      <w:tr w:rsidR="00D7355E" w14:paraId="294CDAF9" w14:textId="77777777">
        <w:tblPrEx>
          <w:tblCellMar>
            <w:top w:w="0" w:type="dxa"/>
            <w:bottom w:w="0" w:type="dxa"/>
          </w:tblCellMar>
        </w:tblPrEx>
        <w:trPr>
          <w:jc w:val="center"/>
        </w:trPr>
        <w:tc>
          <w:tcPr>
            <w:tcW w:w="1325" w:type="dxa"/>
          </w:tcPr>
          <w:p w14:paraId="24BC2F42" w14:textId="77777777" w:rsidR="00D7355E" w:rsidRDefault="00000000">
            <w:pPr>
              <w:pStyle w:val="a6"/>
              <w:ind w:firstLine="0"/>
              <w:jc w:val="both"/>
            </w:pPr>
            <w:r>
              <w:rPr>
                <w:sz w:val="24"/>
              </w:rPr>
              <w:t>а ширини</w:t>
            </w:r>
          </w:p>
        </w:tc>
        <w:tc>
          <w:tcPr>
            <w:tcW w:w="8333" w:type="dxa"/>
            <w:gridSpan w:val="3"/>
          </w:tcPr>
          <w:p w14:paraId="626DCC8B" w14:textId="77777777" w:rsidR="00D7355E" w:rsidRDefault="00D7355E">
            <w:pPr>
              <w:rPr>
                <w:sz w:val="10"/>
                <w:szCs w:val="10"/>
              </w:rPr>
            </w:pPr>
          </w:p>
        </w:tc>
      </w:tr>
      <w:tr w:rsidR="00D7355E" w14:paraId="232C73DB" w14:textId="77777777">
        <w:tblPrEx>
          <w:tblCellMar>
            <w:top w:w="0" w:type="dxa"/>
            <w:bottom w:w="0" w:type="dxa"/>
          </w:tblCellMar>
        </w:tblPrEx>
        <w:trPr>
          <w:jc w:val="center"/>
        </w:trPr>
        <w:tc>
          <w:tcPr>
            <w:tcW w:w="1325" w:type="dxa"/>
          </w:tcPr>
          <w:p w14:paraId="04793A35" w14:textId="77777777" w:rsidR="00D7355E" w:rsidRDefault="00000000">
            <w:pPr>
              <w:pStyle w:val="a6"/>
              <w:ind w:firstLine="0"/>
              <w:jc w:val="both"/>
            </w:pPr>
            <w:r>
              <w:rPr>
                <w:sz w:val="24"/>
              </w:rPr>
              <w:t>4-х</w:t>
            </w:r>
          </w:p>
        </w:tc>
        <w:tc>
          <w:tcPr>
            <w:tcW w:w="2160" w:type="dxa"/>
          </w:tcPr>
          <w:p w14:paraId="39BABC20" w14:textId="77777777" w:rsidR="00D7355E" w:rsidRDefault="00000000">
            <w:pPr>
              <w:pStyle w:val="a6"/>
              <w:ind w:firstLine="720"/>
            </w:pPr>
            <w:r>
              <w:rPr>
                <w:sz w:val="24"/>
              </w:rPr>
              <w:t>Довжин</w:t>
            </w:r>
          </w:p>
        </w:tc>
        <w:tc>
          <w:tcPr>
            <w:tcW w:w="1267" w:type="dxa"/>
          </w:tcPr>
          <w:p w14:paraId="4BCFEC4B" w14:textId="77777777" w:rsidR="00D7355E" w:rsidRDefault="00000000">
            <w:pPr>
              <w:pStyle w:val="a6"/>
              <w:ind w:firstLine="280"/>
              <w:jc w:val="both"/>
            </w:pPr>
            <w:r>
              <w:rPr>
                <w:sz w:val="24"/>
              </w:rPr>
              <w:t>Довжин</w:t>
            </w:r>
          </w:p>
        </w:tc>
        <w:tc>
          <w:tcPr>
            <w:tcW w:w="4906" w:type="dxa"/>
          </w:tcPr>
          <w:p w14:paraId="02A8DCD4" w14:textId="77777777" w:rsidR="00D7355E" w:rsidRDefault="00000000">
            <w:pPr>
              <w:pStyle w:val="a6"/>
              <w:ind w:firstLine="740"/>
            </w:pPr>
            <w:r>
              <w:rPr>
                <w:sz w:val="24"/>
              </w:rPr>
              <w:t>Сума ширини Довжина відрізка</w:t>
            </w:r>
          </w:p>
        </w:tc>
      </w:tr>
      <w:tr w:rsidR="00D7355E" w14:paraId="60015E96" w14:textId="77777777">
        <w:tblPrEx>
          <w:tblCellMar>
            <w:top w:w="0" w:type="dxa"/>
            <w:bottom w:w="0" w:type="dxa"/>
          </w:tblCellMar>
        </w:tblPrEx>
        <w:trPr>
          <w:jc w:val="center"/>
        </w:trPr>
        <w:tc>
          <w:tcPr>
            <w:tcW w:w="1325" w:type="dxa"/>
          </w:tcPr>
          <w:p w14:paraId="7B654CEF" w14:textId="77777777" w:rsidR="00D7355E" w:rsidRDefault="00000000">
            <w:pPr>
              <w:pStyle w:val="a6"/>
              <w:ind w:firstLine="0"/>
              <w:jc w:val="both"/>
            </w:pPr>
            <w:r>
              <w:rPr>
                <w:sz w:val="24"/>
              </w:rPr>
              <w:t>верхніх</w:t>
            </w:r>
          </w:p>
        </w:tc>
        <w:tc>
          <w:tcPr>
            <w:tcW w:w="2160" w:type="dxa"/>
          </w:tcPr>
          <w:p w14:paraId="78455C64" w14:textId="77777777" w:rsidR="00D7355E" w:rsidRDefault="00000000">
            <w:pPr>
              <w:pStyle w:val="a6"/>
              <w:tabs>
                <w:tab w:val="left" w:pos="845"/>
              </w:tabs>
              <w:ind w:firstLine="0"/>
            </w:pPr>
            <w:r>
              <w:rPr>
                <w:sz w:val="24"/>
              </w:rPr>
              <w:t>а</w:t>
            </w:r>
            <w:r>
              <w:rPr>
                <w:sz w:val="24"/>
              </w:rPr>
              <w:tab/>
              <w:t>віїріїкаа</w:t>
            </w:r>
          </w:p>
        </w:tc>
        <w:tc>
          <w:tcPr>
            <w:tcW w:w="6173" w:type="dxa"/>
            <w:gridSpan w:val="2"/>
          </w:tcPr>
          <w:p w14:paraId="17F65401" w14:textId="77777777" w:rsidR="00D7355E" w:rsidRDefault="00000000">
            <w:pPr>
              <w:pStyle w:val="a6"/>
              <w:ind w:firstLine="340"/>
            </w:pPr>
            <w:r>
              <w:rPr>
                <w:sz w:val="24"/>
              </w:rPr>
              <w:t>відрізкаДовжина відрізка 4-х верхніх верхи і.ою</w:t>
            </w:r>
          </w:p>
        </w:tc>
      </w:tr>
      <w:tr w:rsidR="00D7355E" w14:paraId="54B42AD3" w14:textId="77777777">
        <w:tblPrEx>
          <w:tblCellMar>
            <w:top w:w="0" w:type="dxa"/>
            <w:bottom w:w="0" w:type="dxa"/>
          </w:tblCellMar>
        </w:tblPrEx>
        <w:trPr>
          <w:jc w:val="center"/>
        </w:trPr>
        <w:tc>
          <w:tcPr>
            <w:tcW w:w="4752" w:type="dxa"/>
            <w:gridSpan w:val="3"/>
          </w:tcPr>
          <w:p w14:paraId="2F96917C" w14:textId="77777777" w:rsidR="00D7355E" w:rsidRDefault="00000000">
            <w:pPr>
              <w:pStyle w:val="a6"/>
              <w:ind w:firstLine="0"/>
              <w:jc w:val="center"/>
            </w:pPr>
            <w:r>
              <w:rPr>
                <w:sz w:val="24"/>
              </w:rPr>
              <w:t>рїіні верхнього нижнього</w:t>
            </w:r>
          </w:p>
        </w:tc>
        <w:tc>
          <w:tcPr>
            <w:tcW w:w="4906" w:type="dxa"/>
          </w:tcPr>
          <w:p w14:paraId="3E581897" w14:textId="77777777" w:rsidR="00D7355E" w:rsidRDefault="00000000">
            <w:pPr>
              <w:pStyle w:val="a6"/>
              <w:ind w:firstLine="0"/>
              <w:jc w:val="both"/>
            </w:pPr>
            <w:r>
              <w:rPr>
                <w:sz w:val="24"/>
              </w:rPr>
              <w:t>зубною нижнього зу бного різців ряду</w:t>
            </w:r>
          </w:p>
        </w:tc>
      </w:tr>
      <w:tr w:rsidR="00D7355E" w14:paraId="12770A7E" w14:textId="77777777">
        <w:tblPrEx>
          <w:tblCellMar>
            <w:top w:w="0" w:type="dxa"/>
            <w:bottom w:w="0" w:type="dxa"/>
          </w:tblCellMar>
        </w:tblPrEx>
        <w:trPr>
          <w:jc w:val="center"/>
        </w:trPr>
        <w:tc>
          <w:tcPr>
            <w:tcW w:w="1325" w:type="dxa"/>
          </w:tcPr>
          <w:p w14:paraId="1EDBD5EB" w14:textId="77777777" w:rsidR="00D7355E" w:rsidRDefault="00000000">
            <w:pPr>
              <w:pStyle w:val="a6"/>
              <w:ind w:firstLine="0"/>
              <w:jc w:val="both"/>
            </w:pPr>
            <w:r>
              <w:rPr>
                <w:sz w:val="24"/>
              </w:rPr>
              <w:t>п</w:t>
            </w:r>
          </w:p>
        </w:tc>
        <w:tc>
          <w:tcPr>
            <w:tcW w:w="3427" w:type="dxa"/>
            <w:gridSpan w:val="2"/>
          </w:tcPr>
          <w:p w14:paraId="72AA561C" w14:textId="77777777" w:rsidR="00D7355E" w:rsidRDefault="00000000">
            <w:pPr>
              <w:pStyle w:val="a6"/>
              <w:ind w:firstLine="0"/>
            </w:pPr>
            <w:r>
              <w:rPr>
                <w:sz w:val="24"/>
              </w:rPr>
              <w:t>зубного ряду зубною ряду</w:t>
            </w:r>
          </w:p>
        </w:tc>
        <w:tc>
          <w:tcPr>
            <w:tcW w:w="4906" w:type="dxa"/>
            <w:vAlign w:val="bottom"/>
          </w:tcPr>
          <w:p w14:paraId="0BB663CA" w14:textId="77777777" w:rsidR="00D7355E" w:rsidRDefault="00000000">
            <w:pPr>
              <w:pStyle w:val="a6"/>
              <w:ind w:firstLine="0"/>
            </w:pPr>
            <w:r>
              <w:rPr>
                <w:sz w:val="24"/>
              </w:rPr>
              <w:t>ряду</w:t>
            </w:r>
          </w:p>
          <w:p w14:paraId="6F1EFA59" w14:textId="77777777" w:rsidR="00D7355E" w:rsidRDefault="00000000">
            <w:pPr>
              <w:pStyle w:val="a6"/>
              <w:tabs>
                <w:tab w:val="left" w:pos="4452"/>
              </w:tabs>
              <w:ind w:left="3300" w:firstLine="0"/>
            </w:pPr>
            <w:r>
              <w:rPr>
                <w:sz w:val="24"/>
              </w:rPr>
              <w:t>18,</w:t>
            </w:r>
            <w:r>
              <w:rPr>
                <w:sz w:val="24"/>
              </w:rPr>
              <w:tab/>
              <w:t>16,</w:t>
            </w:r>
          </w:p>
        </w:tc>
      </w:tr>
      <w:tr w:rsidR="00D7355E" w14:paraId="4F31ACBE" w14:textId="77777777">
        <w:tblPrEx>
          <w:tblCellMar>
            <w:top w:w="0" w:type="dxa"/>
            <w:bottom w:w="0" w:type="dxa"/>
          </w:tblCellMar>
        </w:tblPrEx>
        <w:trPr>
          <w:jc w:val="center"/>
        </w:trPr>
        <w:tc>
          <w:tcPr>
            <w:tcW w:w="1325" w:type="dxa"/>
          </w:tcPr>
          <w:p w14:paraId="7BDA3573" w14:textId="77777777" w:rsidR="00D7355E" w:rsidRDefault="00000000">
            <w:pPr>
              <w:pStyle w:val="a6"/>
              <w:ind w:firstLine="720"/>
              <w:jc w:val="both"/>
            </w:pPr>
            <w:r>
              <w:rPr>
                <w:sz w:val="24"/>
              </w:rPr>
              <w:t>27.0</w:t>
            </w:r>
          </w:p>
        </w:tc>
        <w:tc>
          <w:tcPr>
            <w:tcW w:w="2160" w:type="dxa"/>
          </w:tcPr>
          <w:p w14:paraId="7D416706" w14:textId="77777777" w:rsidR="00D7355E" w:rsidRDefault="00000000">
            <w:pPr>
              <w:pStyle w:val="a6"/>
              <w:ind w:firstLine="720"/>
            </w:pPr>
            <w:r>
              <w:rPr>
                <w:sz w:val="24"/>
              </w:rPr>
              <w:t>16.0</w:t>
            </w:r>
          </w:p>
        </w:tc>
        <w:tc>
          <w:tcPr>
            <w:tcW w:w="1267" w:type="dxa"/>
          </w:tcPr>
          <w:p w14:paraId="511A40E6" w14:textId="77777777" w:rsidR="00D7355E" w:rsidRDefault="00000000">
            <w:pPr>
              <w:pStyle w:val="a6"/>
              <w:ind w:firstLine="280"/>
              <w:jc w:val="both"/>
            </w:pPr>
            <w:r>
              <w:rPr>
                <w:sz w:val="24"/>
              </w:rPr>
              <w:t>14.0</w:t>
            </w:r>
          </w:p>
        </w:tc>
        <w:tc>
          <w:tcPr>
            <w:tcW w:w="4906" w:type="dxa"/>
          </w:tcPr>
          <w:p w14:paraId="77388ACC" w14:textId="77777777" w:rsidR="00D7355E" w:rsidRDefault="00000000">
            <w:pPr>
              <w:pStyle w:val="a6"/>
              <w:tabs>
                <w:tab w:val="left" w:pos="2578"/>
                <w:tab w:val="left" w:pos="3735"/>
              </w:tabs>
              <w:ind w:firstLine="740"/>
            </w:pPr>
            <w:r>
              <w:rPr>
                <w:sz w:val="24"/>
              </w:rPr>
              <w:t>32,0</w:t>
            </w:r>
            <w:r>
              <w:rPr>
                <w:sz w:val="24"/>
              </w:rPr>
              <w:tab/>
              <w:t>5</w:t>
            </w:r>
            <w:r>
              <w:rPr>
                <w:sz w:val="24"/>
              </w:rPr>
              <w:tab/>
              <w:t>5</w:t>
            </w:r>
          </w:p>
        </w:tc>
      </w:tr>
      <w:tr w:rsidR="00D7355E" w14:paraId="00A2EF0C" w14:textId="77777777">
        <w:tblPrEx>
          <w:tblCellMar>
            <w:top w:w="0" w:type="dxa"/>
            <w:bottom w:w="0" w:type="dxa"/>
          </w:tblCellMar>
        </w:tblPrEx>
        <w:trPr>
          <w:jc w:val="center"/>
        </w:trPr>
        <w:tc>
          <w:tcPr>
            <w:tcW w:w="1325" w:type="dxa"/>
          </w:tcPr>
          <w:p w14:paraId="3FBCDFF2" w14:textId="77777777" w:rsidR="00D7355E" w:rsidRDefault="00000000">
            <w:pPr>
              <w:pStyle w:val="a6"/>
              <w:ind w:firstLine="720"/>
              <w:jc w:val="both"/>
            </w:pPr>
            <w:r>
              <w:rPr>
                <w:sz w:val="24"/>
              </w:rPr>
              <w:t>27.5</w:t>
            </w:r>
          </w:p>
        </w:tc>
        <w:tc>
          <w:tcPr>
            <w:tcW w:w="2160" w:type="dxa"/>
          </w:tcPr>
          <w:p w14:paraId="4BE82878" w14:textId="77777777" w:rsidR="00D7355E" w:rsidRDefault="00000000">
            <w:pPr>
              <w:pStyle w:val="a6"/>
              <w:ind w:firstLine="720"/>
            </w:pPr>
            <w:r>
              <w:rPr>
                <w:sz w:val="24"/>
              </w:rPr>
              <w:t>16,3</w:t>
            </w:r>
          </w:p>
        </w:tc>
        <w:tc>
          <w:tcPr>
            <w:tcW w:w="1267" w:type="dxa"/>
          </w:tcPr>
          <w:p w14:paraId="24657077" w14:textId="77777777" w:rsidR="00D7355E" w:rsidRDefault="00000000">
            <w:pPr>
              <w:pStyle w:val="a6"/>
              <w:ind w:firstLine="280"/>
              <w:jc w:val="both"/>
            </w:pPr>
            <w:r>
              <w:rPr>
                <w:sz w:val="24"/>
              </w:rPr>
              <w:t>14,3</w:t>
            </w:r>
          </w:p>
        </w:tc>
        <w:tc>
          <w:tcPr>
            <w:tcW w:w="4906" w:type="dxa"/>
          </w:tcPr>
          <w:p w14:paraId="62985C25" w14:textId="77777777" w:rsidR="00D7355E" w:rsidRDefault="00000000">
            <w:pPr>
              <w:pStyle w:val="a6"/>
              <w:tabs>
                <w:tab w:val="left" w:pos="3294"/>
                <w:tab w:val="left" w:pos="4450"/>
              </w:tabs>
              <w:ind w:firstLine="740"/>
            </w:pPr>
            <w:r>
              <w:rPr>
                <w:sz w:val="24"/>
              </w:rPr>
              <w:t>32 5</w:t>
            </w:r>
            <w:r>
              <w:rPr>
                <w:sz w:val="24"/>
              </w:rPr>
              <w:tab/>
              <w:t>18.</w:t>
            </w:r>
            <w:r>
              <w:rPr>
                <w:sz w:val="24"/>
              </w:rPr>
              <w:tab/>
              <w:t>16,</w:t>
            </w:r>
          </w:p>
          <w:p w14:paraId="0A13EC42" w14:textId="77777777" w:rsidR="00D7355E" w:rsidRDefault="00000000">
            <w:pPr>
              <w:pStyle w:val="a6"/>
              <w:tabs>
                <w:tab w:val="left" w:pos="2574"/>
                <w:tab w:val="left" w:pos="3730"/>
              </w:tabs>
              <w:ind w:firstLine="740"/>
            </w:pPr>
            <w:r>
              <w:rPr>
                <w:sz w:val="24"/>
                <w:vertAlign w:val="superscript"/>
              </w:rPr>
              <w:t>32,5</w:t>
            </w:r>
            <w:r>
              <w:rPr>
                <w:sz w:val="24"/>
              </w:rPr>
              <w:tab/>
              <w:t>8</w:t>
            </w:r>
            <w:r>
              <w:rPr>
                <w:sz w:val="24"/>
              </w:rPr>
              <w:tab/>
              <w:t>8</w:t>
            </w:r>
          </w:p>
          <w:p w14:paraId="395B5A46" w14:textId="77777777" w:rsidR="00D7355E" w:rsidRDefault="00000000">
            <w:pPr>
              <w:pStyle w:val="a6"/>
              <w:tabs>
                <w:tab w:val="left" w:pos="4452"/>
              </w:tabs>
              <w:ind w:left="3300" w:firstLine="0"/>
            </w:pPr>
            <w:r>
              <w:rPr>
                <w:sz w:val="24"/>
              </w:rPr>
              <w:t>19.</w:t>
            </w:r>
            <w:r>
              <w:rPr>
                <w:sz w:val="24"/>
              </w:rPr>
              <w:tab/>
              <w:t>17,</w:t>
            </w:r>
          </w:p>
        </w:tc>
      </w:tr>
      <w:tr w:rsidR="00D7355E" w14:paraId="77216837" w14:textId="77777777">
        <w:tblPrEx>
          <w:tblCellMar>
            <w:top w:w="0" w:type="dxa"/>
            <w:bottom w:w="0" w:type="dxa"/>
          </w:tblCellMar>
        </w:tblPrEx>
        <w:trPr>
          <w:jc w:val="center"/>
        </w:trPr>
        <w:tc>
          <w:tcPr>
            <w:tcW w:w="1325" w:type="dxa"/>
          </w:tcPr>
          <w:p w14:paraId="05B95B02" w14:textId="77777777" w:rsidR="00D7355E" w:rsidRDefault="00000000">
            <w:pPr>
              <w:pStyle w:val="a6"/>
              <w:ind w:firstLine="720"/>
              <w:jc w:val="both"/>
            </w:pPr>
            <w:r>
              <w:rPr>
                <w:sz w:val="24"/>
              </w:rPr>
              <w:t>28,0</w:t>
            </w:r>
          </w:p>
        </w:tc>
        <w:tc>
          <w:tcPr>
            <w:tcW w:w="2160" w:type="dxa"/>
          </w:tcPr>
          <w:p w14:paraId="32E4FF52" w14:textId="77777777" w:rsidR="00D7355E" w:rsidRDefault="00000000">
            <w:pPr>
              <w:pStyle w:val="a6"/>
              <w:ind w:firstLine="720"/>
            </w:pPr>
            <w:r>
              <w:rPr>
                <w:sz w:val="24"/>
              </w:rPr>
              <w:t>16,5</w:t>
            </w:r>
          </w:p>
        </w:tc>
        <w:tc>
          <w:tcPr>
            <w:tcW w:w="1267" w:type="dxa"/>
          </w:tcPr>
          <w:p w14:paraId="1623B67B" w14:textId="77777777" w:rsidR="00D7355E" w:rsidRDefault="00000000">
            <w:pPr>
              <w:pStyle w:val="a6"/>
              <w:ind w:firstLine="280"/>
              <w:jc w:val="both"/>
            </w:pPr>
            <w:r>
              <w:rPr>
                <w:sz w:val="24"/>
              </w:rPr>
              <w:t>14,5</w:t>
            </w:r>
          </w:p>
        </w:tc>
        <w:tc>
          <w:tcPr>
            <w:tcW w:w="4906" w:type="dxa"/>
            <w:vAlign w:val="bottom"/>
          </w:tcPr>
          <w:p w14:paraId="731C3E05" w14:textId="77777777" w:rsidR="00D7355E" w:rsidRDefault="00000000">
            <w:pPr>
              <w:pStyle w:val="a6"/>
              <w:tabs>
                <w:tab w:val="left" w:pos="2574"/>
                <w:tab w:val="left" w:pos="3730"/>
              </w:tabs>
              <w:ind w:firstLine="740"/>
            </w:pPr>
            <w:r>
              <w:rPr>
                <w:sz w:val="24"/>
              </w:rPr>
              <w:t>33,0</w:t>
            </w:r>
            <w:r>
              <w:rPr>
                <w:sz w:val="24"/>
              </w:rPr>
              <w:tab/>
              <w:t>0</w:t>
            </w:r>
            <w:r>
              <w:rPr>
                <w:sz w:val="24"/>
              </w:rPr>
              <w:tab/>
              <w:t>0</w:t>
            </w:r>
          </w:p>
          <w:p w14:paraId="1D844A41" w14:textId="77777777" w:rsidR="00D7355E" w:rsidRDefault="00000000">
            <w:pPr>
              <w:pStyle w:val="a6"/>
              <w:tabs>
                <w:tab w:val="left" w:pos="4452"/>
              </w:tabs>
              <w:ind w:left="3300" w:firstLine="0"/>
            </w:pPr>
            <w:r>
              <w:rPr>
                <w:sz w:val="24"/>
              </w:rPr>
              <w:t>19,</w:t>
            </w:r>
            <w:r>
              <w:rPr>
                <w:sz w:val="24"/>
              </w:rPr>
              <w:tab/>
              <w:t>17.</w:t>
            </w:r>
          </w:p>
        </w:tc>
      </w:tr>
      <w:tr w:rsidR="00D7355E" w14:paraId="7565810C" w14:textId="77777777">
        <w:tblPrEx>
          <w:tblCellMar>
            <w:top w:w="0" w:type="dxa"/>
            <w:bottom w:w="0" w:type="dxa"/>
          </w:tblCellMar>
        </w:tblPrEx>
        <w:trPr>
          <w:jc w:val="center"/>
        </w:trPr>
        <w:tc>
          <w:tcPr>
            <w:tcW w:w="1325" w:type="dxa"/>
          </w:tcPr>
          <w:p w14:paraId="57A8068E" w14:textId="77777777" w:rsidR="00D7355E" w:rsidRDefault="00000000">
            <w:pPr>
              <w:pStyle w:val="a6"/>
              <w:ind w:firstLine="720"/>
              <w:jc w:val="both"/>
            </w:pPr>
            <w:r>
              <w:rPr>
                <w:sz w:val="24"/>
              </w:rPr>
              <w:t>28,5</w:t>
            </w:r>
          </w:p>
        </w:tc>
        <w:tc>
          <w:tcPr>
            <w:tcW w:w="2160" w:type="dxa"/>
          </w:tcPr>
          <w:p w14:paraId="64106A19" w14:textId="77777777" w:rsidR="00D7355E" w:rsidRDefault="00000000">
            <w:pPr>
              <w:pStyle w:val="a6"/>
              <w:ind w:firstLine="720"/>
            </w:pPr>
            <w:r>
              <w:rPr>
                <w:sz w:val="24"/>
              </w:rPr>
              <w:t>16,8</w:t>
            </w:r>
          </w:p>
        </w:tc>
        <w:tc>
          <w:tcPr>
            <w:tcW w:w="1267" w:type="dxa"/>
          </w:tcPr>
          <w:p w14:paraId="64C32C3A" w14:textId="77777777" w:rsidR="00D7355E" w:rsidRDefault="00000000">
            <w:pPr>
              <w:pStyle w:val="a6"/>
              <w:ind w:firstLine="280"/>
              <w:jc w:val="both"/>
            </w:pPr>
            <w:r>
              <w:rPr>
                <w:sz w:val="24"/>
              </w:rPr>
              <w:t>14,8</w:t>
            </w:r>
          </w:p>
        </w:tc>
        <w:tc>
          <w:tcPr>
            <w:tcW w:w="4906" w:type="dxa"/>
            <w:vAlign w:val="bottom"/>
          </w:tcPr>
          <w:p w14:paraId="2E84A389" w14:textId="77777777" w:rsidR="00D7355E" w:rsidRDefault="00000000">
            <w:pPr>
              <w:pStyle w:val="a6"/>
              <w:tabs>
                <w:tab w:val="left" w:pos="2578"/>
                <w:tab w:val="left" w:pos="3735"/>
              </w:tabs>
              <w:ind w:firstLine="740"/>
            </w:pPr>
            <w:r>
              <w:rPr>
                <w:sz w:val="24"/>
              </w:rPr>
              <w:t>33,5</w:t>
            </w:r>
            <w:r>
              <w:rPr>
                <w:sz w:val="24"/>
              </w:rPr>
              <w:tab/>
              <w:t>3</w:t>
            </w:r>
            <w:r>
              <w:rPr>
                <w:sz w:val="24"/>
              </w:rPr>
              <w:tab/>
              <w:t>3</w:t>
            </w:r>
          </w:p>
          <w:p w14:paraId="318278EA" w14:textId="77777777" w:rsidR="00D7355E" w:rsidRDefault="00000000">
            <w:pPr>
              <w:pStyle w:val="a6"/>
              <w:tabs>
                <w:tab w:val="left" w:pos="4452"/>
              </w:tabs>
              <w:ind w:left="3300" w:firstLine="0"/>
            </w:pPr>
            <w:r>
              <w:rPr>
                <w:sz w:val="24"/>
              </w:rPr>
              <w:t>19,</w:t>
            </w:r>
            <w:r>
              <w:rPr>
                <w:sz w:val="24"/>
              </w:rPr>
              <w:tab/>
              <w:t>17.</w:t>
            </w:r>
          </w:p>
        </w:tc>
      </w:tr>
      <w:tr w:rsidR="00D7355E" w14:paraId="63A69E3F" w14:textId="77777777">
        <w:tblPrEx>
          <w:tblCellMar>
            <w:top w:w="0" w:type="dxa"/>
            <w:bottom w:w="0" w:type="dxa"/>
          </w:tblCellMar>
        </w:tblPrEx>
        <w:trPr>
          <w:jc w:val="center"/>
        </w:trPr>
        <w:tc>
          <w:tcPr>
            <w:tcW w:w="1325" w:type="dxa"/>
          </w:tcPr>
          <w:p w14:paraId="5214939B" w14:textId="77777777" w:rsidR="00D7355E" w:rsidRDefault="00000000">
            <w:pPr>
              <w:pStyle w:val="a6"/>
              <w:ind w:firstLine="720"/>
              <w:jc w:val="both"/>
            </w:pPr>
            <w:r>
              <w:rPr>
                <w:sz w:val="24"/>
              </w:rPr>
              <w:t>29,0</w:t>
            </w:r>
          </w:p>
        </w:tc>
        <w:tc>
          <w:tcPr>
            <w:tcW w:w="2160" w:type="dxa"/>
          </w:tcPr>
          <w:p w14:paraId="7A6F9106" w14:textId="77777777" w:rsidR="00D7355E" w:rsidRDefault="00000000">
            <w:pPr>
              <w:pStyle w:val="a6"/>
              <w:ind w:firstLine="720"/>
            </w:pPr>
            <w:r>
              <w:rPr>
                <w:sz w:val="24"/>
              </w:rPr>
              <w:t>17,0</w:t>
            </w:r>
          </w:p>
        </w:tc>
        <w:tc>
          <w:tcPr>
            <w:tcW w:w="1267" w:type="dxa"/>
          </w:tcPr>
          <w:p w14:paraId="251B8CB7" w14:textId="77777777" w:rsidR="00D7355E" w:rsidRDefault="00000000">
            <w:pPr>
              <w:pStyle w:val="a6"/>
              <w:ind w:firstLine="280"/>
              <w:jc w:val="both"/>
            </w:pPr>
            <w:r>
              <w:rPr>
                <w:sz w:val="24"/>
              </w:rPr>
              <w:t>15,0</w:t>
            </w:r>
          </w:p>
        </w:tc>
        <w:tc>
          <w:tcPr>
            <w:tcW w:w="4906" w:type="dxa"/>
            <w:vAlign w:val="bottom"/>
          </w:tcPr>
          <w:p w14:paraId="2CF213EF" w14:textId="77777777" w:rsidR="00D7355E" w:rsidRDefault="00000000">
            <w:pPr>
              <w:pStyle w:val="a6"/>
              <w:tabs>
                <w:tab w:val="left" w:pos="2578"/>
                <w:tab w:val="left" w:pos="3735"/>
              </w:tabs>
              <w:ind w:firstLine="740"/>
            </w:pPr>
            <w:r>
              <w:rPr>
                <w:sz w:val="24"/>
              </w:rPr>
              <w:t>34.0</w:t>
            </w:r>
            <w:r>
              <w:rPr>
                <w:sz w:val="24"/>
              </w:rPr>
              <w:tab/>
              <w:t>5</w:t>
            </w:r>
            <w:r>
              <w:rPr>
                <w:sz w:val="24"/>
              </w:rPr>
              <w:tab/>
              <w:t>5</w:t>
            </w:r>
          </w:p>
          <w:p w14:paraId="5DF38E4A" w14:textId="77777777" w:rsidR="00D7355E" w:rsidRDefault="00000000">
            <w:pPr>
              <w:pStyle w:val="a6"/>
              <w:tabs>
                <w:tab w:val="left" w:pos="4452"/>
              </w:tabs>
              <w:ind w:left="3300" w:firstLine="0"/>
            </w:pPr>
            <w:r>
              <w:rPr>
                <w:sz w:val="24"/>
              </w:rPr>
              <w:t>19,</w:t>
            </w:r>
            <w:r>
              <w:rPr>
                <w:sz w:val="24"/>
              </w:rPr>
              <w:tab/>
              <w:t>17,</w:t>
            </w:r>
          </w:p>
        </w:tc>
      </w:tr>
      <w:tr w:rsidR="00D7355E" w14:paraId="161D30D0" w14:textId="77777777">
        <w:tblPrEx>
          <w:tblCellMar>
            <w:top w:w="0" w:type="dxa"/>
            <w:bottom w:w="0" w:type="dxa"/>
          </w:tblCellMar>
        </w:tblPrEx>
        <w:trPr>
          <w:jc w:val="center"/>
        </w:trPr>
        <w:tc>
          <w:tcPr>
            <w:tcW w:w="1325" w:type="dxa"/>
          </w:tcPr>
          <w:p w14:paraId="0A11D046" w14:textId="77777777" w:rsidR="00D7355E" w:rsidRDefault="00000000">
            <w:pPr>
              <w:pStyle w:val="a6"/>
              <w:ind w:firstLine="720"/>
              <w:jc w:val="both"/>
            </w:pPr>
            <w:r>
              <w:rPr>
                <w:sz w:val="24"/>
              </w:rPr>
              <w:t>29,5</w:t>
            </w:r>
          </w:p>
        </w:tc>
        <w:tc>
          <w:tcPr>
            <w:tcW w:w="2160" w:type="dxa"/>
          </w:tcPr>
          <w:p w14:paraId="686FCACB" w14:textId="77777777" w:rsidR="00D7355E" w:rsidRDefault="00000000">
            <w:pPr>
              <w:pStyle w:val="a6"/>
              <w:ind w:firstLine="720"/>
            </w:pPr>
            <w:r>
              <w:rPr>
                <w:sz w:val="24"/>
              </w:rPr>
              <w:t>17,3</w:t>
            </w:r>
          </w:p>
        </w:tc>
        <w:tc>
          <w:tcPr>
            <w:tcW w:w="1267" w:type="dxa"/>
          </w:tcPr>
          <w:p w14:paraId="23C3C4E2" w14:textId="77777777" w:rsidR="00D7355E" w:rsidRDefault="00000000">
            <w:pPr>
              <w:pStyle w:val="a6"/>
              <w:ind w:firstLine="280"/>
              <w:jc w:val="both"/>
            </w:pPr>
            <w:r>
              <w:rPr>
                <w:sz w:val="24"/>
              </w:rPr>
              <w:t>15.3</w:t>
            </w:r>
          </w:p>
        </w:tc>
        <w:tc>
          <w:tcPr>
            <w:tcW w:w="4906" w:type="dxa"/>
          </w:tcPr>
          <w:p w14:paraId="2864E499" w14:textId="77777777" w:rsidR="00D7355E" w:rsidRDefault="00000000">
            <w:pPr>
              <w:pStyle w:val="a6"/>
              <w:tabs>
                <w:tab w:val="left" w:pos="2574"/>
                <w:tab w:val="left" w:pos="3730"/>
              </w:tabs>
              <w:ind w:firstLine="740"/>
            </w:pPr>
            <w:r>
              <w:rPr>
                <w:sz w:val="24"/>
              </w:rPr>
              <w:t>34.5</w:t>
            </w:r>
            <w:r>
              <w:rPr>
                <w:sz w:val="24"/>
              </w:rPr>
              <w:tab/>
              <w:t>8</w:t>
            </w:r>
            <w:r>
              <w:rPr>
                <w:sz w:val="24"/>
              </w:rPr>
              <w:tab/>
              <w:t>8</w:t>
            </w:r>
          </w:p>
          <w:p w14:paraId="41A29AE6" w14:textId="77777777" w:rsidR="00D7355E" w:rsidRDefault="00000000">
            <w:pPr>
              <w:pStyle w:val="a6"/>
              <w:tabs>
                <w:tab w:val="left" w:pos="4462"/>
              </w:tabs>
              <w:ind w:left="3300" w:firstLine="0"/>
            </w:pPr>
            <w:r>
              <w:rPr>
                <w:sz w:val="24"/>
              </w:rPr>
              <w:t>20.</w:t>
            </w:r>
            <w:r>
              <w:rPr>
                <w:sz w:val="24"/>
              </w:rPr>
              <w:tab/>
              <w:t>18.</w:t>
            </w:r>
          </w:p>
        </w:tc>
      </w:tr>
      <w:tr w:rsidR="00D7355E" w14:paraId="621BD701" w14:textId="77777777">
        <w:tblPrEx>
          <w:tblCellMar>
            <w:top w:w="0" w:type="dxa"/>
            <w:bottom w:w="0" w:type="dxa"/>
          </w:tblCellMar>
        </w:tblPrEx>
        <w:trPr>
          <w:jc w:val="center"/>
        </w:trPr>
        <w:tc>
          <w:tcPr>
            <w:tcW w:w="1325" w:type="dxa"/>
          </w:tcPr>
          <w:p w14:paraId="78E66B6F" w14:textId="77777777" w:rsidR="00D7355E" w:rsidRDefault="00000000">
            <w:pPr>
              <w:pStyle w:val="a6"/>
              <w:ind w:firstLine="720"/>
              <w:jc w:val="both"/>
            </w:pPr>
            <w:r>
              <w:rPr>
                <w:sz w:val="24"/>
              </w:rPr>
              <w:t>30,0</w:t>
            </w:r>
          </w:p>
        </w:tc>
        <w:tc>
          <w:tcPr>
            <w:tcW w:w="2160" w:type="dxa"/>
          </w:tcPr>
          <w:p w14:paraId="3AB4734A" w14:textId="77777777" w:rsidR="00D7355E" w:rsidRDefault="00000000">
            <w:pPr>
              <w:pStyle w:val="a6"/>
              <w:ind w:firstLine="720"/>
            </w:pPr>
            <w:r>
              <w:rPr>
                <w:sz w:val="24"/>
              </w:rPr>
              <w:t>17,5</w:t>
            </w:r>
          </w:p>
        </w:tc>
        <w:tc>
          <w:tcPr>
            <w:tcW w:w="1267" w:type="dxa"/>
          </w:tcPr>
          <w:p w14:paraId="37B7C25D" w14:textId="77777777" w:rsidR="00D7355E" w:rsidRDefault="00000000">
            <w:pPr>
              <w:pStyle w:val="a6"/>
              <w:ind w:firstLine="280"/>
              <w:jc w:val="both"/>
            </w:pPr>
            <w:r>
              <w:rPr>
                <w:sz w:val="24"/>
              </w:rPr>
              <w:t>15,5</w:t>
            </w:r>
          </w:p>
        </w:tc>
        <w:tc>
          <w:tcPr>
            <w:tcW w:w="4906" w:type="dxa"/>
            <w:vAlign w:val="bottom"/>
          </w:tcPr>
          <w:p w14:paraId="1FA83384" w14:textId="77777777" w:rsidR="00D7355E" w:rsidRDefault="00000000">
            <w:pPr>
              <w:pStyle w:val="a6"/>
              <w:tabs>
                <w:tab w:val="left" w:pos="2574"/>
                <w:tab w:val="left" w:pos="3730"/>
              </w:tabs>
              <w:ind w:firstLine="740"/>
            </w:pPr>
            <w:r>
              <w:rPr>
                <w:sz w:val="24"/>
              </w:rPr>
              <w:t>35,0</w:t>
            </w:r>
            <w:r>
              <w:rPr>
                <w:sz w:val="24"/>
              </w:rPr>
              <w:tab/>
              <w:t>0</w:t>
            </w:r>
            <w:r>
              <w:rPr>
                <w:sz w:val="24"/>
              </w:rPr>
              <w:tab/>
              <w:t>0</w:t>
            </w:r>
          </w:p>
          <w:p w14:paraId="12CD1E9B" w14:textId="77777777" w:rsidR="00D7355E" w:rsidRDefault="00000000">
            <w:pPr>
              <w:pStyle w:val="a6"/>
              <w:tabs>
                <w:tab w:val="left" w:pos="4462"/>
              </w:tabs>
              <w:ind w:left="3300" w:firstLine="0"/>
            </w:pPr>
            <w:r>
              <w:rPr>
                <w:sz w:val="24"/>
              </w:rPr>
              <w:t>20,</w:t>
            </w:r>
            <w:r>
              <w:rPr>
                <w:sz w:val="24"/>
              </w:rPr>
              <w:tab/>
              <w:t>18,</w:t>
            </w:r>
          </w:p>
        </w:tc>
      </w:tr>
      <w:tr w:rsidR="00D7355E" w14:paraId="4571DF10" w14:textId="77777777">
        <w:tblPrEx>
          <w:tblCellMar>
            <w:top w:w="0" w:type="dxa"/>
            <w:bottom w:w="0" w:type="dxa"/>
          </w:tblCellMar>
        </w:tblPrEx>
        <w:trPr>
          <w:jc w:val="center"/>
        </w:trPr>
        <w:tc>
          <w:tcPr>
            <w:tcW w:w="1325" w:type="dxa"/>
          </w:tcPr>
          <w:p w14:paraId="61143221" w14:textId="77777777" w:rsidR="00D7355E" w:rsidRDefault="00000000">
            <w:pPr>
              <w:pStyle w:val="a6"/>
              <w:ind w:firstLine="720"/>
              <w:jc w:val="both"/>
            </w:pPr>
            <w:r>
              <w:rPr>
                <w:sz w:val="24"/>
              </w:rPr>
              <w:t>30.5</w:t>
            </w:r>
          </w:p>
        </w:tc>
        <w:tc>
          <w:tcPr>
            <w:tcW w:w="2160" w:type="dxa"/>
          </w:tcPr>
          <w:p w14:paraId="5ED403FD" w14:textId="77777777" w:rsidR="00D7355E" w:rsidRDefault="00000000">
            <w:pPr>
              <w:pStyle w:val="a6"/>
              <w:ind w:firstLine="720"/>
            </w:pPr>
            <w:r>
              <w:rPr>
                <w:sz w:val="24"/>
              </w:rPr>
              <w:t>17,8</w:t>
            </w:r>
          </w:p>
        </w:tc>
        <w:tc>
          <w:tcPr>
            <w:tcW w:w="1267" w:type="dxa"/>
          </w:tcPr>
          <w:p w14:paraId="06A9DF40" w14:textId="77777777" w:rsidR="00D7355E" w:rsidRDefault="00000000">
            <w:pPr>
              <w:pStyle w:val="a6"/>
              <w:ind w:firstLine="280"/>
              <w:jc w:val="both"/>
            </w:pPr>
            <w:r>
              <w:rPr>
                <w:sz w:val="24"/>
              </w:rPr>
              <w:t>15,8</w:t>
            </w:r>
          </w:p>
        </w:tc>
        <w:tc>
          <w:tcPr>
            <w:tcW w:w="4906" w:type="dxa"/>
            <w:vAlign w:val="bottom"/>
          </w:tcPr>
          <w:p w14:paraId="3DE641AA" w14:textId="77777777" w:rsidR="00D7355E" w:rsidRDefault="00000000">
            <w:pPr>
              <w:pStyle w:val="a6"/>
              <w:tabs>
                <w:tab w:val="left" w:pos="4462"/>
              </w:tabs>
              <w:ind w:left="3300" w:firstLine="0"/>
            </w:pPr>
            <w:r>
              <w:rPr>
                <w:sz w:val="24"/>
              </w:rPr>
              <w:t>21,</w:t>
            </w:r>
            <w:r>
              <w:rPr>
                <w:sz w:val="24"/>
              </w:rPr>
              <w:tab/>
              <w:t>19.</w:t>
            </w:r>
          </w:p>
        </w:tc>
      </w:tr>
      <w:tr w:rsidR="00D7355E" w14:paraId="71F5330B" w14:textId="77777777">
        <w:tblPrEx>
          <w:tblCellMar>
            <w:top w:w="0" w:type="dxa"/>
            <w:bottom w:w="0" w:type="dxa"/>
          </w:tblCellMar>
        </w:tblPrEx>
        <w:trPr>
          <w:jc w:val="center"/>
        </w:trPr>
        <w:tc>
          <w:tcPr>
            <w:tcW w:w="1325" w:type="dxa"/>
          </w:tcPr>
          <w:p w14:paraId="3C874D84" w14:textId="77777777" w:rsidR="00D7355E" w:rsidRDefault="00000000">
            <w:pPr>
              <w:pStyle w:val="a6"/>
              <w:ind w:firstLine="720"/>
              <w:jc w:val="both"/>
            </w:pPr>
            <w:r>
              <w:rPr>
                <w:sz w:val="24"/>
              </w:rPr>
              <w:t>31,0</w:t>
            </w:r>
          </w:p>
        </w:tc>
        <w:tc>
          <w:tcPr>
            <w:tcW w:w="2160" w:type="dxa"/>
          </w:tcPr>
          <w:p w14:paraId="2DB59F97" w14:textId="77777777" w:rsidR="00D7355E" w:rsidRDefault="00000000">
            <w:pPr>
              <w:pStyle w:val="a6"/>
              <w:ind w:firstLine="720"/>
            </w:pPr>
            <w:r>
              <w:rPr>
                <w:sz w:val="24"/>
              </w:rPr>
              <w:t>18.0</w:t>
            </w:r>
          </w:p>
        </w:tc>
        <w:tc>
          <w:tcPr>
            <w:tcW w:w="1267" w:type="dxa"/>
            <w:vAlign w:val="bottom"/>
          </w:tcPr>
          <w:p w14:paraId="2BB82725" w14:textId="77777777" w:rsidR="00D7355E" w:rsidRDefault="00000000">
            <w:pPr>
              <w:pStyle w:val="a6"/>
              <w:ind w:firstLine="280"/>
              <w:jc w:val="both"/>
            </w:pPr>
            <w:r>
              <w:rPr>
                <w:sz w:val="24"/>
              </w:rPr>
              <w:t>16,0</w:t>
            </w:r>
          </w:p>
        </w:tc>
        <w:tc>
          <w:tcPr>
            <w:tcW w:w="4906" w:type="dxa"/>
            <w:vAlign w:val="bottom"/>
          </w:tcPr>
          <w:p w14:paraId="52C26E43" w14:textId="77777777" w:rsidR="00D7355E" w:rsidRDefault="00000000">
            <w:pPr>
              <w:pStyle w:val="a6"/>
              <w:tabs>
                <w:tab w:val="left" w:pos="2209"/>
                <w:tab w:val="left" w:pos="3735"/>
              </w:tabs>
              <w:ind w:firstLine="740"/>
            </w:pPr>
            <w:r>
              <w:rPr>
                <w:b/>
                <w:bCs/>
                <w:sz w:val="24"/>
              </w:rPr>
              <w:t>35.5</w:t>
            </w:r>
            <w:r>
              <w:rPr>
                <w:b/>
                <w:bCs/>
                <w:sz w:val="24"/>
              </w:rPr>
              <w:tab/>
            </w:r>
            <w:r>
              <w:rPr>
                <w:sz w:val="24"/>
              </w:rPr>
              <w:t>36.0</w:t>
            </w:r>
            <w:r>
              <w:rPr>
                <w:sz w:val="24"/>
              </w:rPr>
              <w:tab/>
              <w:t>0</w:t>
            </w:r>
          </w:p>
          <w:p w14:paraId="080CE68C" w14:textId="77777777" w:rsidR="00D7355E" w:rsidRDefault="00000000">
            <w:pPr>
              <w:pStyle w:val="a6"/>
              <w:tabs>
                <w:tab w:val="left" w:pos="3259"/>
                <w:tab w:val="left" w:pos="4426"/>
              </w:tabs>
              <w:ind w:firstLine="0"/>
            </w:pPr>
            <w:r>
              <w:rPr>
                <w:sz w:val="24"/>
              </w:rPr>
              <w:t>0</w:t>
            </w:r>
            <w:r>
              <w:rPr>
                <w:sz w:val="24"/>
              </w:rPr>
              <w:tab/>
              <w:t>21,</w:t>
            </w:r>
            <w:r>
              <w:rPr>
                <w:sz w:val="24"/>
              </w:rPr>
              <w:tab/>
              <w:t>19,</w:t>
            </w:r>
          </w:p>
        </w:tc>
      </w:tr>
      <w:tr w:rsidR="00D7355E" w14:paraId="433830A1" w14:textId="77777777">
        <w:tblPrEx>
          <w:tblCellMar>
            <w:top w:w="0" w:type="dxa"/>
            <w:bottom w:w="0" w:type="dxa"/>
          </w:tblCellMar>
        </w:tblPrEx>
        <w:trPr>
          <w:jc w:val="center"/>
        </w:trPr>
        <w:tc>
          <w:tcPr>
            <w:tcW w:w="1325" w:type="dxa"/>
            <w:vAlign w:val="bottom"/>
          </w:tcPr>
          <w:p w14:paraId="66B410F3" w14:textId="77777777" w:rsidR="00D7355E" w:rsidRDefault="00000000">
            <w:pPr>
              <w:pStyle w:val="a6"/>
              <w:ind w:firstLine="720"/>
              <w:jc w:val="both"/>
            </w:pPr>
            <w:r>
              <w:rPr>
                <w:sz w:val="24"/>
              </w:rPr>
              <w:t>31,5</w:t>
            </w:r>
          </w:p>
        </w:tc>
        <w:tc>
          <w:tcPr>
            <w:tcW w:w="2160" w:type="dxa"/>
            <w:vAlign w:val="bottom"/>
          </w:tcPr>
          <w:p w14:paraId="24FB201B" w14:textId="77777777" w:rsidR="00D7355E" w:rsidRDefault="00000000">
            <w:pPr>
              <w:pStyle w:val="a6"/>
              <w:ind w:firstLine="720"/>
            </w:pPr>
            <w:r>
              <w:rPr>
                <w:sz w:val="24"/>
              </w:rPr>
              <w:t>18,3</w:t>
            </w:r>
          </w:p>
        </w:tc>
        <w:tc>
          <w:tcPr>
            <w:tcW w:w="1267" w:type="dxa"/>
            <w:vAlign w:val="bottom"/>
          </w:tcPr>
          <w:p w14:paraId="510B7FE1" w14:textId="77777777" w:rsidR="00D7355E" w:rsidRDefault="00000000">
            <w:pPr>
              <w:pStyle w:val="a6"/>
              <w:ind w:firstLine="280"/>
              <w:jc w:val="both"/>
            </w:pPr>
            <w:r>
              <w:rPr>
                <w:sz w:val="24"/>
              </w:rPr>
              <w:t>16,3</w:t>
            </w:r>
          </w:p>
        </w:tc>
        <w:tc>
          <w:tcPr>
            <w:tcW w:w="4906" w:type="dxa"/>
            <w:vAlign w:val="bottom"/>
          </w:tcPr>
          <w:p w14:paraId="4135ACEF" w14:textId="77777777" w:rsidR="00D7355E" w:rsidRDefault="00000000">
            <w:pPr>
              <w:pStyle w:val="a6"/>
              <w:tabs>
                <w:tab w:val="left" w:pos="2578"/>
                <w:tab w:val="left" w:pos="3735"/>
              </w:tabs>
              <w:ind w:firstLine="740"/>
            </w:pPr>
            <w:r>
              <w:rPr>
                <w:sz w:val="24"/>
              </w:rPr>
              <w:t>36.5</w:t>
            </w:r>
            <w:r>
              <w:rPr>
                <w:sz w:val="24"/>
              </w:rPr>
              <w:tab/>
              <w:t>5</w:t>
            </w:r>
            <w:r>
              <w:rPr>
                <w:sz w:val="24"/>
              </w:rPr>
              <w:tab/>
              <w:t>5</w:t>
            </w:r>
          </w:p>
        </w:tc>
      </w:tr>
    </w:tbl>
    <w:p w14:paraId="5DAE683A" w14:textId="77777777" w:rsidR="00D7355E" w:rsidRDefault="00D7355E"/>
    <w:p w14:paraId="06E16DD0" w14:textId="77777777" w:rsidR="00D7355E" w:rsidRDefault="00000000">
      <w:pPr>
        <w:pStyle w:val="a4"/>
        <w:ind w:firstLine="820"/>
        <w:jc w:val="both"/>
      </w:pPr>
      <w:r>
        <w:rPr>
          <w:sz w:val="24"/>
        </w:rPr>
        <w:t xml:space="preserve">Вимірювання лонгітудинальної довжини зубних рядів проводять за </w:t>
      </w:r>
      <w:r>
        <w:rPr>
          <w:b/>
          <w:bCs/>
          <w:i/>
          <w:iCs/>
          <w:sz w:val="24"/>
        </w:rPr>
        <w:t>методом Ианса</w:t>
      </w:r>
      <w:r>
        <w:rPr>
          <w:sz w:val="24"/>
        </w:rPr>
        <w:t xml:space="preserve"> лігатурним дротом, який розміщують від дистальної поверхні першого моляра до дистальної поверхні першого моляра протилежного боку, надаючи дротові форму зубного ряду. В ділянці бокових зубів дріт розташовують по середині жувальної поверхні, а на передніх </w:t>
      </w:r>
      <w:r>
        <w:rPr>
          <w:sz w:val="24"/>
          <w:lang w:val="de-DE" w:eastAsia="de-DE" w:bidi="de-DE"/>
        </w:rPr>
        <w:t xml:space="preserve">- </w:t>
      </w:r>
      <w:r>
        <w:rPr>
          <w:sz w:val="24"/>
        </w:rPr>
        <w:t>по ріжучих краях. Лонгітудинальна довжина зубного ряду в нормі дорівнює сумі мезіо- дистальних розмірів 12-ти зубів.</w:t>
      </w:r>
    </w:p>
    <w:p w14:paraId="113E77E4" w14:textId="77777777" w:rsidR="00D7355E" w:rsidRDefault="00000000">
      <w:pPr>
        <w:pStyle w:val="a4"/>
        <w:ind w:firstLine="720"/>
        <w:jc w:val="both"/>
      </w:pPr>
      <w:r>
        <w:rPr>
          <w:sz w:val="24"/>
        </w:rPr>
        <w:t>Діагностика симетричності зубних рядів і зміщення бокових зубів</w:t>
      </w:r>
    </w:p>
    <w:p w14:paraId="248A2991" w14:textId="77777777" w:rsidR="00D7355E" w:rsidRDefault="00000000">
      <w:pPr>
        <w:pStyle w:val="a4"/>
        <w:ind w:firstLine="720"/>
        <w:jc w:val="both"/>
      </w:pPr>
      <w:r>
        <w:rPr>
          <w:sz w:val="24"/>
        </w:rPr>
        <w:t>Для визначення невідповідності розташування бокових зубів у зубному ряді в сагітальному</w:t>
      </w:r>
    </w:p>
    <w:p w14:paraId="63695AF1" w14:textId="77777777" w:rsidR="00D7355E" w:rsidRDefault="00000000">
      <w:pPr>
        <w:pStyle w:val="a4"/>
        <w:ind w:firstLine="720"/>
        <w:jc w:val="both"/>
      </w:pPr>
      <w:r>
        <w:rPr>
          <w:sz w:val="24"/>
        </w:rPr>
        <w:lastRenderedPageBreak/>
        <w:t>і трансверзальному напрямках використовують Шовно-сосочкова лінія повинна перетинати сере-</w:t>
      </w:r>
    </w:p>
    <w:p w14:paraId="5BD2C363" w14:textId="77777777" w:rsidR="00D7355E" w:rsidRDefault="00000000">
      <w:pPr>
        <w:pStyle w:val="a4"/>
        <w:ind w:firstLine="720"/>
        <w:jc w:val="both"/>
      </w:pPr>
      <w:r>
        <w:rPr>
          <w:b/>
          <w:bCs/>
          <w:i/>
          <w:iCs/>
          <w:sz w:val="24"/>
        </w:rPr>
        <w:t>методику Фусса,</w:t>
      </w:r>
      <w:r>
        <w:rPr>
          <w:sz w:val="24"/>
        </w:rPr>
        <w:t xml:space="preserve"> що дозволяє порівняти розміри дину коронок іклів</w:t>
      </w:r>
    </w:p>
    <w:p w14:paraId="3F9EA620" w14:textId="77777777" w:rsidR="00D7355E" w:rsidRDefault="00000000">
      <w:pPr>
        <w:pStyle w:val="a4"/>
        <w:ind w:firstLine="720"/>
        <w:jc w:val="both"/>
      </w:pPr>
      <w:r>
        <w:rPr>
          <w:sz w:val="24"/>
        </w:rPr>
        <w:t>правої й лівої половин зубного ряду та визначити Також положення бокових зубів можна оцінити</w:t>
      </w:r>
    </w:p>
    <w:p w14:paraId="4457E873" w14:textId="77777777" w:rsidR="00D7355E" w:rsidRDefault="00000000">
      <w:pPr>
        <w:pStyle w:val="a4"/>
        <w:tabs>
          <w:tab w:val="left" w:pos="5213"/>
        </w:tabs>
        <w:ind w:firstLine="720"/>
        <w:jc w:val="both"/>
      </w:pPr>
      <w:r>
        <w:rPr>
          <w:sz w:val="24"/>
        </w:rPr>
        <w:t>однобічний мезіальний зсув бокової групи зубів</w:t>
      </w:r>
      <w:r>
        <w:rPr>
          <w:sz w:val="24"/>
        </w:rPr>
        <w:tab/>
        <w:t>відносноточкиО,розташованоїнапер</w:t>
      </w:r>
    </w:p>
    <w:p w14:paraId="7B7D60E9" w14:textId="77777777" w:rsidR="00D7355E" w:rsidRDefault="00000000">
      <w:pPr>
        <w:pStyle w:val="a4"/>
        <w:ind w:firstLine="0"/>
        <w:jc w:val="both"/>
      </w:pPr>
      <w:r>
        <w:rPr>
          <w:sz w:val="24"/>
        </w:rPr>
        <w:t>етинісередин-</w:t>
      </w:r>
    </w:p>
    <w:p w14:paraId="13FBC262" w14:textId="77777777" w:rsidR="00D7355E" w:rsidRDefault="00000000">
      <w:pPr>
        <w:pStyle w:val="a4"/>
        <w:ind w:firstLine="720"/>
        <w:jc w:val="both"/>
      </w:pPr>
      <w:r>
        <w:rPr>
          <w:sz w:val="24"/>
        </w:rPr>
        <w:t>на гіпсових моделях щелеп. Для цього проводять ного піднебінного шва та дотичної до дистальних</w:t>
      </w:r>
    </w:p>
    <w:p w14:paraId="3C5CE745" w14:textId="77777777" w:rsidR="00D7355E" w:rsidRDefault="00000000">
      <w:pPr>
        <w:pStyle w:val="a4"/>
        <w:ind w:firstLine="720"/>
        <w:jc w:val="both"/>
      </w:pPr>
      <w:r>
        <w:rPr>
          <w:sz w:val="24"/>
        </w:rPr>
        <w:t>побудову прямокутних трикутників, одним кате- поверхонь перших постійних молярів. Відстань від</w:t>
      </w:r>
    </w:p>
    <w:p w14:paraId="53210859" w14:textId="77777777" w:rsidR="00D7355E" w:rsidRDefault="00000000">
      <w:pPr>
        <w:pStyle w:val="a4"/>
        <w:ind w:firstLine="720"/>
        <w:jc w:val="both"/>
      </w:pPr>
      <w:r>
        <w:rPr>
          <w:sz w:val="24"/>
        </w:rPr>
        <w:t>том у яких буде серединний піднебінний шов, ін- цієї точки до вимірювальних точок Пона на перших</w:t>
      </w:r>
    </w:p>
    <w:p w14:paraId="354A26B5" w14:textId="77777777" w:rsidR="00D7355E" w:rsidRDefault="00000000">
      <w:pPr>
        <w:pStyle w:val="a4"/>
        <w:ind w:firstLine="720"/>
        <w:jc w:val="both"/>
      </w:pPr>
      <w:r>
        <w:rPr>
          <w:sz w:val="24"/>
        </w:rPr>
        <w:t>шим - перпендикуляр від нього до точок Пона на премолярах (лінія б) і перших молярах (лінія а), а та-</w:t>
      </w:r>
    </w:p>
    <w:p w14:paraId="78BBC890" w14:textId="77777777" w:rsidR="00D7355E" w:rsidRDefault="00000000">
      <w:pPr>
        <w:pStyle w:val="a4"/>
        <w:ind w:firstLine="720"/>
        <w:jc w:val="both"/>
      </w:pPr>
      <w:r>
        <w:rPr>
          <w:sz w:val="24"/>
        </w:rPr>
        <w:t>перших премолярах і перших молярах, а гіпоте- кож відстань по серединному піднебінному шву від</w:t>
      </w:r>
    </w:p>
    <w:p w14:paraId="570A4235" w14:textId="77777777" w:rsidR="00D7355E" w:rsidRDefault="00000000">
      <w:pPr>
        <w:pStyle w:val="a4"/>
        <w:ind w:firstLine="720"/>
        <w:jc w:val="both"/>
      </w:pPr>
      <w:r>
        <w:rPr>
          <w:sz w:val="24"/>
        </w:rPr>
        <w:t>нуза - лінія між контактними точками централь- точки О до вершини міжрізцевого сосочка (лінія в),</w:t>
      </w:r>
    </w:p>
    <w:p w14:paraId="3F9ADBDF" w14:textId="77777777" w:rsidR="00D7355E" w:rsidRDefault="00000000">
      <w:pPr>
        <w:pStyle w:val="a4"/>
        <w:ind w:firstLine="720"/>
        <w:jc w:val="both"/>
      </w:pPr>
      <w:r>
        <w:rPr>
          <w:sz w:val="24"/>
        </w:rPr>
        <w:t>них різців і точками Пона (рис. 4.8). Відстань від точки О до вимірювальних точок впра-</w:t>
      </w:r>
    </w:p>
    <w:p w14:paraId="32F1D414" w14:textId="77777777" w:rsidR="00D7355E" w:rsidRDefault="00000000">
      <w:pPr>
        <w:pStyle w:val="a4"/>
        <w:ind w:firstLine="720"/>
        <w:jc w:val="both"/>
      </w:pPr>
      <w:r>
        <w:rPr>
          <w:sz w:val="24"/>
        </w:rPr>
        <w:t>Зміщення бокових зубів мезіально на гіпсових во та вліво повинна бути однаковою (рис. 4.11). моделях щелеп можна визначити, порівнюючи відстані від міжрізцевого сосочка до вершин іклів або точок Пона на перших премолярах і перших молярах праворуч і ліворуч. На боці передбачуваного мезіального зміщення бокових зубів ця відстань буде зменшеною в порівнянні з протилежним боком та з нормою (рис. 4.9).</w:t>
      </w:r>
    </w:p>
    <w:p w14:paraId="0261C37C" w14:textId="77777777" w:rsidR="00D7355E" w:rsidRDefault="00000000">
      <w:pPr>
        <w:pStyle w:val="a4"/>
        <w:ind w:firstLine="720"/>
        <w:jc w:val="both"/>
      </w:pPr>
      <w:r>
        <w:rPr>
          <w:sz w:val="24"/>
        </w:rPr>
        <w:t xml:space="preserve">На думку </w:t>
      </w:r>
      <w:r>
        <w:rPr>
          <w:b/>
          <w:bCs/>
          <w:i/>
          <w:iCs/>
          <w:sz w:val="24"/>
        </w:rPr>
        <w:t>Шварца,</w:t>
      </w:r>
      <w:r>
        <w:rPr>
          <w:sz w:val="24"/>
        </w:rPr>
        <w:t xml:space="preserve"> розбіжність дотичних до дистальної поверхні перших постійних молярів, проведених перпендикулярно до серединного піднебінного шва, буде вказувати на однобічне мезі- альне зміщення бокових зубів (рис. 4.9).</w:t>
      </w:r>
    </w:p>
    <w:p w14:paraId="7B9512B5" w14:textId="77777777" w:rsidR="00D7355E" w:rsidRDefault="00000000">
      <w:pPr>
        <w:pStyle w:val="a4"/>
        <w:ind w:firstLine="720"/>
        <w:jc w:val="both"/>
      </w:pPr>
      <w:r>
        <w:rPr>
          <w:b/>
          <w:bCs/>
          <w:i/>
          <w:iCs/>
          <w:sz w:val="24"/>
        </w:rPr>
        <w:t>Шмут</w:t>
      </w:r>
      <w:r>
        <w:rPr>
          <w:sz w:val="24"/>
        </w:rPr>
        <w:t xml:space="preserve"> запропонував використовувати для діагностики шовно-сосочкову лінію </w:t>
      </w:r>
      <w:r>
        <w:rPr>
          <w:sz w:val="24"/>
          <w:lang w:val="de-DE" w:eastAsia="de-DE" w:bidi="de-DE"/>
        </w:rPr>
        <w:t>(RPT</w:t>
      </w:r>
    </w:p>
    <w:p w14:paraId="20FB9F79" w14:textId="77777777" w:rsidR="00D7355E" w:rsidRDefault="00000000">
      <w:pPr>
        <w:pStyle w:val="a4"/>
        <w:tabs>
          <w:tab w:val="left" w:pos="3302"/>
          <w:tab w:val="left" w:pos="4939"/>
          <w:tab w:val="left" w:pos="6874"/>
          <w:tab w:val="left" w:pos="8510"/>
        </w:tabs>
        <w:ind w:firstLine="720"/>
        <w:jc w:val="both"/>
      </w:pPr>
      <w:r>
        <w:rPr>
          <w:sz w:val="24"/>
        </w:rPr>
        <w:t>проводиться</w:t>
      </w:r>
      <w:r>
        <w:rPr>
          <w:sz w:val="24"/>
        </w:rPr>
        <w:tab/>
        <w:t>через</w:t>
      </w:r>
      <w:r>
        <w:rPr>
          <w:sz w:val="24"/>
        </w:rPr>
        <w:tab/>
        <w:t>задній</w:t>
      </w:r>
      <w:r>
        <w:rPr>
          <w:sz w:val="24"/>
        </w:rPr>
        <w:tab/>
        <w:t>край</w:t>
      </w:r>
      <w:r>
        <w:rPr>
          <w:sz w:val="24"/>
        </w:rPr>
        <w:tab/>
        <w:t>різцевого</w:t>
      </w:r>
    </w:p>
    <w:p w14:paraId="702196C8" w14:textId="77777777" w:rsidR="00D7355E" w:rsidRDefault="00000000">
      <w:pPr>
        <w:pStyle w:val="a4"/>
        <w:tabs>
          <w:tab w:val="left" w:pos="2458"/>
        </w:tabs>
        <w:ind w:firstLine="0"/>
        <w:jc w:val="both"/>
      </w:pPr>
      <w:r>
        <w:rPr>
          <w:sz w:val="24"/>
        </w:rPr>
        <w:t>сосочка рядів за</w:t>
      </w:r>
      <w:r>
        <w:rPr>
          <w:sz w:val="24"/>
        </w:rPr>
        <w:tab/>
        <w:t xml:space="preserve">методикою </w:t>
      </w:r>
      <w:r>
        <w:rPr>
          <w:b/>
          <w:bCs/>
          <w:i/>
          <w:iCs/>
          <w:sz w:val="24"/>
          <w:lang w:val="de-DE" w:eastAsia="de-DE" w:bidi="de-DE"/>
        </w:rPr>
        <w:t>Fuss.</w:t>
      </w:r>
    </w:p>
    <w:p w14:paraId="53A26ED7" w14:textId="77777777" w:rsidR="00D7355E" w:rsidRDefault="00000000">
      <w:pPr>
        <w:pStyle w:val="a4"/>
        <w:ind w:firstLine="720"/>
        <w:jc w:val="both"/>
      </w:pPr>
      <w:r>
        <w:rPr>
          <w:sz w:val="24"/>
        </w:rPr>
        <w:t>та першу пару поперечних піднебінних складок.</w:t>
      </w:r>
    </w:p>
    <w:p w14:paraId="1983156F" w14:textId="77777777" w:rsidR="00D7355E" w:rsidRDefault="00000000">
      <w:pPr>
        <w:pStyle w:val="a4"/>
        <w:ind w:firstLine="720"/>
        <w:jc w:val="both"/>
      </w:pPr>
      <w:r>
        <w:rPr>
          <w:sz w:val="24"/>
        </w:rPr>
        <w:t xml:space="preserve">Рис. </w:t>
      </w:r>
      <w:r>
        <w:rPr>
          <w:sz w:val="24"/>
          <w:lang w:val="de-DE" w:eastAsia="de-DE" w:bidi="de-DE"/>
        </w:rPr>
        <w:t xml:space="preserve">4.9. </w:t>
      </w:r>
      <w:r>
        <w:rPr>
          <w:sz w:val="24"/>
        </w:rPr>
        <w:t xml:space="preserve">Визначення зміщення мезіально бокових зубів на гіпсових моделях щелеп: а </w:t>
      </w:r>
      <w:r>
        <w:rPr>
          <w:sz w:val="24"/>
          <w:lang w:val="de-DE" w:eastAsia="de-DE" w:bidi="de-DE"/>
        </w:rPr>
        <w:t xml:space="preserve">- </w:t>
      </w:r>
      <w:r>
        <w:rPr>
          <w:sz w:val="24"/>
        </w:rPr>
        <w:t>за відстанню від міжрізцевого сосочка до іклів, премолярів і молярів; б - за розташуванням перпендикулярів від дистальних поверхонь молярів на серединному піднебінному шві.</w:t>
      </w:r>
    </w:p>
    <w:p w14:paraId="54DA094E" w14:textId="77777777" w:rsidR="00D7355E" w:rsidRDefault="00000000">
      <w:pPr>
        <w:pStyle w:val="a4"/>
        <w:ind w:firstLine="820"/>
        <w:jc w:val="both"/>
      </w:pPr>
      <w:r>
        <w:rPr>
          <w:sz w:val="24"/>
        </w:rPr>
        <w:t xml:space="preserve">Герлах запропонував вивчати пропорційність зубних рядів верхньої та нижньої щелеп за співвідношенням виділених ним сегментів </w:t>
      </w:r>
      <w:r w:rsidRPr="007A53B2">
        <w:rPr>
          <w:sz w:val="24"/>
          <w:lang w:eastAsia="en-US" w:bidi="en-US"/>
        </w:rPr>
        <w:t>(</w:t>
      </w:r>
      <w:r>
        <w:rPr>
          <w:sz w:val="24"/>
          <w:lang w:val="en-US" w:eastAsia="en-US" w:bidi="en-US"/>
        </w:rPr>
        <w:t>S</w:t>
      </w:r>
      <w:r w:rsidRPr="007A53B2">
        <w:rPr>
          <w:sz w:val="24"/>
          <w:lang w:eastAsia="en-US" w:bidi="en-US"/>
        </w:rPr>
        <w:t xml:space="preserve">): </w:t>
      </w:r>
      <w:r>
        <w:rPr>
          <w:sz w:val="24"/>
        </w:rPr>
        <w:t xml:space="preserve">передній, що включає </w:t>
      </w:r>
      <w:r w:rsidRPr="007A53B2">
        <w:rPr>
          <w:sz w:val="24"/>
          <w:lang w:eastAsia="en-US" w:bidi="en-US"/>
        </w:rPr>
        <w:t xml:space="preserve">4 </w:t>
      </w:r>
      <w:r>
        <w:rPr>
          <w:sz w:val="24"/>
        </w:rPr>
        <w:t xml:space="preserve">різці, і два бокових (лівий і правий), що включають ікло, премоляри й перший постійний моляр. Передній верхній сегмент </w:t>
      </w:r>
      <w:r w:rsidRPr="007A53B2">
        <w:rPr>
          <w:sz w:val="24"/>
          <w:lang w:eastAsia="en-US" w:bidi="en-US"/>
        </w:rPr>
        <w:t>(</w:t>
      </w:r>
      <w:r>
        <w:rPr>
          <w:sz w:val="24"/>
          <w:lang w:val="en-US" w:eastAsia="en-US" w:bidi="en-US"/>
        </w:rPr>
        <w:t>SI</w:t>
      </w:r>
      <w:r w:rsidRPr="007A53B2">
        <w:rPr>
          <w:sz w:val="24"/>
          <w:lang w:eastAsia="en-US" w:bidi="en-US"/>
        </w:rPr>
        <w:t xml:space="preserve">) </w:t>
      </w:r>
      <w:r>
        <w:rPr>
          <w:sz w:val="24"/>
        </w:rPr>
        <w:t xml:space="preserve">і передній нижній сегмент </w:t>
      </w:r>
      <w:r w:rsidRPr="007A53B2">
        <w:rPr>
          <w:sz w:val="24"/>
          <w:lang w:eastAsia="en-US" w:bidi="en-US"/>
        </w:rPr>
        <w:t>(</w:t>
      </w:r>
      <w:r>
        <w:rPr>
          <w:sz w:val="24"/>
          <w:lang w:val="en-US" w:eastAsia="en-US" w:bidi="en-US"/>
        </w:rPr>
        <w:t>Si</w:t>
      </w:r>
      <w:r w:rsidRPr="007A53B2">
        <w:rPr>
          <w:sz w:val="24"/>
          <w:lang w:eastAsia="en-US" w:bidi="en-US"/>
        </w:rPr>
        <w:t xml:space="preserve">) </w:t>
      </w:r>
      <w:r>
        <w:rPr>
          <w:sz w:val="24"/>
        </w:rPr>
        <w:t xml:space="preserve">визначаються по сумі мезіо- дистальних розмірів верхніх та нижніх різців. Бокові сегменти як верхньої </w:t>
      </w:r>
      <w:r w:rsidRPr="007A53B2">
        <w:rPr>
          <w:sz w:val="24"/>
          <w:lang w:eastAsia="en-US" w:bidi="en-US"/>
        </w:rPr>
        <w:t>(</w:t>
      </w:r>
      <w:r>
        <w:rPr>
          <w:sz w:val="24"/>
          <w:lang w:val="en-US" w:eastAsia="en-US" w:bidi="en-US"/>
        </w:rPr>
        <w:t>Lor</w:t>
      </w:r>
      <w:r w:rsidRPr="007A53B2">
        <w:rPr>
          <w:sz w:val="24"/>
          <w:lang w:eastAsia="en-US" w:bidi="en-US"/>
        </w:rPr>
        <w:t xml:space="preserve"> </w:t>
      </w:r>
      <w:r>
        <w:rPr>
          <w:sz w:val="24"/>
        </w:rPr>
        <w:t xml:space="preserve">і </w:t>
      </w:r>
      <w:r>
        <w:rPr>
          <w:sz w:val="24"/>
          <w:lang w:val="en-US" w:eastAsia="en-US" w:bidi="en-US"/>
        </w:rPr>
        <w:t>Lol</w:t>
      </w:r>
      <w:r w:rsidRPr="007A53B2">
        <w:rPr>
          <w:sz w:val="24"/>
          <w:lang w:eastAsia="en-US" w:bidi="en-US"/>
        </w:rPr>
        <w:t xml:space="preserve">), </w:t>
      </w:r>
      <w:r>
        <w:rPr>
          <w:sz w:val="24"/>
        </w:rPr>
        <w:t xml:space="preserve">так і нижньої </w:t>
      </w:r>
      <w:r w:rsidRPr="007A53B2">
        <w:rPr>
          <w:sz w:val="24"/>
          <w:lang w:eastAsia="en-US" w:bidi="en-US"/>
        </w:rPr>
        <w:t>(</w:t>
      </w:r>
      <w:r>
        <w:rPr>
          <w:sz w:val="24"/>
          <w:lang w:val="en-US" w:eastAsia="en-US" w:bidi="en-US"/>
        </w:rPr>
        <w:t>Lur</w:t>
      </w:r>
      <w:r w:rsidRPr="007A53B2">
        <w:rPr>
          <w:sz w:val="24"/>
          <w:lang w:eastAsia="en-US" w:bidi="en-US"/>
        </w:rPr>
        <w:t xml:space="preserve"> </w:t>
      </w:r>
      <w:r>
        <w:rPr>
          <w:sz w:val="24"/>
        </w:rPr>
        <w:t xml:space="preserve">і </w:t>
      </w:r>
      <w:r>
        <w:rPr>
          <w:sz w:val="24"/>
          <w:lang w:val="en-US" w:eastAsia="en-US" w:bidi="en-US"/>
        </w:rPr>
        <w:t>Lul</w:t>
      </w:r>
      <w:r w:rsidRPr="007A53B2">
        <w:rPr>
          <w:sz w:val="24"/>
          <w:lang w:eastAsia="en-US" w:bidi="en-US"/>
        </w:rPr>
        <w:t xml:space="preserve">) </w:t>
      </w:r>
      <w:r>
        <w:rPr>
          <w:sz w:val="24"/>
        </w:rPr>
        <w:t xml:space="preserve">щелеп ліворуч та праворуч вимірюються величиною хорди </w:t>
      </w:r>
      <w:r w:rsidRPr="007A53B2">
        <w:rPr>
          <w:sz w:val="24"/>
          <w:lang w:eastAsia="en-US" w:bidi="en-US"/>
        </w:rPr>
        <w:t xml:space="preserve">- </w:t>
      </w:r>
      <w:r>
        <w:rPr>
          <w:sz w:val="24"/>
        </w:rPr>
        <w:t xml:space="preserve">лінії, що з’єднує мезіальну поверхню іклів у точці контакту з боковими різцями з дистальною поверхнею перших молярів у точці їх контакту з другими молярами (рис. </w:t>
      </w:r>
      <w:r w:rsidRPr="007A53B2">
        <w:rPr>
          <w:sz w:val="24"/>
          <w:lang w:eastAsia="en-US" w:bidi="en-US"/>
        </w:rPr>
        <w:t>4.12).</w:t>
      </w:r>
    </w:p>
    <w:p w14:paraId="4BA3E833" w14:textId="77777777" w:rsidR="00D7355E" w:rsidRDefault="00000000">
      <w:pPr>
        <w:pStyle w:val="a4"/>
        <w:ind w:left="820" w:firstLine="0"/>
        <w:jc w:val="both"/>
      </w:pPr>
      <w:r>
        <w:rPr>
          <w:sz w:val="24"/>
        </w:rPr>
        <w:t xml:space="preserve">Формула Герлаха для вивчення співвідношення сегментів зубних рядів: </w:t>
      </w:r>
      <w:r>
        <w:rPr>
          <w:sz w:val="24"/>
          <w:lang w:val="en-US" w:eastAsia="en-US" w:bidi="en-US"/>
        </w:rPr>
        <w:t>Lor</w:t>
      </w:r>
      <w:r w:rsidRPr="007A53B2">
        <w:rPr>
          <w:sz w:val="24"/>
          <w:lang w:eastAsia="en-US" w:bidi="en-US"/>
        </w:rPr>
        <w:t xml:space="preserve"> &gt; </w:t>
      </w:r>
      <w:r>
        <w:rPr>
          <w:sz w:val="24"/>
          <w:lang w:val="en-US" w:eastAsia="en-US" w:bidi="en-US"/>
        </w:rPr>
        <w:t>SI</w:t>
      </w:r>
      <w:r w:rsidRPr="007A53B2">
        <w:rPr>
          <w:sz w:val="24"/>
          <w:lang w:eastAsia="en-US" w:bidi="en-US"/>
        </w:rPr>
        <w:t xml:space="preserve"> &lt; </w:t>
      </w:r>
      <w:r>
        <w:rPr>
          <w:sz w:val="24"/>
          <w:lang w:val="en-US" w:eastAsia="en-US" w:bidi="en-US"/>
        </w:rPr>
        <w:t>Lol</w:t>
      </w:r>
    </w:p>
    <w:p w14:paraId="6A0FD7D3" w14:textId="77777777" w:rsidR="00D7355E" w:rsidRDefault="00000000">
      <w:pPr>
        <w:pStyle w:val="a4"/>
        <w:ind w:firstLine="820"/>
        <w:jc w:val="both"/>
      </w:pPr>
      <w:r>
        <w:rPr>
          <w:sz w:val="24"/>
          <w:lang w:val="en-US" w:eastAsia="en-US" w:bidi="en-US"/>
        </w:rPr>
        <w:t>Lr</w:t>
      </w:r>
      <w:r w:rsidRPr="007A53B2">
        <w:rPr>
          <w:sz w:val="24"/>
          <w:lang w:val="ru-RU" w:eastAsia="en-US" w:bidi="en-US"/>
        </w:rPr>
        <w:t xml:space="preserve"> = </w:t>
      </w:r>
      <w:r>
        <w:rPr>
          <w:sz w:val="24"/>
          <w:lang w:val="en-US" w:eastAsia="en-US" w:bidi="en-US"/>
        </w:rPr>
        <w:t>LI</w:t>
      </w:r>
      <w:r w:rsidRPr="007A53B2">
        <w:rPr>
          <w:sz w:val="24"/>
          <w:lang w:val="ru-RU" w:eastAsia="en-US" w:bidi="en-US"/>
        </w:rPr>
        <w:t xml:space="preserve"> (±3 %),</w:t>
      </w:r>
    </w:p>
    <w:p w14:paraId="7CD797AF" w14:textId="77777777" w:rsidR="00D7355E" w:rsidRDefault="00000000">
      <w:pPr>
        <w:pStyle w:val="a4"/>
        <w:ind w:firstLine="820"/>
        <w:jc w:val="both"/>
      </w:pPr>
      <w:r>
        <w:rPr>
          <w:sz w:val="24"/>
        </w:rPr>
        <w:t xml:space="preserve">де </w:t>
      </w:r>
      <w:r>
        <w:rPr>
          <w:sz w:val="24"/>
          <w:lang w:val="en-US" w:eastAsia="en-US" w:bidi="en-US"/>
        </w:rPr>
        <w:t>L</w:t>
      </w:r>
      <w:r w:rsidRPr="007A53B2">
        <w:rPr>
          <w:sz w:val="24"/>
          <w:lang w:val="ru-RU" w:eastAsia="en-US" w:bidi="en-US"/>
        </w:rPr>
        <w:t xml:space="preserve"> - </w:t>
      </w:r>
      <w:r>
        <w:rPr>
          <w:sz w:val="24"/>
        </w:rPr>
        <w:t xml:space="preserve">латеральний сегмент: сума ікла, обох пре- молярів і першого моляра (г </w:t>
      </w:r>
      <w:r w:rsidRPr="007A53B2">
        <w:rPr>
          <w:sz w:val="24"/>
          <w:lang w:val="ru-RU" w:eastAsia="en-US" w:bidi="en-US"/>
        </w:rPr>
        <w:t xml:space="preserve">- </w:t>
      </w:r>
      <w:r>
        <w:rPr>
          <w:sz w:val="24"/>
        </w:rPr>
        <w:t xml:space="preserve">правий, </w:t>
      </w:r>
      <w:r w:rsidRPr="007A53B2">
        <w:rPr>
          <w:sz w:val="24"/>
          <w:lang w:val="ru-RU" w:eastAsia="en-US" w:bidi="en-US"/>
        </w:rPr>
        <w:t xml:space="preserve">1 - </w:t>
      </w:r>
      <w:r>
        <w:rPr>
          <w:sz w:val="24"/>
        </w:rPr>
        <w:t>лівий).</w:t>
      </w:r>
    </w:p>
    <w:p w14:paraId="75E31333" w14:textId="77777777" w:rsidR="00D7355E" w:rsidRDefault="00000000">
      <w:pPr>
        <w:pStyle w:val="a4"/>
        <w:ind w:firstLine="820"/>
        <w:jc w:val="both"/>
      </w:pPr>
      <w:r>
        <w:rPr>
          <w:sz w:val="24"/>
          <w:lang w:val="en-US" w:eastAsia="en-US" w:bidi="en-US"/>
        </w:rPr>
        <w:t>SI</w:t>
      </w:r>
      <w:r w:rsidRPr="007A53B2">
        <w:rPr>
          <w:sz w:val="24"/>
          <w:lang w:val="ru-RU" w:eastAsia="en-US" w:bidi="en-US"/>
        </w:rPr>
        <w:t xml:space="preserve"> = </w:t>
      </w:r>
      <w:r>
        <w:rPr>
          <w:sz w:val="24"/>
          <w:lang w:val="en-US" w:eastAsia="en-US" w:bidi="en-US"/>
        </w:rPr>
        <w:t>L</w:t>
      </w:r>
      <w:r w:rsidRPr="007A53B2">
        <w:rPr>
          <w:sz w:val="24"/>
          <w:lang w:val="ru-RU" w:eastAsia="en-US" w:bidi="en-US"/>
        </w:rPr>
        <w:t xml:space="preserve"> - 0.1 (±3 %) </w:t>
      </w:r>
      <w:r>
        <w:rPr>
          <w:sz w:val="24"/>
        </w:rPr>
        <w:t>(прямий прикус);</w:t>
      </w:r>
    </w:p>
    <w:p w14:paraId="23648AD5" w14:textId="77777777" w:rsidR="00D7355E" w:rsidRDefault="00000000">
      <w:pPr>
        <w:pStyle w:val="a4"/>
        <w:ind w:firstLine="820"/>
        <w:jc w:val="both"/>
      </w:pPr>
      <w:r>
        <w:rPr>
          <w:sz w:val="24"/>
          <w:lang w:val="en-US" w:eastAsia="en-US" w:bidi="en-US"/>
        </w:rPr>
        <w:t>SI</w:t>
      </w:r>
      <w:r w:rsidRPr="007A53B2">
        <w:rPr>
          <w:sz w:val="24"/>
          <w:lang w:val="ru-RU" w:eastAsia="en-US" w:bidi="en-US"/>
        </w:rPr>
        <w:t xml:space="preserve"> = </w:t>
      </w:r>
      <w:r>
        <w:rPr>
          <w:sz w:val="24"/>
          <w:lang w:val="en-US" w:eastAsia="en-US" w:bidi="en-US"/>
        </w:rPr>
        <w:t>L</w:t>
      </w:r>
      <w:r w:rsidRPr="007A53B2">
        <w:rPr>
          <w:sz w:val="24"/>
          <w:lang w:val="ru-RU" w:eastAsia="en-US" w:bidi="en-US"/>
        </w:rPr>
        <w:t xml:space="preserve"> (±3 %) </w:t>
      </w:r>
      <w:r>
        <w:rPr>
          <w:sz w:val="24"/>
        </w:rPr>
        <w:t>(нормальне перекриття);</w:t>
      </w:r>
    </w:p>
    <w:p w14:paraId="632ED83B" w14:textId="77777777" w:rsidR="00D7355E" w:rsidRDefault="00000000">
      <w:pPr>
        <w:pStyle w:val="a4"/>
        <w:ind w:firstLine="820"/>
        <w:jc w:val="both"/>
      </w:pPr>
      <w:r>
        <w:rPr>
          <w:sz w:val="24"/>
        </w:rPr>
        <w:t xml:space="preserve">де І </w:t>
      </w:r>
      <w:r w:rsidRPr="007A53B2">
        <w:rPr>
          <w:sz w:val="24"/>
          <w:lang w:val="ru-RU" w:eastAsia="en-US" w:bidi="en-US"/>
        </w:rPr>
        <w:t xml:space="preserve">- </w:t>
      </w:r>
      <w:r>
        <w:rPr>
          <w:sz w:val="24"/>
        </w:rPr>
        <w:t xml:space="preserve">різці верхньої щелепи, </w:t>
      </w:r>
      <w:r>
        <w:rPr>
          <w:sz w:val="24"/>
          <w:lang w:val="en-US" w:eastAsia="en-US" w:bidi="en-US"/>
        </w:rPr>
        <w:t>L</w:t>
      </w:r>
      <w:r w:rsidRPr="007A53B2">
        <w:rPr>
          <w:sz w:val="24"/>
          <w:lang w:val="ru-RU" w:eastAsia="en-US" w:bidi="en-US"/>
        </w:rPr>
        <w:t xml:space="preserve"> - </w:t>
      </w:r>
      <w:r>
        <w:rPr>
          <w:sz w:val="24"/>
        </w:rPr>
        <w:t>латеральний сегмент.</w:t>
      </w:r>
    </w:p>
    <w:p w14:paraId="172A3AE2" w14:textId="77777777" w:rsidR="00D7355E" w:rsidRDefault="00000000">
      <w:pPr>
        <w:pStyle w:val="a4"/>
        <w:ind w:firstLine="820"/>
        <w:jc w:val="both"/>
      </w:pPr>
      <w:r>
        <w:rPr>
          <w:sz w:val="24"/>
        </w:rPr>
        <w:t>Вимірювання піднебінного склепіння</w:t>
      </w:r>
    </w:p>
    <w:p w14:paraId="4A21B5B6" w14:textId="77777777" w:rsidR="00D7355E" w:rsidRDefault="00000000">
      <w:pPr>
        <w:pStyle w:val="a4"/>
        <w:ind w:firstLine="820"/>
        <w:jc w:val="both"/>
      </w:pPr>
      <w:r>
        <w:rPr>
          <w:sz w:val="24"/>
        </w:rPr>
        <w:t xml:space="preserve">На гіпсових моделях верхньої щелепи визначають такі параметри піднебінного </w:t>
      </w:r>
      <w:r>
        <w:rPr>
          <w:sz w:val="24"/>
        </w:rPr>
        <w:lastRenderedPageBreak/>
        <w:t>склепіння: глибину (висоту), ширину, довжину й кут піднебіння.</w:t>
      </w:r>
    </w:p>
    <w:p w14:paraId="0A44D725" w14:textId="77777777" w:rsidR="00D7355E" w:rsidRDefault="00000000">
      <w:pPr>
        <w:pStyle w:val="a4"/>
        <w:ind w:firstLine="820"/>
        <w:jc w:val="both"/>
      </w:pPr>
      <w:r>
        <w:rPr>
          <w:sz w:val="24"/>
        </w:rPr>
        <w:t xml:space="preserve">У дітей </w:t>
      </w:r>
      <w:r w:rsidRPr="007A53B2">
        <w:rPr>
          <w:sz w:val="24"/>
          <w:lang w:val="ru-RU" w:eastAsia="en-US" w:bidi="en-US"/>
        </w:rPr>
        <w:t xml:space="preserve">3-7 </w:t>
      </w:r>
      <w:r>
        <w:rPr>
          <w:sz w:val="24"/>
        </w:rPr>
        <w:t xml:space="preserve">років вивчення параметрів твердого піднебіння проводиться за методом </w:t>
      </w:r>
      <w:r w:rsidRPr="007A53B2">
        <w:rPr>
          <w:sz w:val="24"/>
          <w:lang w:val="ru-RU" w:eastAsia="en-US" w:bidi="en-US"/>
        </w:rPr>
        <w:t xml:space="preserve">3. 1. </w:t>
      </w:r>
      <w:r>
        <w:rPr>
          <w:sz w:val="24"/>
        </w:rPr>
        <w:t xml:space="preserve">Долго- полової. Контури піднебіння одержують за допомогою симетрографа Коркгауза з ріжучими ґратами (рис. </w:t>
      </w:r>
      <w:r w:rsidRPr="007A53B2">
        <w:rPr>
          <w:sz w:val="24"/>
          <w:lang w:val="ru-RU" w:eastAsia="en-US" w:bidi="en-US"/>
        </w:rPr>
        <w:t>4.13).</w:t>
      </w:r>
    </w:p>
    <w:p w14:paraId="0DFE599F" w14:textId="77777777" w:rsidR="00D7355E" w:rsidRDefault="00000000">
      <w:pPr>
        <w:pStyle w:val="a4"/>
        <w:ind w:firstLine="820"/>
        <w:jc w:val="both"/>
      </w:pPr>
      <w:r>
        <w:rPr>
          <w:sz w:val="24"/>
        </w:rPr>
        <w:t xml:space="preserve">У трансверзальному напрямку одержують контури піднебінного склепіння на рівні молочних бокових різців, іклів, перших і других молочних молярів, на яких вивчають ширину й глибину піднебіння. У сагітальному напрямку визначають контури піднебінного склепіння від вершини міжріз- цевого сосочка по піднебінному шву до точки перетину з дотичною, що з’єднує дистальні поверхні других молочних молярів, і вимірюють довжину піднебіння. Середні значення параметрів піднебінного склепіння для дітей </w:t>
      </w:r>
      <w:r w:rsidRPr="007A53B2">
        <w:rPr>
          <w:sz w:val="24"/>
          <w:lang w:eastAsia="en-US" w:bidi="en-US"/>
        </w:rPr>
        <w:t xml:space="preserve">3-7 </w:t>
      </w:r>
      <w:r>
        <w:rPr>
          <w:sz w:val="24"/>
        </w:rPr>
        <w:t xml:space="preserve">років з фізіологічною оклюзією зубних рядів представлені в табл. </w:t>
      </w:r>
      <w:r w:rsidRPr="007A53B2">
        <w:rPr>
          <w:sz w:val="24"/>
          <w:lang w:eastAsia="en-US" w:bidi="en-US"/>
        </w:rPr>
        <w:t>4.7.</w:t>
      </w:r>
    </w:p>
    <w:p w14:paraId="71C0DE8F" w14:textId="77777777" w:rsidR="00D7355E" w:rsidRDefault="00000000">
      <w:pPr>
        <w:pStyle w:val="a4"/>
        <w:ind w:firstLine="820"/>
        <w:jc w:val="both"/>
      </w:pPr>
      <w:r>
        <w:rPr>
          <w:sz w:val="24"/>
        </w:rPr>
        <w:t>Таблиця 4.7</w:t>
      </w:r>
    </w:p>
    <w:p w14:paraId="0F26FDD4" w14:textId="77777777" w:rsidR="00D7355E" w:rsidRDefault="00000000">
      <w:pPr>
        <w:pStyle w:val="a4"/>
        <w:ind w:firstLine="820"/>
        <w:jc w:val="both"/>
      </w:pPr>
      <w:r>
        <w:rPr>
          <w:sz w:val="24"/>
        </w:rPr>
        <w:t>Розміри (у мм) піднебінного склепіння у дітей 3—7років з фізіологічною оклюзією зубних рядів</w:t>
      </w:r>
    </w:p>
    <w:p w14:paraId="65E45474" w14:textId="77777777" w:rsidR="00D7355E" w:rsidRDefault="00000000">
      <w:pPr>
        <w:pStyle w:val="a4"/>
        <w:tabs>
          <w:tab w:val="left" w:leader="underscore" w:pos="821"/>
          <w:tab w:val="left" w:leader="underscore" w:pos="5126"/>
        </w:tabs>
        <w:ind w:firstLine="0"/>
        <w:jc w:val="both"/>
      </w:pPr>
      <w:r>
        <w:rPr>
          <w:sz w:val="24"/>
        </w:rPr>
        <w:tab/>
      </w:r>
      <w:r>
        <w:rPr>
          <w:sz w:val="24"/>
          <w:u w:val="single"/>
        </w:rPr>
        <w:t>(за 3.1. Долгополовою)</w:t>
      </w:r>
      <w:r>
        <w:rPr>
          <w:sz w:val="24"/>
        </w:rPr>
        <w:tab/>
      </w:r>
    </w:p>
    <w:p w14:paraId="0388C6F4" w14:textId="77777777" w:rsidR="00D7355E" w:rsidRDefault="00000000">
      <w:pPr>
        <w:pStyle w:val="a4"/>
        <w:ind w:left="5860" w:firstLine="0"/>
      </w:pPr>
      <w:r>
        <w:rPr>
          <w:sz w:val="24"/>
        </w:rPr>
        <w:t>В'к(ро</w:t>
      </w:r>
    </w:p>
    <w:p w14:paraId="314525D4" w14:textId="77777777" w:rsidR="00D7355E" w:rsidRDefault="00000000">
      <w:pPr>
        <w:pStyle w:val="a4"/>
        <w:tabs>
          <w:tab w:val="left" w:pos="5126"/>
        </w:tabs>
        <w:ind w:firstLine="720"/>
        <w:jc w:val="both"/>
      </w:pPr>
      <w:r>
        <w:rPr>
          <w:sz w:val="24"/>
        </w:rPr>
        <w:t>Параме</w:t>
      </w:r>
      <w:r>
        <w:rPr>
          <w:sz w:val="24"/>
        </w:rPr>
        <w:tab/>
        <w:t>ки)</w:t>
      </w:r>
    </w:p>
    <w:p w14:paraId="44C90FC8" w14:textId="77777777" w:rsidR="00D7355E" w:rsidRDefault="00000000">
      <w:pPr>
        <w:pStyle w:val="a4"/>
        <w:tabs>
          <w:tab w:val="left" w:pos="2419"/>
          <w:tab w:val="left" w:pos="5832"/>
          <w:tab w:val="left" w:pos="8866"/>
        </w:tabs>
        <w:ind w:firstLine="0"/>
        <w:jc w:val="both"/>
      </w:pPr>
      <w:r>
        <w:rPr>
          <w:sz w:val="24"/>
        </w:rPr>
        <w:t>три</w:t>
      </w:r>
      <w:r>
        <w:rPr>
          <w:sz w:val="24"/>
        </w:rPr>
        <w:tab/>
        <w:t>вимірюва 3</w:t>
      </w:r>
      <w:r>
        <w:rPr>
          <w:sz w:val="24"/>
        </w:rPr>
        <w:tab/>
        <w:t>4</w:t>
      </w:r>
      <w:r>
        <w:rPr>
          <w:sz w:val="24"/>
        </w:rPr>
        <w:tab/>
        <w:t>6-7</w:t>
      </w:r>
    </w:p>
    <w:p w14:paraId="706F365B" w14:textId="77777777" w:rsidR="00D7355E" w:rsidRDefault="00000000">
      <w:pPr>
        <w:pStyle w:val="a4"/>
        <w:ind w:left="1740" w:firstLine="0"/>
        <w:jc w:val="both"/>
      </w:pPr>
      <w:r>
        <w:rPr>
          <w:sz w:val="24"/>
        </w:rPr>
        <w:t>ння в ділянці</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74"/>
        <w:gridCol w:w="946"/>
        <w:gridCol w:w="1387"/>
        <w:gridCol w:w="1642"/>
        <w:gridCol w:w="1594"/>
        <w:gridCol w:w="778"/>
      </w:tblGrid>
      <w:tr w:rsidR="00D7355E" w14:paraId="4C4576BA" w14:textId="77777777">
        <w:tblPrEx>
          <w:tblCellMar>
            <w:top w:w="0" w:type="dxa"/>
            <w:bottom w:w="0" w:type="dxa"/>
          </w:tblCellMar>
        </w:tblPrEx>
        <w:trPr>
          <w:jc w:val="center"/>
        </w:trPr>
        <w:tc>
          <w:tcPr>
            <w:tcW w:w="3274" w:type="dxa"/>
            <w:tcBorders>
              <w:top w:val="single" w:sz="4" w:space="0" w:color="auto"/>
              <w:left w:val="single" w:sz="4" w:space="0" w:color="auto"/>
            </w:tcBorders>
          </w:tcPr>
          <w:p w14:paraId="758544EE" w14:textId="77777777" w:rsidR="00D7355E" w:rsidRDefault="00D7355E">
            <w:pPr>
              <w:rPr>
                <w:sz w:val="10"/>
                <w:szCs w:val="10"/>
              </w:rPr>
            </w:pPr>
          </w:p>
        </w:tc>
        <w:tc>
          <w:tcPr>
            <w:tcW w:w="946" w:type="dxa"/>
            <w:tcBorders>
              <w:top w:val="single" w:sz="4" w:space="0" w:color="auto"/>
            </w:tcBorders>
          </w:tcPr>
          <w:p w14:paraId="14B252AD" w14:textId="77777777" w:rsidR="00D7355E" w:rsidRDefault="00000000">
            <w:pPr>
              <w:pStyle w:val="a6"/>
              <w:ind w:firstLine="240"/>
            </w:pPr>
            <w:r>
              <w:rPr>
                <w:sz w:val="24"/>
              </w:rPr>
              <w:t>I</w:t>
            </w:r>
          </w:p>
        </w:tc>
        <w:tc>
          <w:tcPr>
            <w:tcW w:w="1387" w:type="dxa"/>
          </w:tcPr>
          <w:p w14:paraId="181A8633" w14:textId="77777777" w:rsidR="00D7355E" w:rsidRDefault="00000000">
            <w:pPr>
              <w:pStyle w:val="a6"/>
              <w:ind w:firstLine="180"/>
              <w:jc w:val="both"/>
            </w:pPr>
            <w:r>
              <w:rPr>
                <w:sz w:val="24"/>
              </w:rPr>
              <w:t>15.3+</w:t>
            </w:r>
          </w:p>
        </w:tc>
        <w:tc>
          <w:tcPr>
            <w:tcW w:w="1642" w:type="dxa"/>
          </w:tcPr>
          <w:p w14:paraId="4C9B13B7" w14:textId="77777777" w:rsidR="00D7355E" w:rsidRDefault="00000000">
            <w:pPr>
              <w:pStyle w:val="a6"/>
              <w:ind w:firstLine="240"/>
            </w:pPr>
            <w:r>
              <w:rPr>
                <w:sz w:val="24"/>
              </w:rPr>
              <w:t>'4.7+0.</w:t>
            </w:r>
          </w:p>
        </w:tc>
        <w:tc>
          <w:tcPr>
            <w:tcW w:w="1594" w:type="dxa"/>
          </w:tcPr>
          <w:p w14:paraId="74502E5E" w14:textId="77777777" w:rsidR="00D7355E" w:rsidRDefault="00000000">
            <w:pPr>
              <w:pStyle w:val="a6"/>
              <w:ind w:firstLine="180"/>
              <w:jc w:val="both"/>
            </w:pPr>
            <w:r>
              <w:rPr>
                <w:sz w:val="24"/>
              </w:rPr>
              <w:t>15.5+</w:t>
            </w:r>
          </w:p>
        </w:tc>
        <w:tc>
          <w:tcPr>
            <w:tcW w:w="778" w:type="dxa"/>
          </w:tcPr>
          <w:p w14:paraId="430FB2A7" w14:textId="77777777" w:rsidR="00D7355E" w:rsidRDefault="00D7355E">
            <w:pPr>
              <w:rPr>
                <w:sz w:val="10"/>
                <w:szCs w:val="10"/>
              </w:rPr>
            </w:pPr>
          </w:p>
        </w:tc>
      </w:tr>
      <w:tr w:rsidR="00D7355E" w14:paraId="3FAACCAB" w14:textId="77777777">
        <w:tblPrEx>
          <w:tblCellMar>
            <w:top w:w="0" w:type="dxa"/>
            <w:bottom w:w="0" w:type="dxa"/>
          </w:tblCellMar>
        </w:tblPrEx>
        <w:trPr>
          <w:jc w:val="center"/>
        </w:trPr>
        <w:tc>
          <w:tcPr>
            <w:tcW w:w="3274" w:type="dxa"/>
            <w:tcBorders>
              <w:left w:val="single" w:sz="4" w:space="0" w:color="auto"/>
            </w:tcBorders>
          </w:tcPr>
          <w:p w14:paraId="1FE8910B" w14:textId="77777777" w:rsidR="00D7355E" w:rsidRDefault="00000000">
            <w:pPr>
              <w:pStyle w:val="a6"/>
              <w:ind w:left="2440" w:firstLine="0"/>
            </w:pPr>
            <w:r>
              <w:rPr>
                <w:sz w:val="24"/>
              </w:rPr>
              <w:t>111</w:t>
            </w:r>
          </w:p>
        </w:tc>
        <w:tc>
          <w:tcPr>
            <w:tcW w:w="946" w:type="dxa"/>
          </w:tcPr>
          <w:p w14:paraId="381113CF" w14:textId="77777777" w:rsidR="00D7355E" w:rsidRDefault="00000000">
            <w:pPr>
              <w:pStyle w:val="a6"/>
            </w:pPr>
            <w:r>
              <w:rPr>
                <w:sz w:val="24"/>
              </w:rPr>
              <w:t>0.1</w:t>
            </w:r>
          </w:p>
        </w:tc>
        <w:tc>
          <w:tcPr>
            <w:tcW w:w="1387" w:type="dxa"/>
          </w:tcPr>
          <w:p w14:paraId="0231CA9D" w14:textId="77777777" w:rsidR="00D7355E" w:rsidRDefault="00000000">
            <w:pPr>
              <w:pStyle w:val="a6"/>
              <w:ind w:firstLine="920"/>
            </w:pPr>
            <w:r>
              <w:rPr>
                <w:sz w:val="24"/>
              </w:rPr>
              <w:t>1</w:t>
            </w:r>
          </w:p>
        </w:tc>
        <w:tc>
          <w:tcPr>
            <w:tcW w:w="1642" w:type="dxa"/>
          </w:tcPr>
          <w:p w14:paraId="4B36976A" w14:textId="77777777" w:rsidR="00D7355E" w:rsidRDefault="00000000">
            <w:pPr>
              <w:pStyle w:val="a6"/>
              <w:ind w:left="1100" w:firstLine="0"/>
            </w:pPr>
            <w:r>
              <w:rPr>
                <w:sz w:val="24"/>
              </w:rPr>
              <w:t>0.1</w:t>
            </w:r>
          </w:p>
        </w:tc>
        <w:tc>
          <w:tcPr>
            <w:tcW w:w="1594" w:type="dxa"/>
          </w:tcPr>
          <w:p w14:paraId="085BA810" w14:textId="77777777" w:rsidR="00D7355E" w:rsidRDefault="00D7355E">
            <w:pPr>
              <w:rPr>
                <w:sz w:val="10"/>
                <w:szCs w:val="10"/>
              </w:rPr>
            </w:pPr>
          </w:p>
        </w:tc>
        <w:tc>
          <w:tcPr>
            <w:tcW w:w="778" w:type="dxa"/>
          </w:tcPr>
          <w:p w14:paraId="3F4B1D2B" w14:textId="77777777" w:rsidR="00D7355E" w:rsidRDefault="00D7355E">
            <w:pPr>
              <w:rPr>
                <w:sz w:val="10"/>
                <w:szCs w:val="10"/>
              </w:rPr>
            </w:pPr>
          </w:p>
        </w:tc>
      </w:tr>
      <w:tr w:rsidR="00D7355E" w14:paraId="6D2B84D2" w14:textId="77777777">
        <w:tblPrEx>
          <w:tblCellMar>
            <w:top w:w="0" w:type="dxa"/>
            <w:bottom w:w="0" w:type="dxa"/>
          </w:tblCellMar>
        </w:tblPrEx>
        <w:trPr>
          <w:jc w:val="center"/>
        </w:trPr>
        <w:tc>
          <w:tcPr>
            <w:tcW w:w="3274" w:type="dxa"/>
          </w:tcPr>
          <w:p w14:paraId="167A91FE" w14:textId="77777777" w:rsidR="00D7355E" w:rsidRDefault="00D7355E">
            <w:pPr>
              <w:rPr>
                <w:sz w:val="10"/>
                <w:szCs w:val="10"/>
              </w:rPr>
            </w:pPr>
          </w:p>
        </w:tc>
        <w:tc>
          <w:tcPr>
            <w:tcW w:w="946" w:type="dxa"/>
          </w:tcPr>
          <w:p w14:paraId="773F76E4" w14:textId="77777777" w:rsidR="00D7355E" w:rsidRDefault="00000000">
            <w:pPr>
              <w:pStyle w:val="a6"/>
              <w:ind w:firstLine="240"/>
            </w:pPr>
            <w:r>
              <w:rPr>
                <w:sz w:val="24"/>
              </w:rPr>
              <w:t>I</w:t>
            </w:r>
          </w:p>
        </w:tc>
        <w:tc>
          <w:tcPr>
            <w:tcW w:w="1387" w:type="dxa"/>
          </w:tcPr>
          <w:p w14:paraId="58C0FCD1" w14:textId="77777777" w:rsidR="00D7355E" w:rsidRDefault="00000000">
            <w:pPr>
              <w:pStyle w:val="a6"/>
              <w:ind w:firstLine="180"/>
            </w:pPr>
            <w:r>
              <w:rPr>
                <w:sz w:val="24"/>
              </w:rPr>
              <w:t>22.7+</w:t>
            </w:r>
          </w:p>
        </w:tc>
        <w:tc>
          <w:tcPr>
            <w:tcW w:w="1642" w:type="dxa"/>
          </w:tcPr>
          <w:p w14:paraId="7EAFBEA8" w14:textId="77777777" w:rsidR="00D7355E" w:rsidRDefault="00000000">
            <w:pPr>
              <w:pStyle w:val="a6"/>
              <w:ind w:firstLine="240"/>
            </w:pPr>
            <w:r>
              <w:rPr>
                <w:sz w:val="24"/>
              </w:rPr>
              <w:t>22.4+0</w:t>
            </w:r>
          </w:p>
        </w:tc>
        <w:tc>
          <w:tcPr>
            <w:tcW w:w="1594" w:type="dxa"/>
          </w:tcPr>
          <w:p w14:paraId="37321FFA" w14:textId="77777777" w:rsidR="00D7355E" w:rsidRDefault="00000000">
            <w:pPr>
              <w:pStyle w:val="a6"/>
              <w:ind w:firstLine="180"/>
            </w:pPr>
            <w:r>
              <w:rPr>
                <w:sz w:val="24"/>
              </w:rPr>
              <w:t>23.1+</w:t>
            </w:r>
          </w:p>
        </w:tc>
        <w:tc>
          <w:tcPr>
            <w:tcW w:w="778" w:type="dxa"/>
          </w:tcPr>
          <w:p w14:paraId="190197DC" w14:textId="77777777" w:rsidR="00D7355E" w:rsidRDefault="00000000">
            <w:pPr>
              <w:pStyle w:val="a6"/>
              <w:ind w:firstLine="0"/>
            </w:pPr>
            <w:r>
              <w:rPr>
                <w:sz w:val="24"/>
              </w:rPr>
              <w:t>24.7+</w:t>
            </w:r>
          </w:p>
        </w:tc>
      </w:tr>
      <w:tr w:rsidR="00D7355E" w14:paraId="6618C14B" w14:textId="77777777">
        <w:tblPrEx>
          <w:tblCellMar>
            <w:top w:w="0" w:type="dxa"/>
            <w:bottom w:w="0" w:type="dxa"/>
          </w:tblCellMar>
        </w:tblPrEx>
        <w:trPr>
          <w:jc w:val="center"/>
        </w:trPr>
        <w:tc>
          <w:tcPr>
            <w:tcW w:w="3274" w:type="dxa"/>
          </w:tcPr>
          <w:p w14:paraId="39936B71" w14:textId="77777777" w:rsidR="00D7355E" w:rsidRDefault="00000000">
            <w:pPr>
              <w:pStyle w:val="a6"/>
              <w:tabs>
                <w:tab w:val="left" w:pos="2419"/>
              </w:tabs>
              <w:ind w:firstLine="0"/>
            </w:pPr>
            <w:r>
              <w:rPr>
                <w:b/>
                <w:bCs/>
                <w:sz w:val="24"/>
                <w:szCs w:val="86"/>
              </w:rPr>
              <w:t>^^^н</w:t>
            </w:r>
            <w:r>
              <w:rPr>
                <w:b/>
                <w:bCs/>
                <w:color w:val="EBEBEB"/>
                <w:sz w:val="24"/>
                <w:szCs w:val="86"/>
              </w:rPr>
              <w:t>:</w:t>
            </w:r>
            <w:r>
              <w:rPr>
                <w:b/>
                <w:bCs/>
                <w:sz w:val="24"/>
                <w:szCs w:val="86"/>
              </w:rPr>
              <w:tab/>
            </w:r>
            <w:r>
              <w:rPr>
                <w:sz w:val="24"/>
              </w:rPr>
              <w:t>ні її</w:t>
            </w:r>
          </w:p>
        </w:tc>
        <w:tc>
          <w:tcPr>
            <w:tcW w:w="946" w:type="dxa"/>
            <w:vAlign w:val="bottom"/>
          </w:tcPr>
          <w:p w14:paraId="678DB154" w14:textId="77777777" w:rsidR="00D7355E" w:rsidRDefault="00000000">
            <w:pPr>
              <w:pStyle w:val="a6"/>
            </w:pPr>
            <w:r>
              <w:rPr>
                <w:sz w:val="24"/>
              </w:rPr>
              <w:t>0.2</w:t>
            </w:r>
          </w:p>
        </w:tc>
        <w:tc>
          <w:tcPr>
            <w:tcW w:w="1387" w:type="dxa"/>
            <w:vAlign w:val="bottom"/>
          </w:tcPr>
          <w:p w14:paraId="41D8D735" w14:textId="77777777" w:rsidR="00D7355E" w:rsidRDefault="00000000">
            <w:pPr>
              <w:pStyle w:val="a6"/>
              <w:ind w:firstLine="920"/>
            </w:pPr>
            <w:r>
              <w:rPr>
                <w:sz w:val="24"/>
              </w:rPr>
              <w:t>2</w:t>
            </w:r>
          </w:p>
        </w:tc>
        <w:tc>
          <w:tcPr>
            <w:tcW w:w="1642" w:type="dxa"/>
            <w:vAlign w:val="bottom"/>
          </w:tcPr>
          <w:p w14:paraId="36C4D11D" w14:textId="77777777" w:rsidR="00D7355E" w:rsidRDefault="00000000">
            <w:pPr>
              <w:pStyle w:val="a6"/>
              <w:ind w:left="1100" w:firstLine="0"/>
              <w:jc w:val="both"/>
            </w:pPr>
            <w:r>
              <w:rPr>
                <w:sz w:val="24"/>
              </w:rPr>
              <w:t>0.2</w:t>
            </w:r>
          </w:p>
        </w:tc>
        <w:tc>
          <w:tcPr>
            <w:tcW w:w="1594" w:type="dxa"/>
            <w:vAlign w:val="bottom"/>
          </w:tcPr>
          <w:p w14:paraId="37971C9A" w14:textId="77777777" w:rsidR="00D7355E" w:rsidRDefault="00000000">
            <w:pPr>
              <w:pStyle w:val="a6"/>
              <w:ind w:firstLine="920"/>
            </w:pPr>
            <w:r>
              <w:rPr>
                <w:sz w:val="24"/>
              </w:rPr>
              <w:t>0.2</w:t>
            </w:r>
          </w:p>
        </w:tc>
        <w:tc>
          <w:tcPr>
            <w:tcW w:w="778" w:type="dxa"/>
          </w:tcPr>
          <w:p w14:paraId="3B311C55" w14:textId="77777777" w:rsidR="00D7355E" w:rsidRDefault="00D7355E">
            <w:pPr>
              <w:rPr>
                <w:sz w:val="10"/>
                <w:szCs w:val="10"/>
              </w:rPr>
            </w:pPr>
          </w:p>
        </w:tc>
      </w:tr>
      <w:tr w:rsidR="00D7355E" w14:paraId="2331692A" w14:textId="77777777">
        <w:tblPrEx>
          <w:tblCellMar>
            <w:top w:w="0" w:type="dxa"/>
            <w:bottom w:w="0" w:type="dxa"/>
          </w:tblCellMar>
        </w:tblPrEx>
        <w:trPr>
          <w:jc w:val="center"/>
        </w:trPr>
        <w:tc>
          <w:tcPr>
            <w:tcW w:w="3274" w:type="dxa"/>
            <w:shd w:val="clear" w:color="auto" w:fill="000000"/>
          </w:tcPr>
          <w:p w14:paraId="5EBC40F9"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pPr>
            <w:r>
              <w:rPr>
                <w:color w:val="FFFFFF"/>
                <w:sz w:val="24"/>
              </w:rPr>
              <w:t>Ірина</w:t>
            </w:r>
          </w:p>
        </w:tc>
        <w:tc>
          <w:tcPr>
            <w:tcW w:w="946" w:type="dxa"/>
          </w:tcPr>
          <w:p w14:paraId="77156B6B" w14:textId="77777777" w:rsidR="00D7355E" w:rsidRDefault="00000000">
            <w:pPr>
              <w:pStyle w:val="a6"/>
              <w:ind w:firstLine="240"/>
            </w:pPr>
            <w:r>
              <w:rPr>
                <w:sz w:val="24"/>
              </w:rPr>
              <w:t>I</w:t>
            </w:r>
          </w:p>
        </w:tc>
        <w:tc>
          <w:tcPr>
            <w:tcW w:w="1387" w:type="dxa"/>
          </w:tcPr>
          <w:p w14:paraId="0BC6D558" w14:textId="77777777" w:rsidR="00D7355E" w:rsidRDefault="00000000">
            <w:pPr>
              <w:pStyle w:val="a6"/>
              <w:ind w:firstLine="180"/>
              <w:jc w:val="both"/>
            </w:pPr>
            <w:r>
              <w:rPr>
                <w:sz w:val="24"/>
              </w:rPr>
              <w:t>26.1+</w:t>
            </w:r>
          </w:p>
        </w:tc>
        <w:tc>
          <w:tcPr>
            <w:tcW w:w="1642" w:type="dxa"/>
          </w:tcPr>
          <w:p w14:paraId="65F352FB" w14:textId="77777777" w:rsidR="00D7355E" w:rsidRDefault="00000000">
            <w:pPr>
              <w:pStyle w:val="a6"/>
              <w:ind w:firstLine="240"/>
            </w:pPr>
            <w:r>
              <w:rPr>
                <w:sz w:val="24"/>
              </w:rPr>
              <w:t>25 8+0</w:t>
            </w:r>
          </w:p>
        </w:tc>
        <w:tc>
          <w:tcPr>
            <w:tcW w:w="1594" w:type="dxa"/>
          </w:tcPr>
          <w:p w14:paraId="42C341FF" w14:textId="77777777" w:rsidR="00D7355E" w:rsidRDefault="00000000">
            <w:pPr>
              <w:pStyle w:val="a6"/>
              <w:ind w:firstLine="180"/>
            </w:pPr>
            <w:r>
              <w:rPr>
                <w:sz w:val="24"/>
              </w:rPr>
              <w:t>26.4+</w:t>
            </w:r>
          </w:p>
        </w:tc>
        <w:tc>
          <w:tcPr>
            <w:tcW w:w="778" w:type="dxa"/>
          </w:tcPr>
          <w:p w14:paraId="57C7B32B" w14:textId="77777777" w:rsidR="00D7355E" w:rsidRDefault="00000000">
            <w:pPr>
              <w:pStyle w:val="a6"/>
              <w:ind w:firstLine="0"/>
            </w:pPr>
            <w:r>
              <w:rPr>
                <w:sz w:val="24"/>
              </w:rPr>
              <w:t>27.9+</w:t>
            </w:r>
          </w:p>
        </w:tc>
      </w:tr>
      <w:tr w:rsidR="00D7355E" w14:paraId="4A88DA91" w14:textId="77777777">
        <w:tblPrEx>
          <w:tblCellMar>
            <w:top w:w="0" w:type="dxa"/>
            <w:bottom w:w="0" w:type="dxa"/>
          </w:tblCellMar>
        </w:tblPrEx>
        <w:trPr>
          <w:jc w:val="center"/>
        </w:trPr>
        <w:tc>
          <w:tcPr>
            <w:tcW w:w="3274" w:type="dxa"/>
            <w:vAlign w:val="bottom"/>
          </w:tcPr>
          <w:p w14:paraId="399C435B" w14:textId="77777777" w:rsidR="00D7355E" w:rsidRDefault="00000000">
            <w:pPr>
              <w:pStyle w:val="a6"/>
              <w:ind w:left="2440" w:firstLine="0"/>
            </w:pPr>
            <w:r>
              <w:rPr>
                <w:sz w:val="24"/>
              </w:rPr>
              <w:t>IV V</w:t>
            </w:r>
          </w:p>
        </w:tc>
        <w:tc>
          <w:tcPr>
            <w:tcW w:w="946" w:type="dxa"/>
            <w:vAlign w:val="bottom"/>
          </w:tcPr>
          <w:p w14:paraId="3AD0BE65" w14:textId="77777777" w:rsidR="00D7355E" w:rsidRDefault="00000000">
            <w:pPr>
              <w:pStyle w:val="a6"/>
            </w:pPr>
            <w:r>
              <w:rPr>
                <w:sz w:val="24"/>
              </w:rPr>
              <w:t>0.2</w:t>
            </w:r>
          </w:p>
        </w:tc>
        <w:tc>
          <w:tcPr>
            <w:tcW w:w="1387" w:type="dxa"/>
            <w:vAlign w:val="bottom"/>
          </w:tcPr>
          <w:p w14:paraId="7524F557" w14:textId="77777777" w:rsidR="00D7355E" w:rsidRDefault="00000000">
            <w:pPr>
              <w:pStyle w:val="a6"/>
              <w:ind w:firstLine="920"/>
            </w:pPr>
            <w:r>
              <w:rPr>
                <w:sz w:val="24"/>
              </w:rPr>
              <w:t>2</w:t>
            </w:r>
          </w:p>
        </w:tc>
        <w:tc>
          <w:tcPr>
            <w:tcW w:w="1642" w:type="dxa"/>
            <w:vAlign w:val="bottom"/>
          </w:tcPr>
          <w:p w14:paraId="25E503D7" w14:textId="77777777" w:rsidR="00D7355E" w:rsidRDefault="00000000">
            <w:pPr>
              <w:pStyle w:val="a6"/>
              <w:ind w:left="1100" w:firstLine="0"/>
              <w:jc w:val="both"/>
            </w:pPr>
            <w:r>
              <w:rPr>
                <w:sz w:val="24"/>
              </w:rPr>
              <w:t>0.2</w:t>
            </w:r>
          </w:p>
        </w:tc>
        <w:tc>
          <w:tcPr>
            <w:tcW w:w="1594" w:type="dxa"/>
            <w:vAlign w:val="bottom"/>
          </w:tcPr>
          <w:p w14:paraId="5DD1250C" w14:textId="77777777" w:rsidR="00D7355E" w:rsidRDefault="00000000">
            <w:pPr>
              <w:pStyle w:val="a6"/>
              <w:ind w:firstLine="920"/>
            </w:pPr>
            <w:r>
              <w:rPr>
                <w:sz w:val="24"/>
              </w:rPr>
              <w:t>0.2</w:t>
            </w:r>
          </w:p>
        </w:tc>
        <w:tc>
          <w:tcPr>
            <w:tcW w:w="778" w:type="dxa"/>
          </w:tcPr>
          <w:p w14:paraId="3B872450" w14:textId="77777777" w:rsidR="00D7355E" w:rsidRDefault="00D7355E">
            <w:pPr>
              <w:rPr>
                <w:sz w:val="10"/>
                <w:szCs w:val="10"/>
              </w:rPr>
            </w:pPr>
          </w:p>
        </w:tc>
      </w:tr>
      <w:tr w:rsidR="00D7355E" w14:paraId="4570517D" w14:textId="77777777">
        <w:tblPrEx>
          <w:tblCellMar>
            <w:top w:w="0" w:type="dxa"/>
            <w:bottom w:w="0" w:type="dxa"/>
          </w:tblCellMar>
        </w:tblPrEx>
        <w:trPr>
          <w:jc w:val="center"/>
        </w:trPr>
        <w:tc>
          <w:tcPr>
            <w:tcW w:w="3274" w:type="dxa"/>
            <w:vAlign w:val="bottom"/>
          </w:tcPr>
          <w:p w14:paraId="7F35CDC8" w14:textId="77777777" w:rsidR="00D7355E" w:rsidRDefault="00000000">
            <w:pPr>
              <w:pStyle w:val="a6"/>
              <w:ind w:left="2440" w:firstLine="0"/>
            </w:pPr>
            <w:r>
              <w:rPr>
                <w:sz w:val="24"/>
              </w:rPr>
              <w:t>V</w:t>
            </w:r>
          </w:p>
        </w:tc>
        <w:tc>
          <w:tcPr>
            <w:tcW w:w="946" w:type="dxa"/>
            <w:vAlign w:val="bottom"/>
          </w:tcPr>
          <w:p w14:paraId="4E245B14" w14:textId="77777777" w:rsidR="00D7355E" w:rsidRDefault="00000000">
            <w:pPr>
              <w:pStyle w:val="a6"/>
              <w:ind w:firstLine="240"/>
            </w:pPr>
            <w:r>
              <w:rPr>
                <w:sz w:val="24"/>
              </w:rPr>
              <w:t>V</w:t>
            </w:r>
          </w:p>
        </w:tc>
        <w:tc>
          <w:tcPr>
            <w:tcW w:w="1387" w:type="dxa"/>
            <w:vAlign w:val="bottom"/>
          </w:tcPr>
          <w:p w14:paraId="63C6FDFB" w14:textId="77777777" w:rsidR="00D7355E" w:rsidRDefault="00000000">
            <w:pPr>
              <w:pStyle w:val="a6"/>
              <w:ind w:firstLine="180"/>
              <w:jc w:val="both"/>
            </w:pPr>
            <w:r>
              <w:rPr>
                <w:sz w:val="24"/>
              </w:rPr>
              <w:t>29.0+</w:t>
            </w:r>
          </w:p>
        </w:tc>
        <w:tc>
          <w:tcPr>
            <w:tcW w:w="1642" w:type="dxa"/>
            <w:vAlign w:val="bottom"/>
          </w:tcPr>
          <w:p w14:paraId="640A7FB7" w14:textId="77777777" w:rsidR="00D7355E" w:rsidRDefault="00000000">
            <w:pPr>
              <w:pStyle w:val="a6"/>
              <w:ind w:firstLine="240"/>
            </w:pPr>
            <w:r>
              <w:rPr>
                <w:sz w:val="24"/>
              </w:rPr>
              <w:t>29.1+0</w:t>
            </w:r>
          </w:p>
        </w:tc>
        <w:tc>
          <w:tcPr>
            <w:tcW w:w="1594" w:type="dxa"/>
            <w:vAlign w:val="bottom"/>
          </w:tcPr>
          <w:p w14:paraId="01D28127" w14:textId="77777777" w:rsidR="00D7355E" w:rsidRDefault="00000000">
            <w:pPr>
              <w:pStyle w:val="a6"/>
              <w:ind w:firstLine="180"/>
            </w:pPr>
            <w:r>
              <w:rPr>
                <w:sz w:val="24"/>
              </w:rPr>
              <w:t>29.7+</w:t>
            </w:r>
          </w:p>
        </w:tc>
        <w:tc>
          <w:tcPr>
            <w:tcW w:w="778" w:type="dxa"/>
            <w:vAlign w:val="bottom"/>
          </w:tcPr>
          <w:p w14:paraId="03B15757" w14:textId="77777777" w:rsidR="00D7355E" w:rsidRDefault="00000000">
            <w:pPr>
              <w:pStyle w:val="a6"/>
              <w:ind w:firstLine="0"/>
            </w:pPr>
            <w:r>
              <w:rPr>
                <w:sz w:val="24"/>
              </w:rPr>
              <w:t>31.0+</w:t>
            </w:r>
          </w:p>
        </w:tc>
      </w:tr>
      <w:tr w:rsidR="00D7355E" w14:paraId="5B0F7643" w14:textId="77777777">
        <w:tblPrEx>
          <w:tblCellMar>
            <w:top w:w="0" w:type="dxa"/>
            <w:bottom w:w="0" w:type="dxa"/>
          </w:tblCellMar>
        </w:tblPrEx>
        <w:trPr>
          <w:jc w:val="center"/>
        </w:trPr>
        <w:tc>
          <w:tcPr>
            <w:tcW w:w="3274" w:type="dxa"/>
          </w:tcPr>
          <w:p w14:paraId="00F311AE" w14:textId="77777777" w:rsidR="00D7355E" w:rsidRDefault="00D7355E">
            <w:pPr>
              <w:rPr>
                <w:sz w:val="10"/>
                <w:szCs w:val="10"/>
              </w:rPr>
            </w:pPr>
          </w:p>
        </w:tc>
        <w:tc>
          <w:tcPr>
            <w:tcW w:w="946" w:type="dxa"/>
          </w:tcPr>
          <w:p w14:paraId="07F9EC46" w14:textId="77777777" w:rsidR="00D7355E" w:rsidRDefault="00000000">
            <w:pPr>
              <w:pStyle w:val="a6"/>
            </w:pPr>
            <w:r>
              <w:rPr>
                <w:sz w:val="24"/>
              </w:rPr>
              <w:t>0.2</w:t>
            </w:r>
          </w:p>
        </w:tc>
        <w:tc>
          <w:tcPr>
            <w:tcW w:w="1387" w:type="dxa"/>
          </w:tcPr>
          <w:p w14:paraId="19E9E56B" w14:textId="77777777" w:rsidR="00D7355E" w:rsidRDefault="00000000">
            <w:pPr>
              <w:pStyle w:val="a6"/>
              <w:ind w:firstLine="920"/>
            </w:pPr>
            <w:r>
              <w:rPr>
                <w:sz w:val="24"/>
              </w:rPr>
              <w:t>.2</w:t>
            </w:r>
          </w:p>
        </w:tc>
        <w:tc>
          <w:tcPr>
            <w:tcW w:w="1642" w:type="dxa"/>
          </w:tcPr>
          <w:p w14:paraId="3D12EA63" w14:textId="77777777" w:rsidR="00D7355E" w:rsidRDefault="00000000">
            <w:pPr>
              <w:pStyle w:val="a6"/>
              <w:ind w:left="1100" w:firstLine="0"/>
              <w:jc w:val="both"/>
            </w:pPr>
            <w:r>
              <w:rPr>
                <w:sz w:val="24"/>
              </w:rPr>
              <w:t>0.2</w:t>
            </w:r>
          </w:p>
        </w:tc>
        <w:tc>
          <w:tcPr>
            <w:tcW w:w="1594" w:type="dxa"/>
          </w:tcPr>
          <w:p w14:paraId="19B6B61D" w14:textId="77777777" w:rsidR="00D7355E" w:rsidRDefault="00000000">
            <w:pPr>
              <w:pStyle w:val="a6"/>
              <w:ind w:firstLine="920"/>
            </w:pPr>
            <w:r>
              <w:rPr>
                <w:sz w:val="24"/>
              </w:rPr>
              <w:t>0.2</w:t>
            </w:r>
          </w:p>
        </w:tc>
        <w:tc>
          <w:tcPr>
            <w:tcW w:w="778" w:type="dxa"/>
          </w:tcPr>
          <w:p w14:paraId="1175461D" w14:textId="77777777" w:rsidR="00D7355E" w:rsidRDefault="00D7355E">
            <w:pPr>
              <w:rPr>
                <w:sz w:val="10"/>
                <w:szCs w:val="10"/>
              </w:rPr>
            </w:pPr>
          </w:p>
        </w:tc>
      </w:tr>
      <w:tr w:rsidR="00D7355E" w14:paraId="72F00DBC" w14:textId="77777777">
        <w:tblPrEx>
          <w:tblCellMar>
            <w:top w:w="0" w:type="dxa"/>
            <w:bottom w:w="0" w:type="dxa"/>
          </w:tblCellMar>
        </w:tblPrEx>
        <w:trPr>
          <w:jc w:val="center"/>
        </w:trPr>
        <w:tc>
          <w:tcPr>
            <w:tcW w:w="3274" w:type="dxa"/>
          </w:tcPr>
          <w:p w14:paraId="7B38DD3A" w14:textId="77777777" w:rsidR="00D7355E" w:rsidRDefault="00D7355E">
            <w:pPr>
              <w:rPr>
                <w:sz w:val="10"/>
                <w:szCs w:val="10"/>
              </w:rPr>
            </w:pPr>
          </w:p>
        </w:tc>
        <w:tc>
          <w:tcPr>
            <w:tcW w:w="946" w:type="dxa"/>
          </w:tcPr>
          <w:p w14:paraId="4F8BE1B2" w14:textId="77777777" w:rsidR="00D7355E" w:rsidRDefault="00000000">
            <w:pPr>
              <w:pStyle w:val="a6"/>
              <w:ind w:firstLine="240"/>
            </w:pPr>
            <w:r>
              <w:rPr>
                <w:sz w:val="24"/>
              </w:rPr>
              <w:t>I</w:t>
            </w:r>
          </w:p>
        </w:tc>
        <w:tc>
          <w:tcPr>
            <w:tcW w:w="1387" w:type="dxa"/>
          </w:tcPr>
          <w:p w14:paraId="445E4B98" w14:textId="77777777" w:rsidR="00D7355E" w:rsidRDefault="00000000">
            <w:pPr>
              <w:pStyle w:val="a6"/>
              <w:ind w:firstLine="180"/>
            </w:pPr>
            <w:r>
              <w:rPr>
                <w:sz w:val="24"/>
              </w:rPr>
              <w:t>0.8+0.</w:t>
            </w:r>
          </w:p>
        </w:tc>
        <w:tc>
          <w:tcPr>
            <w:tcW w:w="1642" w:type="dxa"/>
          </w:tcPr>
          <w:p w14:paraId="7086EF91" w14:textId="77777777" w:rsidR="00D7355E" w:rsidRDefault="00000000">
            <w:pPr>
              <w:pStyle w:val="a6"/>
              <w:ind w:firstLine="240"/>
            </w:pPr>
            <w:r>
              <w:rPr>
                <w:sz w:val="24"/>
              </w:rPr>
              <w:t>0.8+0.</w:t>
            </w:r>
          </w:p>
        </w:tc>
        <w:tc>
          <w:tcPr>
            <w:tcW w:w="1594" w:type="dxa"/>
          </w:tcPr>
          <w:p w14:paraId="03A1765B" w14:textId="77777777" w:rsidR="00D7355E" w:rsidRDefault="00000000">
            <w:pPr>
              <w:pStyle w:val="a6"/>
              <w:ind w:firstLine="180"/>
            </w:pPr>
            <w:r>
              <w:rPr>
                <w:sz w:val="24"/>
              </w:rPr>
              <w:t>0.8+0.</w:t>
            </w:r>
          </w:p>
        </w:tc>
        <w:tc>
          <w:tcPr>
            <w:tcW w:w="778" w:type="dxa"/>
          </w:tcPr>
          <w:p w14:paraId="64462B17" w14:textId="77777777" w:rsidR="00D7355E" w:rsidRDefault="00000000">
            <w:pPr>
              <w:pStyle w:val="a6"/>
              <w:ind w:firstLine="0"/>
            </w:pPr>
            <w:r>
              <w:rPr>
                <w:sz w:val="24"/>
              </w:rPr>
              <w:t>1.0+0.</w:t>
            </w:r>
          </w:p>
        </w:tc>
      </w:tr>
      <w:tr w:rsidR="00D7355E" w14:paraId="66746655" w14:textId="77777777">
        <w:tblPrEx>
          <w:tblCellMar>
            <w:top w:w="0" w:type="dxa"/>
            <w:bottom w:w="0" w:type="dxa"/>
          </w:tblCellMar>
        </w:tblPrEx>
        <w:trPr>
          <w:jc w:val="center"/>
        </w:trPr>
        <w:tc>
          <w:tcPr>
            <w:tcW w:w="3274" w:type="dxa"/>
          </w:tcPr>
          <w:p w14:paraId="7E4BD337" w14:textId="77777777" w:rsidR="00D7355E" w:rsidRDefault="00000000">
            <w:pPr>
              <w:pStyle w:val="a6"/>
              <w:ind w:left="2440" w:firstLine="0"/>
            </w:pPr>
            <w:r>
              <w:rPr>
                <w:sz w:val="24"/>
              </w:rPr>
              <w:t>11 I</w:t>
            </w:r>
          </w:p>
        </w:tc>
        <w:tc>
          <w:tcPr>
            <w:tcW w:w="946" w:type="dxa"/>
          </w:tcPr>
          <w:p w14:paraId="3DF2D0CE" w14:textId="77777777" w:rsidR="00D7355E" w:rsidRDefault="00000000">
            <w:pPr>
              <w:pStyle w:val="a6"/>
            </w:pPr>
            <w:r>
              <w:rPr>
                <w:sz w:val="24"/>
              </w:rPr>
              <w:t>1</w:t>
            </w:r>
          </w:p>
        </w:tc>
        <w:tc>
          <w:tcPr>
            <w:tcW w:w="1387" w:type="dxa"/>
          </w:tcPr>
          <w:p w14:paraId="27413100" w14:textId="77777777" w:rsidR="00D7355E" w:rsidRDefault="00000000">
            <w:pPr>
              <w:pStyle w:val="a6"/>
              <w:ind w:firstLine="920"/>
            </w:pPr>
            <w:r>
              <w:rPr>
                <w:sz w:val="24"/>
              </w:rPr>
              <w:t>1</w:t>
            </w:r>
          </w:p>
        </w:tc>
        <w:tc>
          <w:tcPr>
            <w:tcW w:w="1642" w:type="dxa"/>
          </w:tcPr>
          <w:p w14:paraId="0B018F64" w14:textId="77777777" w:rsidR="00D7355E" w:rsidRDefault="00000000">
            <w:pPr>
              <w:pStyle w:val="a6"/>
              <w:ind w:left="1100" w:firstLine="0"/>
            </w:pPr>
            <w:r>
              <w:rPr>
                <w:sz w:val="24"/>
              </w:rPr>
              <w:t>1</w:t>
            </w:r>
          </w:p>
        </w:tc>
        <w:tc>
          <w:tcPr>
            <w:tcW w:w="1594" w:type="dxa"/>
          </w:tcPr>
          <w:p w14:paraId="55E6A041" w14:textId="77777777" w:rsidR="00D7355E" w:rsidRDefault="00000000">
            <w:pPr>
              <w:pStyle w:val="a6"/>
              <w:ind w:firstLine="920"/>
            </w:pPr>
            <w:r>
              <w:rPr>
                <w:sz w:val="24"/>
              </w:rPr>
              <w:t>1</w:t>
            </w:r>
          </w:p>
        </w:tc>
        <w:tc>
          <w:tcPr>
            <w:tcW w:w="778" w:type="dxa"/>
          </w:tcPr>
          <w:p w14:paraId="0B9ECEE9" w14:textId="77777777" w:rsidR="00D7355E" w:rsidRDefault="00D7355E">
            <w:pPr>
              <w:rPr>
                <w:sz w:val="10"/>
                <w:szCs w:val="10"/>
              </w:rPr>
            </w:pPr>
          </w:p>
        </w:tc>
      </w:tr>
      <w:tr w:rsidR="00D7355E" w14:paraId="448EFB2C" w14:textId="77777777">
        <w:tblPrEx>
          <w:tblCellMar>
            <w:top w:w="0" w:type="dxa"/>
            <w:bottom w:w="0" w:type="dxa"/>
          </w:tblCellMar>
        </w:tblPrEx>
        <w:trPr>
          <w:jc w:val="center"/>
        </w:trPr>
        <w:tc>
          <w:tcPr>
            <w:tcW w:w="3274" w:type="dxa"/>
          </w:tcPr>
          <w:p w14:paraId="1A86B2BB" w14:textId="77777777" w:rsidR="00D7355E" w:rsidRDefault="00D7355E">
            <w:pPr>
              <w:rPr>
                <w:sz w:val="10"/>
                <w:szCs w:val="10"/>
              </w:rPr>
            </w:pPr>
          </w:p>
        </w:tc>
        <w:tc>
          <w:tcPr>
            <w:tcW w:w="946" w:type="dxa"/>
          </w:tcPr>
          <w:p w14:paraId="3C838055" w14:textId="77777777" w:rsidR="00D7355E" w:rsidRDefault="00000000">
            <w:pPr>
              <w:pStyle w:val="a6"/>
              <w:ind w:firstLine="240"/>
            </w:pPr>
            <w:r>
              <w:rPr>
                <w:sz w:val="24"/>
              </w:rPr>
              <w:t>Н</w:t>
            </w:r>
          </w:p>
        </w:tc>
        <w:tc>
          <w:tcPr>
            <w:tcW w:w="1387" w:type="dxa"/>
          </w:tcPr>
          <w:p w14:paraId="1BDF12E6" w14:textId="77777777" w:rsidR="00D7355E" w:rsidRDefault="00000000">
            <w:pPr>
              <w:pStyle w:val="a6"/>
              <w:ind w:firstLine="180"/>
            </w:pPr>
            <w:r>
              <w:rPr>
                <w:sz w:val="24"/>
              </w:rPr>
              <w:t>4.2+0.</w:t>
            </w:r>
          </w:p>
        </w:tc>
        <w:tc>
          <w:tcPr>
            <w:tcW w:w="1642" w:type="dxa"/>
          </w:tcPr>
          <w:p w14:paraId="57E4C91C" w14:textId="77777777" w:rsidR="00D7355E" w:rsidRDefault="00000000">
            <w:pPr>
              <w:pStyle w:val="a6"/>
              <w:ind w:firstLine="240"/>
            </w:pPr>
            <w:r>
              <w:rPr>
                <w:sz w:val="24"/>
              </w:rPr>
              <w:t>4.0+0.</w:t>
            </w:r>
          </w:p>
        </w:tc>
        <w:tc>
          <w:tcPr>
            <w:tcW w:w="1594" w:type="dxa"/>
          </w:tcPr>
          <w:p w14:paraId="7F0422EA" w14:textId="77777777" w:rsidR="00D7355E" w:rsidRDefault="00000000">
            <w:pPr>
              <w:pStyle w:val="a6"/>
              <w:ind w:firstLine="180"/>
            </w:pPr>
            <w:r>
              <w:rPr>
                <w:sz w:val="24"/>
              </w:rPr>
              <w:t>3.8+0.</w:t>
            </w:r>
          </w:p>
        </w:tc>
        <w:tc>
          <w:tcPr>
            <w:tcW w:w="778" w:type="dxa"/>
          </w:tcPr>
          <w:p w14:paraId="5CBC72DA" w14:textId="77777777" w:rsidR="00D7355E" w:rsidRDefault="00000000">
            <w:pPr>
              <w:pStyle w:val="a6"/>
              <w:ind w:firstLine="0"/>
            </w:pPr>
            <w:r>
              <w:rPr>
                <w:sz w:val="24"/>
              </w:rPr>
              <w:t>3.9+0.</w:t>
            </w:r>
          </w:p>
        </w:tc>
      </w:tr>
      <w:tr w:rsidR="00D7355E" w14:paraId="11719E18" w14:textId="77777777">
        <w:tblPrEx>
          <w:tblCellMar>
            <w:top w:w="0" w:type="dxa"/>
            <w:bottom w:w="0" w:type="dxa"/>
          </w:tblCellMar>
        </w:tblPrEx>
        <w:trPr>
          <w:jc w:val="center"/>
        </w:trPr>
        <w:tc>
          <w:tcPr>
            <w:tcW w:w="3274" w:type="dxa"/>
            <w:vAlign w:val="bottom"/>
          </w:tcPr>
          <w:p w14:paraId="3C46A8FE" w14:textId="77777777" w:rsidR="00D7355E" w:rsidRDefault="00000000">
            <w:pPr>
              <w:pStyle w:val="a6"/>
              <w:ind w:left="2440" w:firstLine="0"/>
              <w:rPr>
                <w:sz w:val="34"/>
                <w:szCs w:val="34"/>
              </w:rPr>
            </w:pPr>
            <w:r>
              <w:rPr>
                <w:smallCaps/>
                <w:sz w:val="24"/>
                <w:szCs w:val="34"/>
              </w:rPr>
              <w:t>ііі і</w:t>
            </w:r>
          </w:p>
        </w:tc>
        <w:tc>
          <w:tcPr>
            <w:tcW w:w="946" w:type="dxa"/>
            <w:vAlign w:val="bottom"/>
          </w:tcPr>
          <w:p w14:paraId="7DCDE239" w14:textId="77777777" w:rsidR="00D7355E" w:rsidRDefault="00000000">
            <w:pPr>
              <w:pStyle w:val="a6"/>
            </w:pPr>
            <w:r>
              <w:rPr>
                <w:sz w:val="24"/>
              </w:rPr>
              <w:t>1</w:t>
            </w:r>
          </w:p>
        </w:tc>
        <w:tc>
          <w:tcPr>
            <w:tcW w:w="1387" w:type="dxa"/>
            <w:vAlign w:val="bottom"/>
          </w:tcPr>
          <w:p w14:paraId="5E6CAF9F" w14:textId="77777777" w:rsidR="00D7355E" w:rsidRDefault="00000000">
            <w:pPr>
              <w:pStyle w:val="a6"/>
              <w:ind w:firstLine="920"/>
            </w:pPr>
            <w:r>
              <w:rPr>
                <w:sz w:val="24"/>
              </w:rPr>
              <w:t>1</w:t>
            </w:r>
          </w:p>
        </w:tc>
        <w:tc>
          <w:tcPr>
            <w:tcW w:w="1642" w:type="dxa"/>
            <w:vAlign w:val="bottom"/>
          </w:tcPr>
          <w:p w14:paraId="0A9A5DFA" w14:textId="77777777" w:rsidR="00D7355E" w:rsidRDefault="00000000">
            <w:pPr>
              <w:pStyle w:val="a6"/>
              <w:ind w:left="1100" w:firstLine="0"/>
            </w:pPr>
            <w:r>
              <w:rPr>
                <w:sz w:val="24"/>
              </w:rPr>
              <w:t>1</w:t>
            </w:r>
          </w:p>
        </w:tc>
        <w:tc>
          <w:tcPr>
            <w:tcW w:w="1594" w:type="dxa"/>
            <w:vAlign w:val="bottom"/>
          </w:tcPr>
          <w:p w14:paraId="5F13F2EB" w14:textId="77777777" w:rsidR="00D7355E" w:rsidRDefault="00000000">
            <w:pPr>
              <w:pStyle w:val="a6"/>
              <w:ind w:firstLine="920"/>
            </w:pPr>
            <w:r>
              <w:rPr>
                <w:sz w:val="24"/>
              </w:rPr>
              <w:t>1</w:t>
            </w:r>
          </w:p>
        </w:tc>
        <w:tc>
          <w:tcPr>
            <w:tcW w:w="778" w:type="dxa"/>
          </w:tcPr>
          <w:p w14:paraId="1B5B1CEE" w14:textId="77777777" w:rsidR="00D7355E" w:rsidRDefault="00D7355E">
            <w:pPr>
              <w:rPr>
                <w:sz w:val="10"/>
                <w:szCs w:val="10"/>
              </w:rPr>
            </w:pPr>
          </w:p>
        </w:tc>
      </w:tr>
      <w:tr w:rsidR="00D7355E" w14:paraId="194A4269" w14:textId="77777777">
        <w:tblPrEx>
          <w:tblCellMar>
            <w:top w:w="0" w:type="dxa"/>
            <w:bottom w:w="0" w:type="dxa"/>
          </w:tblCellMar>
        </w:tblPrEx>
        <w:trPr>
          <w:jc w:val="center"/>
        </w:trPr>
        <w:tc>
          <w:tcPr>
            <w:tcW w:w="3274" w:type="dxa"/>
            <w:shd w:val="clear" w:color="auto" w:fill="000000"/>
          </w:tcPr>
          <w:p w14:paraId="4ECACB12"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720"/>
            </w:pPr>
            <w:r>
              <w:rPr>
                <w:color w:val="FFFFFF"/>
                <w:sz w:val="24"/>
              </w:rPr>
              <w:t>Висота</w:t>
            </w:r>
          </w:p>
        </w:tc>
        <w:tc>
          <w:tcPr>
            <w:tcW w:w="946" w:type="dxa"/>
          </w:tcPr>
          <w:p w14:paraId="54DD4EE6" w14:textId="77777777" w:rsidR="00D7355E" w:rsidRDefault="00D7355E">
            <w:pPr>
              <w:rPr>
                <w:sz w:val="10"/>
                <w:szCs w:val="10"/>
              </w:rPr>
            </w:pPr>
          </w:p>
        </w:tc>
        <w:tc>
          <w:tcPr>
            <w:tcW w:w="1387" w:type="dxa"/>
          </w:tcPr>
          <w:p w14:paraId="4928B3D5" w14:textId="77777777" w:rsidR="00D7355E" w:rsidRDefault="00D7355E">
            <w:pPr>
              <w:rPr>
                <w:sz w:val="10"/>
                <w:szCs w:val="10"/>
              </w:rPr>
            </w:pPr>
          </w:p>
        </w:tc>
        <w:tc>
          <w:tcPr>
            <w:tcW w:w="1642" w:type="dxa"/>
          </w:tcPr>
          <w:p w14:paraId="3987C9E5" w14:textId="77777777" w:rsidR="00D7355E" w:rsidRDefault="00D7355E">
            <w:pPr>
              <w:rPr>
                <w:sz w:val="10"/>
                <w:szCs w:val="10"/>
              </w:rPr>
            </w:pPr>
          </w:p>
        </w:tc>
        <w:tc>
          <w:tcPr>
            <w:tcW w:w="1594" w:type="dxa"/>
          </w:tcPr>
          <w:p w14:paraId="29593607" w14:textId="77777777" w:rsidR="00D7355E" w:rsidRDefault="00D7355E">
            <w:pPr>
              <w:rPr>
                <w:sz w:val="10"/>
                <w:szCs w:val="10"/>
              </w:rPr>
            </w:pPr>
          </w:p>
        </w:tc>
        <w:tc>
          <w:tcPr>
            <w:tcW w:w="778" w:type="dxa"/>
          </w:tcPr>
          <w:p w14:paraId="5E7A6A3B" w14:textId="77777777" w:rsidR="00D7355E" w:rsidRDefault="00D7355E">
            <w:pPr>
              <w:rPr>
                <w:sz w:val="10"/>
                <w:szCs w:val="10"/>
              </w:rPr>
            </w:pPr>
          </w:p>
        </w:tc>
      </w:tr>
      <w:tr w:rsidR="00D7355E" w14:paraId="5480B860" w14:textId="77777777">
        <w:tblPrEx>
          <w:tblCellMar>
            <w:top w:w="0" w:type="dxa"/>
            <w:bottom w:w="0" w:type="dxa"/>
          </w:tblCellMar>
        </w:tblPrEx>
        <w:trPr>
          <w:jc w:val="center"/>
        </w:trPr>
        <w:tc>
          <w:tcPr>
            <w:tcW w:w="3274" w:type="dxa"/>
          </w:tcPr>
          <w:p w14:paraId="50E27BFA" w14:textId="77777777" w:rsidR="00D7355E" w:rsidRDefault="00D7355E">
            <w:pPr>
              <w:rPr>
                <w:sz w:val="10"/>
                <w:szCs w:val="10"/>
              </w:rPr>
            </w:pPr>
          </w:p>
        </w:tc>
        <w:tc>
          <w:tcPr>
            <w:tcW w:w="946" w:type="dxa"/>
          </w:tcPr>
          <w:p w14:paraId="1BBB0AC0" w14:textId="77777777" w:rsidR="00D7355E" w:rsidRDefault="00000000">
            <w:pPr>
              <w:pStyle w:val="a6"/>
              <w:ind w:firstLine="240"/>
            </w:pPr>
            <w:r>
              <w:rPr>
                <w:sz w:val="24"/>
              </w:rPr>
              <w:t>I</w:t>
            </w:r>
          </w:p>
        </w:tc>
        <w:tc>
          <w:tcPr>
            <w:tcW w:w="1387" w:type="dxa"/>
          </w:tcPr>
          <w:p w14:paraId="719834EC" w14:textId="77777777" w:rsidR="00D7355E" w:rsidRDefault="00000000">
            <w:pPr>
              <w:pStyle w:val="a6"/>
              <w:ind w:firstLine="180"/>
            </w:pPr>
            <w:r>
              <w:rPr>
                <w:sz w:val="24"/>
              </w:rPr>
              <w:t>9.0+0.</w:t>
            </w:r>
          </w:p>
        </w:tc>
        <w:tc>
          <w:tcPr>
            <w:tcW w:w="1642" w:type="dxa"/>
          </w:tcPr>
          <w:p w14:paraId="77334561" w14:textId="77777777" w:rsidR="00D7355E" w:rsidRDefault="00000000">
            <w:pPr>
              <w:pStyle w:val="a6"/>
              <w:ind w:firstLine="240"/>
            </w:pPr>
            <w:r>
              <w:rPr>
                <w:sz w:val="24"/>
              </w:rPr>
              <w:t>9.5+0.</w:t>
            </w:r>
          </w:p>
        </w:tc>
        <w:tc>
          <w:tcPr>
            <w:tcW w:w="1594" w:type="dxa"/>
          </w:tcPr>
          <w:p w14:paraId="04F99FFD" w14:textId="77777777" w:rsidR="00D7355E" w:rsidRDefault="00000000">
            <w:pPr>
              <w:pStyle w:val="a6"/>
              <w:ind w:firstLine="180"/>
            </w:pPr>
            <w:r>
              <w:rPr>
                <w:sz w:val="24"/>
              </w:rPr>
              <w:t>9.6+0.</w:t>
            </w:r>
          </w:p>
        </w:tc>
        <w:tc>
          <w:tcPr>
            <w:tcW w:w="778" w:type="dxa"/>
          </w:tcPr>
          <w:p w14:paraId="777B6939" w14:textId="77777777" w:rsidR="00D7355E" w:rsidRDefault="00000000">
            <w:pPr>
              <w:pStyle w:val="a6"/>
              <w:ind w:firstLine="0"/>
            </w:pPr>
            <w:r>
              <w:rPr>
                <w:sz w:val="24"/>
              </w:rPr>
              <w:t>9</w:t>
            </w:r>
          </w:p>
        </w:tc>
      </w:tr>
      <w:tr w:rsidR="00D7355E" w14:paraId="6632D6D4" w14:textId="77777777">
        <w:tblPrEx>
          <w:tblCellMar>
            <w:top w:w="0" w:type="dxa"/>
            <w:bottom w:w="0" w:type="dxa"/>
          </w:tblCellMar>
        </w:tblPrEx>
        <w:trPr>
          <w:jc w:val="center"/>
        </w:trPr>
        <w:tc>
          <w:tcPr>
            <w:tcW w:w="3274" w:type="dxa"/>
            <w:vAlign w:val="bottom"/>
          </w:tcPr>
          <w:p w14:paraId="692E20B3" w14:textId="77777777" w:rsidR="00D7355E" w:rsidRDefault="00000000">
            <w:pPr>
              <w:pStyle w:val="a6"/>
              <w:ind w:left="2440" w:firstLine="0"/>
            </w:pPr>
            <w:r>
              <w:rPr>
                <w:sz w:val="24"/>
              </w:rPr>
              <w:t>IV V</w:t>
            </w:r>
          </w:p>
        </w:tc>
        <w:tc>
          <w:tcPr>
            <w:tcW w:w="946" w:type="dxa"/>
            <w:vAlign w:val="bottom"/>
          </w:tcPr>
          <w:p w14:paraId="29A96D76" w14:textId="77777777" w:rsidR="00D7355E" w:rsidRDefault="00000000">
            <w:pPr>
              <w:pStyle w:val="a6"/>
            </w:pPr>
            <w:r>
              <w:rPr>
                <w:sz w:val="24"/>
              </w:rPr>
              <w:t>1</w:t>
            </w:r>
          </w:p>
        </w:tc>
        <w:tc>
          <w:tcPr>
            <w:tcW w:w="1387" w:type="dxa"/>
            <w:vAlign w:val="bottom"/>
          </w:tcPr>
          <w:p w14:paraId="63D91A10" w14:textId="77777777" w:rsidR="00D7355E" w:rsidRDefault="00000000">
            <w:pPr>
              <w:pStyle w:val="a6"/>
              <w:ind w:firstLine="920"/>
            </w:pPr>
            <w:r>
              <w:rPr>
                <w:sz w:val="24"/>
              </w:rPr>
              <w:t>1</w:t>
            </w:r>
          </w:p>
        </w:tc>
        <w:tc>
          <w:tcPr>
            <w:tcW w:w="1642" w:type="dxa"/>
            <w:vAlign w:val="bottom"/>
          </w:tcPr>
          <w:p w14:paraId="1AC9BB9F" w14:textId="77777777" w:rsidR="00D7355E" w:rsidRDefault="00000000">
            <w:pPr>
              <w:pStyle w:val="a6"/>
              <w:ind w:left="1100" w:firstLine="0"/>
            </w:pPr>
            <w:r>
              <w:rPr>
                <w:sz w:val="24"/>
              </w:rPr>
              <w:t>1</w:t>
            </w:r>
          </w:p>
        </w:tc>
        <w:tc>
          <w:tcPr>
            <w:tcW w:w="1594" w:type="dxa"/>
            <w:vAlign w:val="bottom"/>
          </w:tcPr>
          <w:p w14:paraId="482F7424" w14:textId="77777777" w:rsidR="00D7355E" w:rsidRDefault="00000000">
            <w:pPr>
              <w:pStyle w:val="a6"/>
              <w:ind w:firstLine="920"/>
              <w:jc w:val="both"/>
            </w:pPr>
            <w:r>
              <w:rPr>
                <w:sz w:val="24"/>
              </w:rPr>
              <w:t>7+0.1</w:t>
            </w:r>
          </w:p>
        </w:tc>
        <w:tc>
          <w:tcPr>
            <w:tcW w:w="778" w:type="dxa"/>
          </w:tcPr>
          <w:p w14:paraId="5F875774" w14:textId="77777777" w:rsidR="00D7355E" w:rsidRDefault="00D7355E">
            <w:pPr>
              <w:rPr>
                <w:sz w:val="10"/>
                <w:szCs w:val="10"/>
              </w:rPr>
            </w:pPr>
          </w:p>
        </w:tc>
      </w:tr>
      <w:tr w:rsidR="00D7355E" w14:paraId="751A550A" w14:textId="77777777">
        <w:tblPrEx>
          <w:tblCellMar>
            <w:top w:w="0" w:type="dxa"/>
            <w:bottom w:w="0" w:type="dxa"/>
          </w:tblCellMar>
        </w:tblPrEx>
        <w:trPr>
          <w:jc w:val="center"/>
        </w:trPr>
        <w:tc>
          <w:tcPr>
            <w:tcW w:w="3274" w:type="dxa"/>
          </w:tcPr>
          <w:p w14:paraId="47686D1D" w14:textId="77777777" w:rsidR="00D7355E" w:rsidRDefault="00D7355E">
            <w:pPr>
              <w:rPr>
                <w:sz w:val="10"/>
                <w:szCs w:val="10"/>
              </w:rPr>
            </w:pPr>
          </w:p>
        </w:tc>
        <w:tc>
          <w:tcPr>
            <w:tcW w:w="946" w:type="dxa"/>
          </w:tcPr>
          <w:p w14:paraId="0C2ED32C" w14:textId="77777777" w:rsidR="00D7355E" w:rsidRDefault="00D7355E">
            <w:pPr>
              <w:rPr>
                <w:sz w:val="10"/>
                <w:szCs w:val="10"/>
              </w:rPr>
            </w:pPr>
          </w:p>
        </w:tc>
        <w:tc>
          <w:tcPr>
            <w:tcW w:w="1387" w:type="dxa"/>
            <w:vAlign w:val="bottom"/>
          </w:tcPr>
          <w:p w14:paraId="7B67E618" w14:textId="77777777" w:rsidR="00D7355E" w:rsidRDefault="00000000">
            <w:pPr>
              <w:pStyle w:val="a6"/>
              <w:ind w:firstLine="180"/>
              <w:jc w:val="both"/>
            </w:pPr>
            <w:r>
              <w:rPr>
                <w:sz w:val="24"/>
              </w:rPr>
              <w:t>10.8+</w:t>
            </w:r>
          </w:p>
        </w:tc>
        <w:tc>
          <w:tcPr>
            <w:tcW w:w="1642" w:type="dxa"/>
            <w:vAlign w:val="bottom"/>
          </w:tcPr>
          <w:p w14:paraId="5BF31FE0" w14:textId="77777777" w:rsidR="00D7355E" w:rsidRDefault="00000000">
            <w:pPr>
              <w:pStyle w:val="a6"/>
              <w:ind w:firstLine="240"/>
            </w:pPr>
            <w:r>
              <w:rPr>
                <w:sz w:val="24"/>
              </w:rPr>
              <w:t>11.4+0</w:t>
            </w:r>
          </w:p>
        </w:tc>
        <w:tc>
          <w:tcPr>
            <w:tcW w:w="1594" w:type="dxa"/>
            <w:vAlign w:val="bottom"/>
          </w:tcPr>
          <w:p w14:paraId="191AC9A4" w14:textId="77777777" w:rsidR="00D7355E" w:rsidRDefault="00000000">
            <w:pPr>
              <w:pStyle w:val="a6"/>
              <w:ind w:firstLine="180"/>
            </w:pPr>
            <w:r>
              <w:rPr>
                <w:sz w:val="24"/>
              </w:rPr>
              <w:t>11.5+</w:t>
            </w:r>
          </w:p>
        </w:tc>
        <w:tc>
          <w:tcPr>
            <w:tcW w:w="778" w:type="dxa"/>
            <w:vAlign w:val="bottom"/>
          </w:tcPr>
          <w:p w14:paraId="33B65652" w14:textId="77777777" w:rsidR="00D7355E" w:rsidRDefault="00000000">
            <w:pPr>
              <w:pStyle w:val="a6"/>
              <w:ind w:firstLine="0"/>
            </w:pPr>
            <w:r>
              <w:rPr>
                <w:sz w:val="24"/>
              </w:rPr>
              <w:t>11.8+</w:t>
            </w:r>
          </w:p>
        </w:tc>
      </w:tr>
      <w:tr w:rsidR="00D7355E" w14:paraId="013DE959" w14:textId="77777777">
        <w:tblPrEx>
          <w:tblCellMar>
            <w:top w:w="0" w:type="dxa"/>
            <w:bottom w:w="0" w:type="dxa"/>
          </w:tblCellMar>
        </w:tblPrEx>
        <w:trPr>
          <w:jc w:val="center"/>
        </w:trPr>
        <w:tc>
          <w:tcPr>
            <w:tcW w:w="3274" w:type="dxa"/>
          </w:tcPr>
          <w:p w14:paraId="0E3D44E4" w14:textId="77777777" w:rsidR="00D7355E" w:rsidRDefault="00000000">
            <w:pPr>
              <w:pStyle w:val="a6"/>
              <w:ind w:left="2440" w:firstLine="0"/>
            </w:pPr>
            <w:r>
              <w:rPr>
                <w:sz w:val="24"/>
              </w:rPr>
              <w:t>V</w:t>
            </w:r>
          </w:p>
        </w:tc>
        <w:tc>
          <w:tcPr>
            <w:tcW w:w="946" w:type="dxa"/>
          </w:tcPr>
          <w:p w14:paraId="5F8893CD" w14:textId="77777777" w:rsidR="00D7355E" w:rsidRDefault="00000000">
            <w:pPr>
              <w:pStyle w:val="a6"/>
              <w:ind w:firstLine="240"/>
            </w:pPr>
            <w:r>
              <w:rPr>
                <w:sz w:val="24"/>
              </w:rPr>
              <w:t>V</w:t>
            </w:r>
          </w:p>
        </w:tc>
        <w:tc>
          <w:tcPr>
            <w:tcW w:w="1387" w:type="dxa"/>
          </w:tcPr>
          <w:p w14:paraId="159B096D" w14:textId="77777777" w:rsidR="00D7355E" w:rsidRDefault="00D7355E">
            <w:pPr>
              <w:rPr>
                <w:sz w:val="10"/>
                <w:szCs w:val="10"/>
              </w:rPr>
            </w:pPr>
          </w:p>
        </w:tc>
        <w:tc>
          <w:tcPr>
            <w:tcW w:w="1642" w:type="dxa"/>
          </w:tcPr>
          <w:p w14:paraId="77C547ED" w14:textId="77777777" w:rsidR="00D7355E" w:rsidRDefault="00D7355E">
            <w:pPr>
              <w:rPr>
                <w:sz w:val="10"/>
                <w:szCs w:val="10"/>
              </w:rPr>
            </w:pPr>
          </w:p>
        </w:tc>
        <w:tc>
          <w:tcPr>
            <w:tcW w:w="1594" w:type="dxa"/>
          </w:tcPr>
          <w:p w14:paraId="66654B2D" w14:textId="77777777" w:rsidR="00D7355E" w:rsidRDefault="00D7355E">
            <w:pPr>
              <w:rPr>
                <w:sz w:val="10"/>
                <w:szCs w:val="10"/>
              </w:rPr>
            </w:pPr>
          </w:p>
        </w:tc>
        <w:tc>
          <w:tcPr>
            <w:tcW w:w="778" w:type="dxa"/>
          </w:tcPr>
          <w:p w14:paraId="5701F5C2" w14:textId="77777777" w:rsidR="00D7355E" w:rsidRDefault="00D7355E">
            <w:pPr>
              <w:rPr>
                <w:sz w:val="10"/>
                <w:szCs w:val="10"/>
              </w:rPr>
            </w:pPr>
          </w:p>
        </w:tc>
      </w:tr>
      <w:tr w:rsidR="00D7355E" w14:paraId="0BE8F87A" w14:textId="77777777">
        <w:tblPrEx>
          <w:tblCellMar>
            <w:top w:w="0" w:type="dxa"/>
            <w:bottom w:w="0" w:type="dxa"/>
          </w:tblCellMar>
        </w:tblPrEx>
        <w:trPr>
          <w:jc w:val="center"/>
        </w:trPr>
        <w:tc>
          <w:tcPr>
            <w:tcW w:w="3274" w:type="dxa"/>
          </w:tcPr>
          <w:p w14:paraId="3F2DB4F4" w14:textId="77777777" w:rsidR="00D7355E" w:rsidRDefault="00D7355E">
            <w:pPr>
              <w:rPr>
                <w:sz w:val="10"/>
                <w:szCs w:val="10"/>
              </w:rPr>
            </w:pPr>
          </w:p>
        </w:tc>
        <w:tc>
          <w:tcPr>
            <w:tcW w:w="946" w:type="dxa"/>
          </w:tcPr>
          <w:p w14:paraId="5783C244" w14:textId="77777777" w:rsidR="00D7355E" w:rsidRDefault="00000000">
            <w:pPr>
              <w:pStyle w:val="a6"/>
              <w:ind w:firstLine="240"/>
              <w:rPr>
                <w:sz w:val="40"/>
                <w:szCs w:val="40"/>
              </w:rPr>
            </w:pPr>
            <w:r>
              <w:rPr>
                <w:sz w:val="24"/>
                <w:szCs w:val="40"/>
              </w:rPr>
              <w:t>чи</w:t>
            </w:r>
          </w:p>
        </w:tc>
        <w:tc>
          <w:tcPr>
            <w:tcW w:w="1387" w:type="dxa"/>
          </w:tcPr>
          <w:p w14:paraId="74C096E6" w14:textId="77777777" w:rsidR="00D7355E" w:rsidRDefault="00000000">
            <w:pPr>
              <w:pStyle w:val="a6"/>
              <w:ind w:firstLine="920"/>
            </w:pPr>
            <w:r>
              <w:rPr>
                <w:sz w:val="24"/>
              </w:rPr>
              <w:t>.1</w:t>
            </w:r>
          </w:p>
        </w:tc>
        <w:tc>
          <w:tcPr>
            <w:tcW w:w="1642" w:type="dxa"/>
          </w:tcPr>
          <w:p w14:paraId="1B69DA7C" w14:textId="77777777" w:rsidR="00D7355E" w:rsidRDefault="00000000">
            <w:pPr>
              <w:pStyle w:val="a6"/>
              <w:ind w:left="1100" w:firstLine="0"/>
            </w:pPr>
            <w:r>
              <w:rPr>
                <w:sz w:val="24"/>
              </w:rPr>
              <w:t>0.1</w:t>
            </w:r>
          </w:p>
        </w:tc>
        <w:tc>
          <w:tcPr>
            <w:tcW w:w="1594" w:type="dxa"/>
          </w:tcPr>
          <w:p w14:paraId="46EF944C" w14:textId="77777777" w:rsidR="00D7355E" w:rsidRDefault="00000000">
            <w:pPr>
              <w:pStyle w:val="a6"/>
              <w:ind w:firstLine="920"/>
            </w:pPr>
            <w:r>
              <w:rPr>
                <w:sz w:val="24"/>
              </w:rPr>
              <w:t>0.1</w:t>
            </w:r>
          </w:p>
        </w:tc>
        <w:tc>
          <w:tcPr>
            <w:tcW w:w="778" w:type="dxa"/>
          </w:tcPr>
          <w:p w14:paraId="70190BDC" w14:textId="77777777" w:rsidR="00D7355E" w:rsidRDefault="00D7355E">
            <w:pPr>
              <w:rPr>
                <w:sz w:val="10"/>
                <w:szCs w:val="10"/>
              </w:rPr>
            </w:pPr>
          </w:p>
        </w:tc>
      </w:tr>
      <w:tr w:rsidR="00D7355E" w14:paraId="1C10F5E6" w14:textId="77777777">
        <w:tblPrEx>
          <w:tblCellMar>
            <w:top w:w="0" w:type="dxa"/>
            <w:bottom w:w="0" w:type="dxa"/>
          </w:tblCellMar>
        </w:tblPrEx>
        <w:trPr>
          <w:jc w:val="center"/>
        </w:trPr>
        <w:tc>
          <w:tcPr>
            <w:tcW w:w="3274" w:type="dxa"/>
          </w:tcPr>
          <w:p w14:paraId="0391160C" w14:textId="77777777" w:rsidR="00D7355E" w:rsidRDefault="00000000">
            <w:pPr>
              <w:pStyle w:val="a6"/>
              <w:ind w:left="2440" w:firstLine="0"/>
            </w:pPr>
            <w:r>
              <w:rPr>
                <w:sz w:val="24"/>
              </w:rPr>
              <w:t>від</w:t>
            </w:r>
          </w:p>
        </w:tc>
        <w:tc>
          <w:tcPr>
            <w:tcW w:w="946" w:type="dxa"/>
          </w:tcPr>
          <w:p w14:paraId="700786E6" w14:textId="77777777" w:rsidR="00D7355E" w:rsidRDefault="00D7355E">
            <w:pPr>
              <w:rPr>
                <w:sz w:val="10"/>
                <w:szCs w:val="10"/>
              </w:rPr>
            </w:pPr>
          </w:p>
        </w:tc>
        <w:tc>
          <w:tcPr>
            <w:tcW w:w="1387" w:type="dxa"/>
          </w:tcPr>
          <w:p w14:paraId="6BCF1CC3" w14:textId="77777777" w:rsidR="00D7355E" w:rsidRDefault="00000000">
            <w:pPr>
              <w:pStyle w:val="a6"/>
              <w:ind w:firstLine="180"/>
              <w:jc w:val="both"/>
            </w:pPr>
            <w:r>
              <w:rPr>
                <w:sz w:val="24"/>
              </w:rPr>
              <w:t>10.1+</w:t>
            </w:r>
          </w:p>
        </w:tc>
        <w:tc>
          <w:tcPr>
            <w:tcW w:w="1642" w:type="dxa"/>
          </w:tcPr>
          <w:p w14:paraId="038F64BF" w14:textId="77777777" w:rsidR="00D7355E" w:rsidRDefault="00000000">
            <w:pPr>
              <w:pStyle w:val="a6"/>
              <w:ind w:firstLine="240"/>
            </w:pPr>
            <w:r>
              <w:rPr>
                <w:sz w:val="24"/>
              </w:rPr>
              <w:t>10.0+0</w:t>
            </w:r>
          </w:p>
        </w:tc>
        <w:tc>
          <w:tcPr>
            <w:tcW w:w="1594" w:type="dxa"/>
          </w:tcPr>
          <w:p w14:paraId="2F18A943" w14:textId="77777777" w:rsidR="00D7355E" w:rsidRDefault="00000000">
            <w:pPr>
              <w:pStyle w:val="a6"/>
              <w:ind w:firstLine="180"/>
            </w:pPr>
            <w:r>
              <w:rPr>
                <w:sz w:val="24"/>
              </w:rPr>
              <w:t>10.2+</w:t>
            </w:r>
          </w:p>
        </w:tc>
        <w:tc>
          <w:tcPr>
            <w:tcW w:w="778" w:type="dxa"/>
          </w:tcPr>
          <w:p w14:paraId="602239D1" w14:textId="77777777" w:rsidR="00D7355E" w:rsidRDefault="00000000">
            <w:pPr>
              <w:pStyle w:val="a6"/>
              <w:ind w:firstLine="0"/>
            </w:pPr>
            <w:r>
              <w:rPr>
                <w:sz w:val="24"/>
              </w:rPr>
              <w:t>10.4+</w:t>
            </w:r>
          </w:p>
        </w:tc>
      </w:tr>
      <w:tr w:rsidR="00D7355E" w14:paraId="51F395CC" w14:textId="77777777">
        <w:tblPrEx>
          <w:tblCellMar>
            <w:top w:w="0" w:type="dxa"/>
            <w:bottom w:w="0" w:type="dxa"/>
          </w:tblCellMar>
        </w:tblPrEx>
        <w:trPr>
          <w:jc w:val="center"/>
        </w:trPr>
        <w:tc>
          <w:tcPr>
            <w:tcW w:w="3274" w:type="dxa"/>
            <w:shd w:val="clear" w:color="auto" w:fill="000000"/>
          </w:tcPr>
          <w:p w14:paraId="51B62C68"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720"/>
            </w:pPr>
            <w:r>
              <w:rPr>
                <w:color w:val="FFFFFF"/>
                <w:sz w:val="24"/>
              </w:rPr>
              <w:t xml:space="preserve">Довжин </w:t>
            </w:r>
            <w:r>
              <w:rPr>
                <w:color w:val="141414"/>
                <w:sz w:val="24"/>
              </w:rPr>
              <w:t>Гдо</w:t>
            </w:r>
            <w:r>
              <w:rPr>
                <w:color w:val="FFFFFF"/>
                <w:sz w:val="24"/>
              </w:rPr>
              <w:t>Ц^^^М</w:t>
            </w:r>
          </w:p>
        </w:tc>
        <w:tc>
          <w:tcPr>
            <w:tcW w:w="946" w:type="dxa"/>
          </w:tcPr>
          <w:p w14:paraId="54D25FEE" w14:textId="77777777" w:rsidR="00D7355E" w:rsidRDefault="00000000">
            <w:pPr>
              <w:pStyle w:val="a6"/>
            </w:pPr>
            <w:r>
              <w:rPr>
                <w:sz w:val="24"/>
              </w:rPr>
              <w:t>0.1</w:t>
            </w:r>
          </w:p>
        </w:tc>
        <w:tc>
          <w:tcPr>
            <w:tcW w:w="1387" w:type="dxa"/>
          </w:tcPr>
          <w:p w14:paraId="25B7189C" w14:textId="77777777" w:rsidR="00D7355E" w:rsidRDefault="00000000">
            <w:pPr>
              <w:pStyle w:val="a6"/>
              <w:ind w:firstLine="920"/>
            </w:pPr>
            <w:r>
              <w:rPr>
                <w:sz w:val="24"/>
              </w:rPr>
              <w:t>.1</w:t>
            </w:r>
          </w:p>
        </w:tc>
        <w:tc>
          <w:tcPr>
            <w:tcW w:w="1642" w:type="dxa"/>
          </w:tcPr>
          <w:p w14:paraId="7C37E8C4" w14:textId="77777777" w:rsidR="00D7355E" w:rsidRDefault="00000000">
            <w:pPr>
              <w:pStyle w:val="a6"/>
              <w:ind w:left="1100" w:firstLine="0"/>
            </w:pPr>
            <w:r>
              <w:rPr>
                <w:sz w:val="24"/>
              </w:rPr>
              <w:t>0 1</w:t>
            </w:r>
          </w:p>
        </w:tc>
        <w:tc>
          <w:tcPr>
            <w:tcW w:w="1594" w:type="dxa"/>
          </w:tcPr>
          <w:p w14:paraId="07E9AE14" w14:textId="77777777" w:rsidR="00D7355E" w:rsidRDefault="00000000">
            <w:pPr>
              <w:pStyle w:val="a6"/>
              <w:ind w:firstLine="920"/>
            </w:pPr>
            <w:r>
              <w:rPr>
                <w:sz w:val="24"/>
              </w:rPr>
              <w:t>0.0</w:t>
            </w:r>
          </w:p>
        </w:tc>
        <w:tc>
          <w:tcPr>
            <w:tcW w:w="778" w:type="dxa"/>
          </w:tcPr>
          <w:p w14:paraId="2AC7E6F2" w14:textId="77777777" w:rsidR="00D7355E" w:rsidRDefault="00D7355E">
            <w:pPr>
              <w:rPr>
                <w:sz w:val="10"/>
                <w:szCs w:val="10"/>
              </w:rPr>
            </w:pPr>
          </w:p>
        </w:tc>
      </w:tr>
      <w:tr w:rsidR="00D7355E" w14:paraId="257FC8A4" w14:textId="77777777">
        <w:tblPrEx>
          <w:tblCellMar>
            <w:top w:w="0" w:type="dxa"/>
            <w:bottom w:w="0" w:type="dxa"/>
          </w:tblCellMar>
        </w:tblPrEx>
        <w:trPr>
          <w:jc w:val="center"/>
        </w:trPr>
        <w:tc>
          <w:tcPr>
            <w:tcW w:w="3274" w:type="dxa"/>
          </w:tcPr>
          <w:p w14:paraId="08C6A2AE" w14:textId="77777777" w:rsidR="00D7355E" w:rsidRDefault="00000000">
            <w:pPr>
              <w:pStyle w:val="a6"/>
              <w:ind w:left="2440" w:firstLine="0"/>
            </w:pPr>
            <w:r>
              <w:rPr>
                <w:sz w:val="24"/>
              </w:rPr>
              <w:t>від</w:t>
            </w:r>
          </w:p>
        </w:tc>
        <w:tc>
          <w:tcPr>
            <w:tcW w:w="946" w:type="dxa"/>
          </w:tcPr>
          <w:p w14:paraId="475BB272" w14:textId="77777777" w:rsidR="00D7355E" w:rsidRDefault="00D7355E">
            <w:pPr>
              <w:rPr>
                <w:sz w:val="10"/>
                <w:szCs w:val="10"/>
              </w:rPr>
            </w:pPr>
          </w:p>
        </w:tc>
        <w:tc>
          <w:tcPr>
            <w:tcW w:w="1387" w:type="dxa"/>
          </w:tcPr>
          <w:p w14:paraId="23D992F6" w14:textId="77777777" w:rsidR="00D7355E" w:rsidRDefault="00000000">
            <w:pPr>
              <w:pStyle w:val="a6"/>
              <w:ind w:firstLine="180"/>
              <w:jc w:val="both"/>
            </w:pPr>
            <w:r>
              <w:rPr>
                <w:sz w:val="24"/>
              </w:rPr>
              <w:t>28.5+</w:t>
            </w:r>
          </w:p>
        </w:tc>
        <w:tc>
          <w:tcPr>
            <w:tcW w:w="1642" w:type="dxa"/>
          </w:tcPr>
          <w:p w14:paraId="6CE7AF25" w14:textId="77777777" w:rsidR="00D7355E" w:rsidRDefault="00000000">
            <w:pPr>
              <w:pStyle w:val="a6"/>
              <w:ind w:firstLine="240"/>
            </w:pPr>
            <w:r>
              <w:rPr>
                <w:sz w:val="24"/>
              </w:rPr>
              <w:t>28.3+0</w:t>
            </w:r>
          </w:p>
        </w:tc>
        <w:tc>
          <w:tcPr>
            <w:tcW w:w="1594" w:type="dxa"/>
          </w:tcPr>
          <w:p w14:paraId="0F371F19" w14:textId="77777777" w:rsidR="00D7355E" w:rsidRDefault="00000000">
            <w:pPr>
              <w:pStyle w:val="a6"/>
              <w:ind w:firstLine="180"/>
            </w:pPr>
            <w:r>
              <w:rPr>
                <w:sz w:val="24"/>
              </w:rPr>
              <w:t>28.5+</w:t>
            </w:r>
          </w:p>
        </w:tc>
        <w:tc>
          <w:tcPr>
            <w:tcW w:w="778" w:type="dxa"/>
          </w:tcPr>
          <w:p w14:paraId="50B0B0E9" w14:textId="77777777" w:rsidR="00D7355E" w:rsidRDefault="00000000">
            <w:pPr>
              <w:pStyle w:val="a6"/>
              <w:ind w:firstLine="0"/>
            </w:pPr>
            <w:r>
              <w:rPr>
                <w:sz w:val="24"/>
              </w:rPr>
              <w:t>28.7+</w:t>
            </w:r>
          </w:p>
        </w:tc>
      </w:tr>
      <w:tr w:rsidR="00D7355E" w14:paraId="4F94F3E4" w14:textId="77777777">
        <w:tblPrEx>
          <w:tblCellMar>
            <w:top w:w="0" w:type="dxa"/>
            <w:bottom w:w="0" w:type="dxa"/>
          </w:tblCellMar>
        </w:tblPrEx>
        <w:trPr>
          <w:jc w:val="center"/>
        </w:trPr>
        <w:tc>
          <w:tcPr>
            <w:tcW w:w="3274" w:type="dxa"/>
          </w:tcPr>
          <w:p w14:paraId="324107EE" w14:textId="77777777" w:rsidR="00D7355E" w:rsidRDefault="00000000">
            <w:pPr>
              <w:pStyle w:val="a6"/>
              <w:ind w:firstLine="0"/>
            </w:pPr>
            <w:r>
              <w:rPr>
                <w:sz w:val="24"/>
              </w:rPr>
              <w:t>^^^^^|1 до V</w:t>
            </w:r>
          </w:p>
        </w:tc>
        <w:tc>
          <w:tcPr>
            <w:tcW w:w="946" w:type="dxa"/>
          </w:tcPr>
          <w:p w14:paraId="03DA12D3" w14:textId="77777777" w:rsidR="00D7355E" w:rsidRDefault="00000000">
            <w:pPr>
              <w:pStyle w:val="a6"/>
            </w:pPr>
            <w:r>
              <w:rPr>
                <w:sz w:val="24"/>
              </w:rPr>
              <w:t>0.1</w:t>
            </w:r>
          </w:p>
        </w:tc>
        <w:tc>
          <w:tcPr>
            <w:tcW w:w="1387" w:type="dxa"/>
          </w:tcPr>
          <w:p w14:paraId="6010E891" w14:textId="77777777" w:rsidR="00D7355E" w:rsidRDefault="00000000">
            <w:pPr>
              <w:pStyle w:val="a6"/>
              <w:ind w:firstLine="920"/>
            </w:pPr>
            <w:r>
              <w:rPr>
                <w:sz w:val="24"/>
              </w:rPr>
              <w:t>.1</w:t>
            </w:r>
          </w:p>
        </w:tc>
        <w:tc>
          <w:tcPr>
            <w:tcW w:w="1642" w:type="dxa"/>
          </w:tcPr>
          <w:p w14:paraId="03B6DA32" w14:textId="77777777" w:rsidR="00D7355E" w:rsidRDefault="00000000">
            <w:pPr>
              <w:pStyle w:val="a6"/>
              <w:ind w:left="1100" w:firstLine="0"/>
            </w:pPr>
            <w:r>
              <w:rPr>
                <w:sz w:val="24"/>
              </w:rPr>
              <w:t>0.1</w:t>
            </w:r>
          </w:p>
        </w:tc>
        <w:tc>
          <w:tcPr>
            <w:tcW w:w="1594" w:type="dxa"/>
          </w:tcPr>
          <w:p w14:paraId="18DD69A3" w14:textId="77777777" w:rsidR="00D7355E" w:rsidRDefault="00000000">
            <w:pPr>
              <w:pStyle w:val="a6"/>
              <w:ind w:firstLine="920"/>
            </w:pPr>
            <w:r>
              <w:rPr>
                <w:sz w:val="24"/>
              </w:rPr>
              <w:t>0.1</w:t>
            </w:r>
          </w:p>
        </w:tc>
        <w:tc>
          <w:tcPr>
            <w:tcW w:w="778" w:type="dxa"/>
          </w:tcPr>
          <w:p w14:paraId="012A51E8" w14:textId="77777777" w:rsidR="00D7355E" w:rsidRDefault="00D7355E">
            <w:pPr>
              <w:rPr>
                <w:sz w:val="10"/>
                <w:szCs w:val="10"/>
              </w:rPr>
            </w:pPr>
          </w:p>
        </w:tc>
      </w:tr>
    </w:tbl>
    <w:p w14:paraId="205D5E07" w14:textId="77777777" w:rsidR="00D7355E" w:rsidRDefault="00D7355E"/>
    <w:p w14:paraId="38ECFC93" w14:textId="77777777" w:rsidR="00D7355E" w:rsidRDefault="00000000">
      <w:pPr>
        <w:pStyle w:val="a4"/>
        <w:ind w:firstLine="820"/>
        <w:jc w:val="both"/>
      </w:pPr>
      <w:r>
        <w:rPr>
          <w:sz w:val="24"/>
        </w:rPr>
        <w:t>У період зміни зубів, у період прикусу постійних зубів контури піднебінного склепіння в сагітальному і трансверзальному напрямках одержують також за допомогою симетрографа Коркгауза. Значення параметрів піднебінного склепіння (довжину, висоту, ширину й кут піднебіння) визначають за наступною методикою:</w:t>
      </w:r>
    </w:p>
    <w:p w14:paraId="76A2588F" w14:textId="77777777" w:rsidR="00D7355E" w:rsidRDefault="00000000">
      <w:pPr>
        <w:pStyle w:val="a4"/>
        <w:numPr>
          <w:ilvl w:val="0"/>
          <w:numId w:val="25"/>
        </w:numPr>
        <w:tabs>
          <w:tab w:val="left" w:pos="1570"/>
        </w:tabs>
        <w:ind w:firstLine="820"/>
        <w:jc w:val="both"/>
      </w:pPr>
      <w:r>
        <w:rPr>
          <w:sz w:val="24"/>
        </w:rPr>
        <w:t>довжину піднебінного склепіння вимірюють від вершини міжрізцевого сосочка (латеральні апрок- симальні поверхні центральних різців) по серединному піднебінному шву до лінії, що з’єднує дистальні поверхні перших постійних молярів;</w:t>
      </w:r>
    </w:p>
    <w:p w14:paraId="4D2C58E4" w14:textId="77777777" w:rsidR="00D7355E" w:rsidRDefault="00000000">
      <w:pPr>
        <w:pStyle w:val="a4"/>
        <w:numPr>
          <w:ilvl w:val="0"/>
          <w:numId w:val="25"/>
        </w:numPr>
        <w:tabs>
          <w:tab w:val="left" w:pos="1570"/>
        </w:tabs>
        <w:ind w:firstLine="820"/>
        <w:jc w:val="both"/>
      </w:pPr>
      <w:r>
        <w:rPr>
          <w:sz w:val="24"/>
        </w:rPr>
        <w:t>глибину піднебінного склепіння визначають по величині перпендикуляра від найглибшої точки на накресленому контурі піднебіння на лінію, що з’єднує вершини міжзубних сосочків між другими премолярами й першими молярами;</w:t>
      </w:r>
    </w:p>
    <w:p w14:paraId="395AEEE2" w14:textId="77777777" w:rsidR="00D7355E" w:rsidRDefault="00000000">
      <w:pPr>
        <w:pStyle w:val="a4"/>
        <w:numPr>
          <w:ilvl w:val="0"/>
          <w:numId w:val="25"/>
        </w:numPr>
        <w:tabs>
          <w:tab w:val="left" w:pos="1570"/>
        </w:tabs>
        <w:ind w:firstLine="820"/>
        <w:jc w:val="both"/>
      </w:pPr>
      <w:r>
        <w:rPr>
          <w:sz w:val="24"/>
        </w:rPr>
        <w:t xml:space="preserve">ширину піднебінного склепіння вимірюють по лінії, що з’єднує вершини </w:t>
      </w:r>
      <w:r>
        <w:rPr>
          <w:sz w:val="24"/>
        </w:rPr>
        <w:lastRenderedPageBreak/>
        <w:t>міжзубних сосочків між другими премолярами й першими молярами;</w:t>
      </w:r>
    </w:p>
    <w:p w14:paraId="708B1596" w14:textId="77777777" w:rsidR="00D7355E" w:rsidRDefault="00000000">
      <w:pPr>
        <w:pStyle w:val="a4"/>
        <w:numPr>
          <w:ilvl w:val="0"/>
          <w:numId w:val="25"/>
        </w:numPr>
        <w:tabs>
          <w:tab w:val="left" w:pos="1570"/>
        </w:tabs>
        <w:ind w:firstLine="820"/>
        <w:jc w:val="both"/>
      </w:pPr>
      <w:r>
        <w:rPr>
          <w:sz w:val="24"/>
        </w:rPr>
        <w:t>кут піднебіння (кут “а”) визначають за методикою Л. С. ПерсінатаІ. Г. Єрохіної (1981), основуючись при його побудові на наступних положеннях: вихідною площиною є площина, паралельна туберальній. Вона проходить через вимірювальні точки Пона в ділянці перших премолярів; у місці її перетину з сагітальною площиною на серединному піднебінному шві (точка 1) будується кут, складовими якого є лінія, паралельна основі площини симетрографа, і лінія до вершини міжрізцевого сосочка (точка 2) (рис. 4.14).</w:t>
      </w:r>
    </w:p>
    <w:p w14:paraId="22C81241" w14:textId="77777777" w:rsidR="00D7355E" w:rsidRDefault="00000000">
      <w:pPr>
        <w:pStyle w:val="a4"/>
        <w:ind w:firstLine="820"/>
        <w:jc w:val="both"/>
      </w:pPr>
      <w:r>
        <w:rPr>
          <w:sz w:val="24"/>
        </w:rPr>
        <w:t xml:space="preserve">У дітей віком 4-6 років кут “а” дорівнює 35-45 градусів (І. Г. Єрохіна). Значення параметрів піднебінного склепіння у дітей у віці 7-12 років зфізіологічною оклюзією визначені Н. В. Панкрато- вою і представлені в табл. </w:t>
      </w:r>
      <w:r w:rsidRPr="007A53B2">
        <w:rPr>
          <w:sz w:val="24"/>
          <w:lang w:eastAsia="en-US" w:bidi="en-US"/>
        </w:rPr>
        <w:t>4.8.</w:t>
      </w:r>
    </w:p>
    <w:p w14:paraId="70711DB4" w14:textId="77777777" w:rsidR="00D7355E" w:rsidRDefault="00000000">
      <w:pPr>
        <w:pStyle w:val="a4"/>
        <w:ind w:firstLine="800"/>
        <w:jc w:val="both"/>
      </w:pPr>
      <w:r>
        <w:rPr>
          <w:sz w:val="24"/>
        </w:rPr>
        <w:t xml:space="preserve">х </w:t>
      </w:r>
      <w:r w:rsidRPr="007A53B2">
        <w:rPr>
          <w:sz w:val="24"/>
          <w:lang w:eastAsia="en-US" w:bidi="en-US"/>
        </w:rPr>
        <w:t>100</w:t>
      </w:r>
    </w:p>
    <w:p w14:paraId="3E8D7747" w14:textId="77777777" w:rsidR="00D7355E" w:rsidRDefault="00000000">
      <w:pPr>
        <w:pStyle w:val="a4"/>
        <w:ind w:firstLine="800"/>
        <w:jc w:val="both"/>
      </w:pPr>
      <w:r>
        <w:rPr>
          <w:sz w:val="24"/>
        </w:rPr>
        <w:t>Висота піднебіння</w:t>
      </w:r>
    </w:p>
    <w:p w14:paraId="5425C66B" w14:textId="77777777" w:rsidR="00D7355E" w:rsidRDefault="00000000">
      <w:pPr>
        <w:pStyle w:val="a4"/>
        <w:ind w:firstLine="800"/>
        <w:jc w:val="both"/>
      </w:pPr>
      <w:r>
        <w:rPr>
          <w:sz w:val="24"/>
        </w:rPr>
        <w:t>Індекс висоти піднебіння =</w:t>
      </w:r>
    </w:p>
    <w:p w14:paraId="4839D8BA" w14:textId="77777777" w:rsidR="00D7355E" w:rsidRDefault="00000000">
      <w:pPr>
        <w:pStyle w:val="a4"/>
        <w:ind w:firstLine="800"/>
        <w:jc w:val="both"/>
      </w:pPr>
      <w:r>
        <w:rPr>
          <w:sz w:val="24"/>
        </w:rPr>
        <w:t>Ширина зубного ряду</w:t>
      </w:r>
    </w:p>
    <w:p w14:paraId="6E3C39F3" w14:textId="77777777" w:rsidR="00D7355E" w:rsidRDefault="00000000">
      <w:pPr>
        <w:pStyle w:val="a4"/>
        <w:ind w:firstLine="800"/>
        <w:jc w:val="both"/>
      </w:pPr>
      <w:r>
        <w:rPr>
          <w:sz w:val="24"/>
        </w:rPr>
        <w:t>Індекс висоти піднебіння визначається за методикою П. Берцбаха. Відповідно до методики, на гіпсових моделях щелеп вимірювали необхідні параметри (висоту піднебіння й ширину зубного ряду) і потім робили розрахунок за формулою.</w:t>
      </w:r>
    </w:p>
    <w:p w14:paraId="17880C13" w14:textId="77777777" w:rsidR="00D7355E" w:rsidRDefault="00000000">
      <w:pPr>
        <w:pStyle w:val="a4"/>
        <w:ind w:firstLine="800"/>
        <w:jc w:val="both"/>
      </w:pPr>
      <w:r>
        <w:rPr>
          <w:sz w:val="24"/>
        </w:rPr>
        <w:t>Індекс висоти піднебіння у дітей у віці 7-12 років з фізіологічною оклюзією дорівнює 31-32 (за даними Н. В. Панкратовой').</w:t>
      </w:r>
    </w:p>
    <w:p w14:paraId="594404DA" w14:textId="77777777" w:rsidR="00D7355E" w:rsidRDefault="00000000">
      <w:pPr>
        <w:pStyle w:val="a4"/>
        <w:ind w:firstLine="800"/>
        <w:jc w:val="both"/>
      </w:pPr>
      <w:r>
        <w:rPr>
          <w:sz w:val="24"/>
        </w:rPr>
        <w:t>Вимірювання апікального базису</w:t>
      </w:r>
    </w:p>
    <w:p w14:paraId="217AF1C5" w14:textId="77777777" w:rsidR="00D7355E" w:rsidRDefault="00000000">
      <w:pPr>
        <w:pStyle w:val="a4"/>
        <w:ind w:firstLine="800"/>
        <w:jc w:val="both"/>
      </w:pPr>
      <w:r>
        <w:rPr>
          <w:noProof/>
          <w:sz w:val="24"/>
        </w:rPr>
        <mc:AlternateContent>
          <mc:Choice Requires="wps">
            <w:drawing>
              <wp:anchor distT="0" distB="0" distL="0" distR="0" simplePos="0" relativeHeight="125829381" behindDoc="0" locked="0" layoutInCell="1" allowOverlap="1" wp14:anchorId="07A9A483" wp14:editId="1218F7C1">
                <wp:simplePos x="0" y="0"/>
                <wp:positionH relativeFrom="page">
                  <wp:posOffset>5448935</wp:posOffset>
                </wp:positionH>
                <wp:positionV relativeFrom="paragraph">
                  <wp:posOffset>3517900</wp:posOffset>
                </wp:positionV>
                <wp:extent cx="1581785" cy="201295"/>
                <wp:effectExtent l="0" t="0" r="0" b="0"/>
                <wp:wrapSquare wrapText="left"/>
                <wp:docPr id="6" name="Shape 6"/>
                <wp:cNvGraphicFramePr/>
                <a:graphic xmlns:a="http://schemas.openxmlformats.org/drawingml/2006/main">
                  <a:graphicData uri="http://schemas.microsoft.com/office/word/2010/wordprocessingShape">
                    <wps:wsp>
                      <wps:cNvSpPr txBox="1"/>
                      <wps:spPr>
                        <a:xfrm>
                          <a:off x="0" y="0"/>
                          <a:ext cx="1581785" cy="201295"/>
                        </a:xfrm>
                        <a:prstGeom prst="rect">
                          <a:avLst/>
                        </a:prstGeom>
                        <a:noFill/>
                      </wps:spPr>
                      <wps:txbx>
                        <w:txbxContent>
                          <w:p w14:paraId="2D21147E" w14:textId="77777777" w:rsidR="00D7355E" w:rsidRDefault="00000000">
                            <w:pPr>
                              <w:pStyle w:val="a4"/>
                              <w:ind w:firstLine="0"/>
                            </w:pPr>
                            <w:r>
                              <w:t>віці 7-12 років з</w:t>
                            </w:r>
                          </w:p>
                        </w:txbxContent>
                      </wps:txbx>
                      <wps:bodyPr wrap="none" lIns="0" tIns="0" rIns="0" bIns="0"/>
                    </wps:wsp>
                  </a:graphicData>
                </a:graphic>
              </wp:anchor>
            </w:drawing>
          </mc:Choice>
          <mc:Fallback>
            <w:pict>
              <v:shape w14:anchorId="07A9A483" id="Shape 6" o:spid="_x0000_s1027" type="#_x0000_t202" style="position:absolute;left:0;text-align:left;margin-left:429.05pt;margin-top:277pt;width:124.55pt;height:15.85pt;z-index:125829381;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" filled="f" stroked="f">
                <v:textbox inset="0,0,0,0">
                  <w:txbxContent>
                    <w:p w14:paraId="2D21147E" w14:textId="77777777" w:rsidR="00D7355E" w:rsidRDefault="00000000">
                      <w:pPr>
                        <w:pStyle w:val="a4"/>
                        <w:ind w:firstLine="0"/>
                      </w:pPr>
                      <w:r>
                        <w:t>віці 7-12 років з</w:t>
                      </w:r>
                    </w:p>
                  </w:txbxContent>
                </v:textbox>
                <w10:wrap type="square" side="left" anchorx="page"/>
              </v:shape>
            </w:pict>
          </mc:Fallback>
        </mc:AlternateContent>
      </w:r>
      <w:r>
        <w:rPr>
          <w:sz w:val="24"/>
        </w:rPr>
        <w:t>Апікальний базис - це умовна лінія, що проходить на рівні верхівок коренів зубів на верхній і нижній щелепах. У присінку порожнини рота вона проектується на перехідну складку. Розміри апікального базису вивчають у трансверзальному (ширина) і сагітальному (довжина) напрямках за методом</w:t>
      </w:r>
    </w:p>
    <w:tbl>
      <w:tblPr>
        <w:tblOverlap w:val="never"/>
        <w:tblW w:w="0" w:type="auto"/>
        <w:tblLayout w:type="fixed"/>
        <w:tblCellMar>
          <w:left w:w="10" w:type="dxa"/>
          <w:right w:w="10" w:type="dxa"/>
        </w:tblCellMar>
        <w:tblLook w:val="04A0" w:firstRow="1" w:lastRow="0" w:firstColumn="1" w:lastColumn="0" w:noHBand="0" w:noVBand="1"/>
      </w:tblPr>
      <w:tblGrid>
        <w:gridCol w:w="1051"/>
        <w:gridCol w:w="1882"/>
        <w:gridCol w:w="5822"/>
      </w:tblGrid>
      <w:tr w:rsidR="00D7355E" w14:paraId="4975C490" w14:textId="77777777">
        <w:tblPrEx>
          <w:tblCellMar>
            <w:top w:w="0" w:type="dxa"/>
            <w:bottom w:w="0" w:type="dxa"/>
          </w:tblCellMar>
        </w:tblPrEx>
        <w:tc>
          <w:tcPr>
            <w:tcW w:w="1051" w:type="dxa"/>
          </w:tcPr>
          <w:p w14:paraId="0499CC7D" w14:textId="77777777" w:rsidR="00D7355E" w:rsidRDefault="00000000">
            <w:pPr>
              <w:pStyle w:val="a6"/>
              <w:framePr w:w="8755" w:h="3811" w:vSpace="696" w:wrap="notBeside" w:vAnchor="text" w:hAnchor="text" w:y="1"/>
              <w:ind w:firstLine="0"/>
            </w:pPr>
            <w:r>
              <w:rPr>
                <w:sz w:val="24"/>
                <w:u w:val="single"/>
              </w:rPr>
              <w:t>Хауса у</w:t>
            </w:r>
          </w:p>
          <w:p w14:paraId="1B469A8C" w14:textId="77777777" w:rsidR="00D7355E" w:rsidRDefault="00000000">
            <w:pPr>
              <w:pStyle w:val="a6"/>
              <w:framePr w:w="8755" w:h="3811" w:vSpace="696" w:wrap="notBeside" w:vAnchor="text" w:hAnchor="text" w:y="1"/>
              <w:ind w:firstLine="0"/>
              <w:rPr>
                <w:sz w:val="50"/>
                <w:szCs w:val="50"/>
              </w:rPr>
            </w:pPr>
            <w:r>
              <w:rPr>
                <w:b/>
                <w:bCs/>
                <w:sz w:val="24"/>
                <w:szCs w:val="50"/>
              </w:rPr>
              <w:t>■■■</w:t>
            </w:r>
          </w:p>
        </w:tc>
        <w:tc>
          <w:tcPr>
            <w:tcW w:w="1882" w:type="dxa"/>
          </w:tcPr>
          <w:p w14:paraId="7EA3BD1B" w14:textId="77777777" w:rsidR="00D7355E" w:rsidRDefault="00000000">
            <w:pPr>
              <w:pStyle w:val="a6"/>
              <w:framePr w:w="8755" w:h="3811" w:vSpace="696" w:wrap="notBeside" w:vAnchor="text" w:hAnchor="text" w:y="1"/>
              <w:ind w:firstLine="0"/>
            </w:pPr>
            <w:r>
              <w:rPr>
                <w:sz w:val="24"/>
                <w:u w:val="single"/>
              </w:rPr>
              <w:t>модифікації Н.</w:t>
            </w:r>
          </w:p>
        </w:tc>
        <w:tc>
          <w:tcPr>
            <w:tcW w:w="5822" w:type="dxa"/>
          </w:tcPr>
          <w:p w14:paraId="6A9AA340" w14:textId="77777777" w:rsidR="00D7355E" w:rsidRDefault="00000000">
            <w:pPr>
              <w:pStyle w:val="a6"/>
              <w:framePr w:w="8755" w:h="3811" w:vSpace="696" w:wrap="notBeside" w:vAnchor="text" w:hAnchor="text" w:y="1"/>
              <w:ind w:firstLine="0"/>
            </w:pPr>
            <w:r>
              <w:rPr>
                <w:sz w:val="24"/>
              </w:rPr>
              <w:t>Г. Снагіної.</w:t>
            </w:r>
          </w:p>
        </w:tc>
      </w:tr>
      <w:tr w:rsidR="00D7355E" w14:paraId="55407ED0" w14:textId="77777777">
        <w:tblPrEx>
          <w:tblCellMar>
            <w:top w:w="0" w:type="dxa"/>
            <w:bottom w:w="0" w:type="dxa"/>
          </w:tblCellMar>
        </w:tblPrEx>
        <w:tc>
          <w:tcPr>
            <w:tcW w:w="1051" w:type="dxa"/>
            <w:vAlign w:val="center"/>
          </w:tcPr>
          <w:p w14:paraId="46029AE2" w14:textId="77777777" w:rsidR="00D7355E" w:rsidRDefault="00000000">
            <w:pPr>
              <w:pStyle w:val="a6"/>
              <w:framePr w:w="8755" w:h="3811" w:vSpace="696" w:wrap="notBeside" w:vAnchor="text" w:hAnchor="text" w:y="1"/>
              <w:ind w:firstLine="700"/>
            </w:pPr>
            <w:r>
              <w:rPr>
                <w:sz w:val="24"/>
              </w:rPr>
              <w:t>7</w:t>
            </w:r>
          </w:p>
        </w:tc>
        <w:tc>
          <w:tcPr>
            <w:tcW w:w="1882" w:type="dxa"/>
          </w:tcPr>
          <w:p w14:paraId="6CFCB062" w14:textId="77777777" w:rsidR="00D7355E" w:rsidRDefault="00000000">
            <w:pPr>
              <w:pStyle w:val="a6"/>
              <w:framePr w:w="8755" w:h="3811" w:vSpace="696" w:wrap="notBeside" w:vAnchor="text" w:hAnchor="text" w:y="1"/>
              <w:ind w:firstLine="0"/>
              <w:rPr>
                <w:sz w:val="50"/>
                <w:szCs w:val="50"/>
              </w:rPr>
            </w:pPr>
            <w:r>
              <w:rPr>
                <w:b/>
                <w:bCs/>
                <w:sz w:val="24"/>
                <w:szCs w:val="50"/>
              </w:rPr>
              <w:t>ивдииияи</w:t>
            </w:r>
          </w:p>
          <w:p w14:paraId="3507891A" w14:textId="77777777" w:rsidR="00D7355E" w:rsidRDefault="00000000">
            <w:pPr>
              <w:pStyle w:val="a6"/>
              <w:framePr w:w="8755" w:h="3811" w:vSpace="696" w:wrap="notBeside" w:vAnchor="text" w:hAnchor="text" w:y="1"/>
              <w:ind w:firstLine="720"/>
            </w:pPr>
            <w:r>
              <w:rPr>
                <w:sz w:val="24"/>
              </w:rPr>
              <w:t>40.8*0.6</w:t>
            </w:r>
          </w:p>
        </w:tc>
        <w:tc>
          <w:tcPr>
            <w:tcW w:w="5822" w:type="dxa"/>
          </w:tcPr>
          <w:p w14:paraId="7D237AB1" w14:textId="77777777" w:rsidR="00D7355E" w:rsidRDefault="00000000">
            <w:pPr>
              <w:pStyle w:val="a6"/>
              <w:framePr w:w="8755" w:h="3811" w:vSpace="696" w:wrap="notBeside" w:vAnchor="text" w:hAnchor="text" w:y="1"/>
              <w:ind w:firstLine="0"/>
              <w:rPr>
                <w:sz w:val="54"/>
                <w:szCs w:val="54"/>
              </w:rPr>
            </w:pPr>
            <w:r>
              <w:rPr>
                <w:b/>
                <w:bCs/>
                <w:w w:val="70"/>
                <w:sz w:val="24"/>
                <w:szCs w:val="54"/>
              </w:rPr>
              <w:t>цд^^^^^^^^^^^^^^^^^^^^в</w:t>
            </w:r>
          </w:p>
          <w:p w14:paraId="5526C6BE" w14:textId="77777777" w:rsidR="00D7355E" w:rsidRDefault="00000000">
            <w:pPr>
              <w:pStyle w:val="a6"/>
              <w:framePr w:w="8755" w:h="3811" w:vSpace="696" w:wrap="notBeside" w:vAnchor="text" w:hAnchor="text" w:y="1"/>
              <w:tabs>
                <w:tab w:val="left" w:pos="2832"/>
                <w:tab w:val="left" w:pos="4786"/>
              </w:tabs>
              <w:ind w:firstLine="840"/>
              <w:jc w:val="both"/>
            </w:pPr>
            <w:r>
              <w:rPr>
                <w:sz w:val="24"/>
              </w:rPr>
              <w:t>14.4=1*1.</w:t>
            </w:r>
            <w:r>
              <w:rPr>
                <w:sz w:val="24"/>
              </w:rPr>
              <w:tab/>
              <w:t>37.3*0.6</w:t>
            </w:r>
            <w:r>
              <w:rPr>
                <w:sz w:val="24"/>
              </w:rPr>
              <w:tab/>
              <w:t>28.2*2.2</w:t>
            </w:r>
          </w:p>
          <w:p w14:paraId="4BA35D56" w14:textId="77777777" w:rsidR="00D7355E" w:rsidRDefault="00000000">
            <w:pPr>
              <w:pStyle w:val="a6"/>
              <w:framePr w:w="8755" w:h="3811" w:vSpace="696" w:wrap="notBeside" w:vAnchor="text" w:hAnchor="text" w:y="1"/>
              <w:ind w:firstLine="140"/>
            </w:pPr>
            <w:r>
              <w:rPr>
                <w:sz w:val="24"/>
              </w:rPr>
              <w:t>4</w:t>
            </w:r>
          </w:p>
        </w:tc>
      </w:tr>
      <w:tr w:rsidR="00D7355E" w14:paraId="72229E0C" w14:textId="77777777">
        <w:tblPrEx>
          <w:tblCellMar>
            <w:top w:w="0" w:type="dxa"/>
            <w:bottom w:w="0" w:type="dxa"/>
          </w:tblCellMar>
        </w:tblPrEx>
        <w:tc>
          <w:tcPr>
            <w:tcW w:w="1051" w:type="dxa"/>
            <w:vAlign w:val="bottom"/>
          </w:tcPr>
          <w:p w14:paraId="264DD1D9" w14:textId="77777777" w:rsidR="00D7355E" w:rsidRDefault="00000000">
            <w:pPr>
              <w:pStyle w:val="a6"/>
              <w:framePr w:w="8755" w:h="3811" w:vSpace="696" w:wrap="notBeside" w:vAnchor="text" w:hAnchor="text" w:y="1"/>
              <w:ind w:firstLine="700"/>
            </w:pPr>
            <w:r>
              <w:rPr>
                <w:sz w:val="24"/>
              </w:rPr>
              <w:t>8</w:t>
            </w:r>
          </w:p>
        </w:tc>
        <w:tc>
          <w:tcPr>
            <w:tcW w:w="1882" w:type="dxa"/>
            <w:vAlign w:val="bottom"/>
          </w:tcPr>
          <w:p w14:paraId="127834F9" w14:textId="77777777" w:rsidR="00D7355E" w:rsidRDefault="00000000">
            <w:pPr>
              <w:pStyle w:val="a6"/>
              <w:framePr w:w="8755" w:h="3811" w:vSpace="696" w:wrap="notBeside" w:vAnchor="text" w:hAnchor="text" w:y="1"/>
              <w:ind w:firstLine="720"/>
            </w:pPr>
            <w:r>
              <w:rPr>
                <w:sz w:val="24"/>
              </w:rPr>
              <w:t>40.3±0.6</w:t>
            </w:r>
          </w:p>
        </w:tc>
        <w:tc>
          <w:tcPr>
            <w:tcW w:w="5822" w:type="dxa"/>
            <w:vAlign w:val="bottom"/>
          </w:tcPr>
          <w:p w14:paraId="2894DE58" w14:textId="77777777" w:rsidR="00D7355E" w:rsidRDefault="00000000">
            <w:pPr>
              <w:pStyle w:val="a6"/>
              <w:framePr w:w="8755" w:h="3811" w:vSpace="696" w:wrap="notBeside" w:vAnchor="text" w:hAnchor="text" w:y="1"/>
              <w:tabs>
                <w:tab w:val="left" w:pos="2832"/>
                <w:tab w:val="left" w:pos="4786"/>
              </w:tabs>
              <w:ind w:firstLine="840"/>
              <w:jc w:val="both"/>
            </w:pPr>
            <w:r>
              <w:rPr>
                <w:sz w:val="24"/>
              </w:rPr>
              <w:t>14.4*0.6</w:t>
            </w:r>
            <w:r>
              <w:rPr>
                <w:sz w:val="24"/>
              </w:rPr>
              <w:tab/>
              <w:t>36.6*0.8</w:t>
            </w:r>
            <w:r>
              <w:rPr>
                <w:sz w:val="24"/>
              </w:rPr>
              <w:tab/>
              <w:t>27.7*2.6</w:t>
            </w:r>
          </w:p>
        </w:tc>
      </w:tr>
      <w:tr w:rsidR="00D7355E" w14:paraId="58212722" w14:textId="77777777">
        <w:tblPrEx>
          <w:tblCellMar>
            <w:top w:w="0" w:type="dxa"/>
            <w:bottom w:w="0" w:type="dxa"/>
          </w:tblCellMar>
        </w:tblPrEx>
        <w:tc>
          <w:tcPr>
            <w:tcW w:w="1051" w:type="dxa"/>
            <w:vAlign w:val="bottom"/>
          </w:tcPr>
          <w:p w14:paraId="35162886" w14:textId="77777777" w:rsidR="00D7355E" w:rsidRDefault="00000000">
            <w:pPr>
              <w:pStyle w:val="a6"/>
              <w:framePr w:w="8755" w:h="3811" w:vSpace="696" w:wrap="notBeside" w:vAnchor="text" w:hAnchor="text" w:y="1"/>
              <w:ind w:firstLine="700"/>
            </w:pPr>
            <w:r>
              <w:rPr>
                <w:sz w:val="24"/>
              </w:rPr>
              <w:t>9</w:t>
            </w:r>
          </w:p>
        </w:tc>
        <w:tc>
          <w:tcPr>
            <w:tcW w:w="1882" w:type="dxa"/>
            <w:vAlign w:val="bottom"/>
          </w:tcPr>
          <w:p w14:paraId="2E1D6164" w14:textId="77777777" w:rsidR="00D7355E" w:rsidRDefault="00000000">
            <w:pPr>
              <w:pStyle w:val="a6"/>
              <w:framePr w:w="8755" w:h="3811" w:vSpace="696" w:wrap="notBeside" w:vAnchor="text" w:hAnchor="text" w:y="1"/>
              <w:ind w:firstLine="720"/>
            </w:pPr>
            <w:r>
              <w:rPr>
                <w:sz w:val="24"/>
              </w:rPr>
              <w:t>41.0±0.9</w:t>
            </w:r>
          </w:p>
        </w:tc>
        <w:tc>
          <w:tcPr>
            <w:tcW w:w="5822" w:type="dxa"/>
            <w:vAlign w:val="bottom"/>
          </w:tcPr>
          <w:p w14:paraId="382E0275" w14:textId="77777777" w:rsidR="00D7355E" w:rsidRDefault="00000000">
            <w:pPr>
              <w:pStyle w:val="a6"/>
              <w:framePr w:w="8755" w:h="3811" w:vSpace="696" w:wrap="notBeside" w:vAnchor="text" w:hAnchor="text" w:y="1"/>
              <w:tabs>
                <w:tab w:val="left" w:pos="2832"/>
                <w:tab w:val="left" w:pos="4786"/>
              </w:tabs>
              <w:ind w:firstLine="840"/>
              <w:jc w:val="both"/>
            </w:pPr>
            <w:r>
              <w:rPr>
                <w:sz w:val="24"/>
              </w:rPr>
              <w:t>14.6*0.6</w:t>
            </w:r>
            <w:r>
              <w:rPr>
                <w:sz w:val="24"/>
              </w:rPr>
              <w:tab/>
              <w:t>36.0*0.4</w:t>
            </w:r>
            <w:r>
              <w:rPr>
                <w:sz w:val="24"/>
              </w:rPr>
              <w:tab/>
              <w:t>28.7*2.9</w:t>
            </w:r>
          </w:p>
        </w:tc>
      </w:tr>
      <w:tr w:rsidR="00D7355E" w14:paraId="173CFFAE" w14:textId="77777777">
        <w:tblPrEx>
          <w:tblCellMar>
            <w:top w:w="0" w:type="dxa"/>
            <w:bottom w:w="0" w:type="dxa"/>
          </w:tblCellMar>
        </w:tblPrEx>
        <w:tc>
          <w:tcPr>
            <w:tcW w:w="1051" w:type="dxa"/>
            <w:vAlign w:val="bottom"/>
          </w:tcPr>
          <w:p w14:paraId="0AE71B05" w14:textId="77777777" w:rsidR="00D7355E" w:rsidRDefault="00000000">
            <w:pPr>
              <w:pStyle w:val="a6"/>
              <w:framePr w:w="8755" w:h="3811" w:vSpace="696" w:wrap="notBeside" w:vAnchor="text" w:hAnchor="text" w:y="1"/>
              <w:ind w:firstLine="700"/>
            </w:pPr>
            <w:r>
              <w:rPr>
                <w:sz w:val="24"/>
              </w:rPr>
              <w:t>10</w:t>
            </w:r>
          </w:p>
        </w:tc>
        <w:tc>
          <w:tcPr>
            <w:tcW w:w="1882" w:type="dxa"/>
            <w:vAlign w:val="bottom"/>
          </w:tcPr>
          <w:p w14:paraId="5F045639" w14:textId="77777777" w:rsidR="00D7355E" w:rsidRDefault="00000000">
            <w:pPr>
              <w:pStyle w:val="a6"/>
              <w:framePr w:w="8755" w:h="3811" w:vSpace="696" w:wrap="notBeside" w:vAnchor="text" w:hAnchor="text" w:y="1"/>
              <w:ind w:firstLine="720"/>
            </w:pPr>
            <w:r>
              <w:rPr>
                <w:sz w:val="24"/>
              </w:rPr>
              <w:t>40.7±0.9</w:t>
            </w:r>
          </w:p>
        </w:tc>
        <w:tc>
          <w:tcPr>
            <w:tcW w:w="5822" w:type="dxa"/>
            <w:vAlign w:val="bottom"/>
          </w:tcPr>
          <w:p w14:paraId="446CA684" w14:textId="77777777" w:rsidR="00D7355E" w:rsidRDefault="00000000">
            <w:pPr>
              <w:pStyle w:val="a6"/>
              <w:framePr w:w="8755" w:h="3811" w:vSpace="696" w:wrap="notBeside" w:vAnchor="text" w:hAnchor="text" w:y="1"/>
              <w:tabs>
                <w:tab w:val="left" w:pos="2832"/>
                <w:tab w:val="left" w:pos="4786"/>
              </w:tabs>
              <w:ind w:firstLine="840"/>
              <w:jc w:val="both"/>
            </w:pPr>
            <w:r>
              <w:rPr>
                <w:sz w:val="24"/>
              </w:rPr>
              <w:t>15.0*0.6</w:t>
            </w:r>
            <w:r>
              <w:rPr>
                <w:sz w:val="24"/>
              </w:rPr>
              <w:tab/>
              <w:t>36.8*0.3</w:t>
            </w:r>
            <w:r>
              <w:rPr>
                <w:sz w:val="24"/>
              </w:rPr>
              <w:tab/>
              <w:t>28.3*2.4</w:t>
            </w:r>
          </w:p>
        </w:tc>
      </w:tr>
      <w:tr w:rsidR="00D7355E" w14:paraId="01A11AA9" w14:textId="77777777">
        <w:tblPrEx>
          <w:tblCellMar>
            <w:top w:w="0" w:type="dxa"/>
            <w:bottom w:w="0" w:type="dxa"/>
          </w:tblCellMar>
        </w:tblPrEx>
        <w:tc>
          <w:tcPr>
            <w:tcW w:w="1051" w:type="dxa"/>
            <w:vAlign w:val="bottom"/>
          </w:tcPr>
          <w:p w14:paraId="1A297501" w14:textId="77777777" w:rsidR="00D7355E" w:rsidRDefault="00000000">
            <w:pPr>
              <w:pStyle w:val="a6"/>
              <w:framePr w:w="8755" w:h="3811" w:vSpace="696" w:wrap="notBeside" w:vAnchor="text" w:hAnchor="text" w:y="1"/>
              <w:ind w:firstLine="700"/>
            </w:pPr>
            <w:r>
              <w:rPr>
                <w:sz w:val="24"/>
              </w:rPr>
              <w:t>11</w:t>
            </w:r>
          </w:p>
        </w:tc>
        <w:tc>
          <w:tcPr>
            <w:tcW w:w="1882" w:type="dxa"/>
            <w:vAlign w:val="bottom"/>
          </w:tcPr>
          <w:p w14:paraId="437A6315" w14:textId="77777777" w:rsidR="00D7355E" w:rsidRDefault="00000000">
            <w:pPr>
              <w:pStyle w:val="a6"/>
              <w:framePr w:w="8755" w:h="3811" w:vSpace="696" w:wrap="notBeside" w:vAnchor="text" w:hAnchor="text" w:y="1"/>
              <w:ind w:firstLine="720"/>
            </w:pPr>
            <w:r>
              <w:rPr>
                <w:sz w:val="24"/>
              </w:rPr>
              <w:t>4І.З±0.7</w:t>
            </w:r>
          </w:p>
        </w:tc>
        <w:tc>
          <w:tcPr>
            <w:tcW w:w="5822" w:type="dxa"/>
            <w:vAlign w:val="bottom"/>
          </w:tcPr>
          <w:p w14:paraId="4937ED8D" w14:textId="77777777" w:rsidR="00D7355E" w:rsidRDefault="00000000">
            <w:pPr>
              <w:pStyle w:val="a6"/>
              <w:framePr w:w="8755" w:h="3811" w:vSpace="696" w:wrap="notBeside" w:vAnchor="text" w:hAnchor="text" w:y="1"/>
              <w:tabs>
                <w:tab w:val="left" w:pos="2832"/>
                <w:tab w:val="left" w:pos="4786"/>
              </w:tabs>
              <w:ind w:firstLine="840"/>
              <w:jc w:val="both"/>
            </w:pPr>
            <w:r>
              <w:rPr>
                <w:sz w:val="24"/>
              </w:rPr>
              <w:t>14.8*0.5</w:t>
            </w:r>
            <w:r>
              <w:rPr>
                <w:sz w:val="24"/>
              </w:rPr>
              <w:tab/>
              <w:t>36.0*0.6</w:t>
            </w:r>
            <w:r>
              <w:rPr>
                <w:sz w:val="24"/>
              </w:rPr>
              <w:tab/>
              <w:t>29.3*1.3</w:t>
            </w:r>
          </w:p>
        </w:tc>
      </w:tr>
      <w:tr w:rsidR="00D7355E" w14:paraId="5F7555DD" w14:textId="77777777">
        <w:tblPrEx>
          <w:tblCellMar>
            <w:top w:w="0" w:type="dxa"/>
            <w:bottom w:w="0" w:type="dxa"/>
          </w:tblCellMar>
        </w:tblPrEx>
        <w:tc>
          <w:tcPr>
            <w:tcW w:w="1051" w:type="dxa"/>
            <w:vAlign w:val="bottom"/>
          </w:tcPr>
          <w:p w14:paraId="1C88701B" w14:textId="77777777" w:rsidR="00D7355E" w:rsidRDefault="00000000">
            <w:pPr>
              <w:pStyle w:val="a6"/>
              <w:framePr w:w="8755" w:h="3811" w:vSpace="696" w:wrap="notBeside" w:vAnchor="text" w:hAnchor="text" w:y="1"/>
              <w:ind w:firstLine="700"/>
            </w:pPr>
            <w:r>
              <w:rPr>
                <w:sz w:val="24"/>
              </w:rPr>
              <w:t>12</w:t>
            </w:r>
          </w:p>
          <w:p w14:paraId="394183D1" w14:textId="77777777" w:rsidR="00D7355E" w:rsidRDefault="00000000">
            <w:pPr>
              <w:pStyle w:val="a6"/>
              <w:framePr w:w="8755" w:h="3811" w:vSpace="696" w:wrap="notBeside" w:vAnchor="text" w:hAnchor="text" w:y="1"/>
              <w:ind w:firstLine="700"/>
            </w:pPr>
            <w:r>
              <w:rPr>
                <w:sz w:val="24"/>
              </w:rPr>
              <w:t>7-</w:t>
            </w:r>
          </w:p>
        </w:tc>
        <w:tc>
          <w:tcPr>
            <w:tcW w:w="1882" w:type="dxa"/>
          </w:tcPr>
          <w:p w14:paraId="216ABD42" w14:textId="77777777" w:rsidR="00D7355E" w:rsidRDefault="00000000">
            <w:pPr>
              <w:pStyle w:val="a6"/>
              <w:framePr w:w="8755" w:h="3811" w:vSpace="696" w:wrap="notBeside" w:vAnchor="text" w:hAnchor="text" w:y="1"/>
              <w:ind w:firstLine="720"/>
            </w:pPr>
            <w:r>
              <w:rPr>
                <w:sz w:val="24"/>
              </w:rPr>
              <w:t>40.6*0.6</w:t>
            </w:r>
          </w:p>
        </w:tc>
        <w:tc>
          <w:tcPr>
            <w:tcW w:w="5822" w:type="dxa"/>
          </w:tcPr>
          <w:p w14:paraId="16EB6459" w14:textId="77777777" w:rsidR="00D7355E" w:rsidRDefault="00000000">
            <w:pPr>
              <w:pStyle w:val="a6"/>
              <w:framePr w:w="8755" w:h="3811" w:vSpace="696" w:wrap="notBeside" w:vAnchor="text" w:hAnchor="text" w:y="1"/>
              <w:tabs>
                <w:tab w:val="left" w:pos="2832"/>
                <w:tab w:val="left" w:pos="4786"/>
              </w:tabs>
              <w:ind w:firstLine="840"/>
              <w:jc w:val="both"/>
            </w:pPr>
            <w:r>
              <w:rPr>
                <w:sz w:val="24"/>
              </w:rPr>
              <w:t>14.6*0.5</w:t>
            </w:r>
            <w:r>
              <w:rPr>
                <w:sz w:val="24"/>
              </w:rPr>
              <w:tab/>
              <w:t>36.2*0.6</w:t>
            </w:r>
            <w:r>
              <w:rPr>
                <w:sz w:val="24"/>
              </w:rPr>
              <w:tab/>
              <w:t>29.9*1.9</w:t>
            </w:r>
          </w:p>
        </w:tc>
      </w:tr>
      <w:tr w:rsidR="00D7355E" w14:paraId="12AB0095" w14:textId="77777777">
        <w:tblPrEx>
          <w:tblCellMar>
            <w:top w:w="0" w:type="dxa"/>
            <w:bottom w:w="0" w:type="dxa"/>
          </w:tblCellMar>
        </w:tblPrEx>
        <w:tc>
          <w:tcPr>
            <w:tcW w:w="1051" w:type="dxa"/>
            <w:vAlign w:val="bottom"/>
          </w:tcPr>
          <w:p w14:paraId="336BED95" w14:textId="77777777" w:rsidR="00D7355E" w:rsidRDefault="00000000">
            <w:pPr>
              <w:pStyle w:val="a6"/>
              <w:framePr w:w="8755" w:h="3811" w:vSpace="696" w:wrap="notBeside" w:vAnchor="text" w:hAnchor="text" w:y="1"/>
              <w:ind w:firstLine="0"/>
              <w:jc w:val="both"/>
            </w:pPr>
            <w:r>
              <w:rPr>
                <w:sz w:val="24"/>
              </w:rPr>
              <w:t>12</w:t>
            </w:r>
          </w:p>
        </w:tc>
        <w:tc>
          <w:tcPr>
            <w:tcW w:w="1882" w:type="dxa"/>
            <w:vAlign w:val="bottom"/>
          </w:tcPr>
          <w:p w14:paraId="4E862EFE" w14:textId="77777777" w:rsidR="00D7355E" w:rsidRDefault="00000000">
            <w:pPr>
              <w:pStyle w:val="a6"/>
              <w:framePr w:w="8755" w:h="3811" w:vSpace="696" w:wrap="notBeside" w:vAnchor="text" w:hAnchor="text" w:y="1"/>
              <w:ind w:firstLine="720"/>
            </w:pPr>
            <w:r>
              <w:rPr>
                <w:sz w:val="24"/>
              </w:rPr>
              <w:t>40.8*0.2</w:t>
            </w:r>
          </w:p>
        </w:tc>
        <w:tc>
          <w:tcPr>
            <w:tcW w:w="5822" w:type="dxa"/>
            <w:vAlign w:val="bottom"/>
          </w:tcPr>
          <w:p w14:paraId="0CC59327" w14:textId="77777777" w:rsidR="00D7355E" w:rsidRDefault="00000000">
            <w:pPr>
              <w:pStyle w:val="a6"/>
              <w:framePr w:w="8755" w:h="3811" w:vSpace="696" w:wrap="notBeside" w:vAnchor="text" w:hAnchor="text" w:y="1"/>
              <w:tabs>
                <w:tab w:val="left" w:pos="2832"/>
                <w:tab w:val="left" w:pos="4786"/>
              </w:tabs>
              <w:ind w:firstLine="840"/>
              <w:jc w:val="both"/>
            </w:pPr>
            <w:r>
              <w:rPr>
                <w:sz w:val="24"/>
              </w:rPr>
              <w:t>14.6*0.1</w:t>
            </w:r>
            <w:r>
              <w:rPr>
                <w:sz w:val="24"/>
              </w:rPr>
              <w:tab/>
              <w:t>36.5*0.2</w:t>
            </w:r>
            <w:r>
              <w:rPr>
                <w:sz w:val="24"/>
              </w:rPr>
              <w:tab/>
              <w:t>28.7*0.4</w:t>
            </w:r>
          </w:p>
        </w:tc>
      </w:tr>
    </w:tbl>
    <w:p w14:paraId="45421D8F" w14:textId="77777777" w:rsidR="00D7355E" w:rsidRDefault="00000000">
      <w:pPr>
        <w:pStyle w:val="a8"/>
        <w:framePr w:w="1469" w:h="360" w:hSpace="8337" w:wrap="notBeside" w:vAnchor="text" w:hAnchor="text" w:x="788" w:y="3827"/>
      </w:pPr>
      <w:r>
        <w:rPr>
          <w:sz w:val="24"/>
        </w:rPr>
        <w:t xml:space="preserve">Таблиця </w:t>
      </w:r>
      <w:r>
        <w:rPr>
          <w:sz w:val="24"/>
          <w:lang w:val="en-US" w:eastAsia="en-US" w:bidi="en-US"/>
        </w:rPr>
        <w:t>4.8</w:t>
      </w:r>
    </w:p>
    <w:p w14:paraId="1474D117" w14:textId="77777777" w:rsidR="00D7355E" w:rsidRDefault="00000000">
      <w:pPr>
        <w:pStyle w:val="a8"/>
        <w:framePr w:w="6254" w:h="317" w:hSpace="3552" w:wrap="notBeside" w:vAnchor="text" w:hAnchor="text" w:x="793" w:y="4191"/>
      </w:pPr>
      <w:r>
        <w:rPr>
          <w:sz w:val="24"/>
        </w:rPr>
        <w:t>Параметри піднебінного склепіння у дітей у</w:t>
      </w:r>
    </w:p>
    <w:p w14:paraId="60862689" w14:textId="77777777" w:rsidR="00D7355E" w:rsidRDefault="00D7355E"/>
    <w:p w14:paraId="1581450A" w14:textId="77777777" w:rsidR="00D7355E" w:rsidRDefault="00000000">
      <w:pPr>
        <w:pStyle w:val="a4"/>
        <w:tabs>
          <w:tab w:val="left" w:leader="underscore" w:pos="4507"/>
        </w:tabs>
        <w:ind w:left="800" w:hanging="800"/>
        <w:jc w:val="both"/>
      </w:pPr>
      <w:r>
        <w:rPr>
          <w:sz w:val="24"/>
        </w:rPr>
        <w:t xml:space="preserve">фізіологічною оклюзією зубних рядів </w:t>
      </w:r>
      <w:r>
        <w:rPr>
          <w:sz w:val="24"/>
          <w:u w:val="single"/>
        </w:rPr>
        <w:t>(за Н. В. Панкратовою)</w:t>
      </w:r>
      <w:r>
        <w:rPr>
          <w:sz w:val="24"/>
        </w:rPr>
        <w:tab/>
      </w:r>
    </w:p>
    <w:p w14:paraId="1B42605C"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ind w:left="1020" w:firstLine="700"/>
        <w:jc w:val="both"/>
      </w:pPr>
      <w:r>
        <w:rPr>
          <w:color w:val="FFFFFF"/>
          <w:sz w:val="24"/>
          <w:lang w:val="en-US" w:eastAsia="en-US" w:bidi="en-US"/>
        </w:rPr>
        <w:t>POIMIDH</w:t>
      </w:r>
      <w:r w:rsidRPr="007A53B2">
        <w:rPr>
          <w:color w:val="FFFFFF"/>
          <w:sz w:val="24"/>
          <w:lang w:eastAsia="en-US" w:bidi="en-US"/>
        </w:rPr>
        <w:t xml:space="preserve"> </w:t>
      </w:r>
      <w:r>
        <w:rPr>
          <w:color w:val="FFFFFF"/>
          <w:sz w:val="24"/>
        </w:rPr>
        <w:t>піднебінного склепіння</w:t>
      </w:r>
    </w:p>
    <w:p w14:paraId="5C776716" w14:textId="77777777" w:rsidR="00D7355E" w:rsidRDefault="00000000">
      <w:pPr>
        <w:pStyle w:val="a4"/>
        <w:pBdr>
          <w:bottom w:val="single" w:sz="4" w:space="0" w:color="auto"/>
        </w:pBdr>
        <w:ind w:firstLine="700"/>
        <w:jc w:val="both"/>
      </w:pPr>
      <w:r>
        <w:rPr>
          <w:sz w:val="24"/>
        </w:rPr>
        <w:t>Ширина І Глибина Довжина</w:t>
      </w:r>
    </w:p>
    <w:p w14:paraId="6BBAA3A3" w14:textId="77777777" w:rsidR="00D7355E" w:rsidRDefault="00000000">
      <w:pPr>
        <w:pStyle w:val="a4"/>
        <w:ind w:firstLine="800"/>
        <w:jc w:val="both"/>
      </w:pPr>
      <w:r>
        <w:rPr>
          <w:sz w:val="24"/>
        </w:rPr>
        <w:t xml:space="preserve">Ширина апікального базису верхньої щелепи визначається на гіпсовій моделі по прямій між найглибшими точками в ділянці </w:t>
      </w:r>
      <w:r>
        <w:rPr>
          <w:b/>
          <w:bCs/>
          <w:i/>
          <w:iCs/>
          <w:sz w:val="24"/>
          <w:lang w:val="en-US" w:eastAsia="en-US" w:bidi="en-US"/>
        </w:rPr>
        <w:t>fossa</w:t>
      </w:r>
      <w:r w:rsidRPr="007A53B2">
        <w:rPr>
          <w:b/>
          <w:bCs/>
          <w:i/>
          <w:iCs/>
          <w:sz w:val="24"/>
          <w:lang w:eastAsia="en-US" w:bidi="en-US"/>
        </w:rPr>
        <w:t xml:space="preserve"> </w:t>
      </w:r>
      <w:r>
        <w:rPr>
          <w:b/>
          <w:bCs/>
          <w:i/>
          <w:iCs/>
          <w:sz w:val="24"/>
          <w:lang w:val="es-ES" w:eastAsia="es-ES" w:bidi="es-ES"/>
        </w:rPr>
        <w:t>canina</w:t>
      </w:r>
      <w:r>
        <w:rPr>
          <w:sz w:val="24"/>
          <w:lang w:val="es-ES" w:eastAsia="es-ES" w:bidi="es-ES"/>
        </w:rPr>
        <w:t xml:space="preserve"> </w:t>
      </w:r>
      <w:r>
        <w:rPr>
          <w:sz w:val="24"/>
        </w:rPr>
        <w:t>(у поглибленні між верхівками іклів і перших пре- молярів), а на моделі нижньої шелепи вимірювання проводиться між цими ж зубами, відступаючи від рівня ясенного краю на 8 мм (рис. 4.15).</w:t>
      </w:r>
    </w:p>
    <w:p w14:paraId="72248C96" w14:textId="77777777" w:rsidR="00D7355E" w:rsidRDefault="00000000">
      <w:pPr>
        <w:pStyle w:val="a4"/>
        <w:ind w:firstLine="800"/>
        <w:jc w:val="both"/>
      </w:pPr>
      <w:r>
        <w:rPr>
          <w:sz w:val="24"/>
        </w:rPr>
        <w:t xml:space="preserve">Довжина апікального базису вимірюється на верхній щелепі від точки А (місце перетину серединного піднебінного шва з лінією, що з’єднує центральні різці в області шийки з піднебінної </w:t>
      </w:r>
      <w:r>
        <w:rPr>
          <w:sz w:val="24"/>
        </w:rPr>
        <w:lastRenderedPageBreak/>
        <w:t>поверхні) по серединному піднебінному шву до лінії, що з’єднує дистальні поверхні перших постійних молярів. На нижній щелепі - від точки Б (передня поверхня ріжучих країв центральних різців) по перпендикуляру до перетину з лінією, що з’єднує дистальні поверхні перших постійних молярів. Залежність довжини й ширини апікального базису від суми мезіодистальних розмірів 12-ти постійних зубів представлена в табл. 4.9.</w:t>
      </w:r>
    </w:p>
    <w:p w14:paraId="7F3257BD" w14:textId="77777777" w:rsidR="00D7355E" w:rsidRDefault="00000000">
      <w:pPr>
        <w:pStyle w:val="a4"/>
        <w:ind w:firstLine="720"/>
        <w:jc w:val="both"/>
      </w:pPr>
      <w:r>
        <w:rPr>
          <w:sz w:val="24"/>
        </w:rPr>
        <w:t>У нормі ширина апікального базису верхньої щелепи становить 44 %, нижньої - 40 % від суми мезіодистальних розмірів 12-ти постійних зубів кожної щелепи. З цим же параметром пов’язана ширина зубних рядів у ділянці премолярів (39,2 %) і молярів (50,4 %). Так, наприклад, якщо сума мезіодистальних розмірів 12-ти зубів становить 100 мм, то ширина апікального базису верхньої щелепи становить 44 мм, нижньої - 40 мм, а ширина зубного ряду в ділянці премолярів дорівнює 39,2 мм і в ділянці молярів - 50,4 мм.</w:t>
      </w:r>
    </w:p>
    <w:p w14:paraId="495CFA9A" w14:textId="77777777" w:rsidR="00D7355E" w:rsidRDefault="00000000">
      <w:pPr>
        <w:pStyle w:val="a4"/>
        <w:ind w:firstLine="720"/>
        <w:jc w:val="both"/>
      </w:pPr>
      <w:r>
        <w:rPr>
          <w:sz w:val="24"/>
        </w:rPr>
        <w:t>Рис. 4.15. Вимірювальні точки для визначення ширини і довжини апікальних базисів щелеп (за Хаусом)</w:t>
      </w:r>
    </w:p>
    <w:p w14:paraId="0F06B30D" w14:textId="77777777" w:rsidR="00D7355E" w:rsidRDefault="00000000">
      <w:pPr>
        <w:pStyle w:val="a8"/>
        <w:tabs>
          <w:tab w:val="left" w:leader="underscore" w:pos="826"/>
        </w:tabs>
      </w:pPr>
      <w:r>
        <w:rPr>
          <w:sz w:val="24"/>
        </w:rPr>
        <w:tab/>
      </w:r>
      <w:r>
        <w:rPr>
          <w:sz w:val="24"/>
          <w:u w:val="single"/>
        </w:rPr>
        <w:t>Таблиця 4.9</w:t>
      </w:r>
    </w:p>
    <w:tbl>
      <w:tblPr>
        <w:tblOverlap w:val="never"/>
        <w:tblW w:w="0" w:type="auto"/>
        <w:jc w:val="center"/>
        <w:tblLayout w:type="fixed"/>
        <w:tblCellMar>
          <w:left w:w="10" w:type="dxa"/>
          <w:right w:w="10" w:type="dxa"/>
        </w:tblCellMar>
        <w:tblLook w:val="04A0" w:firstRow="1" w:lastRow="0" w:firstColumn="1" w:lastColumn="0" w:noHBand="0" w:noVBand="1"/>
      </w:tblPr>
      <w:tblGrid>
        <w:gridCol w:w="2107"/>
        <w:gridCol w:w="1262"/>
        <w:gridCol w:w="1248"/>
        <w:gridCol w:w="2520"/>
        <w:gridCol w:w="2539"/>
      </w:tblGrid>
      <w:tr w:rsidR="00D7355E" w14:paraId="67C41AF7" w14:textId="77777777">
        <w:tblPrEx>
          <w:tblCellMar>
            <w:top w:w="0" w:type="dxa"/>
            <w:bottom w:w="0" w:type="dxa"/>
          </w:tblCellMar>
        </w:tblPrEx>
        <w:trPr>
          <w:jc w:val="center"/>
        </w:trPr>
        <w:tc>
          <w:tcPr>
            <w:tcW w:w="2107" w:type="dxa"/>
            <w:vMerge w:val="restart"/>
            <w:tcBorders>
              <w:top w:val="single" w:sz="4" w:space="0" w:color="auto"/>
            </w:tcBorders>
            <w:vAlign w:val="center"/>
          </w:tcPr>
          <w:p w14:paraId="0F0FA9AE" w14:textId="77777777" w:rsidR="00D7355E" w:rsidRDefault="00000000">
            <w:pPr>
              <w:pStyle w:val="a6"/>
              <w:ind w:firstLine="740"/>
            </w:pPr>
            <w:r>
              <w:rPr>
                <w:sz w:val="24"/>
              </w:rPr>
              <w:t>Сума</w:t>
            </w:r>
          </w:p>
          <w:p w14:paraId="66ED3547" w14:textId="77777777" w:rsidR="00D7355E" w:rsidRDefault="00000000">
            <w:pPr>
              <w:pStyle w:val="a6"/>
              <w:ind w:firstLine="740"/>
            </w:pPr>
            <w:r>
              <w:rPr>
                <w:sz w:val="24"/>
              </w:rPr>
              <w:t>розмірів 1</w:t>
            </w:r>
          </w:p>
          <w:p w14:paraId="3521C00E" w14:textId="77777777" w:rsidR="00D7355E" w:rsidRDefault="00000000">
            <w:pPr>
              <w:pStyle w:val="a6"/>
              <w:ind w:firstLine="0"/>
              <w:jc w:val="both"/>
            </w:pPr>
            <w:r>
              <w:rPr>
                <w:sz w:val="24"/>
              </w:rPr>
              <w:t>2</w:t>
            </w:r>
          </w:p>
          <w:p w14:paraId="6AD1BC10" w14:textId="77777777" w:rsidR="00D7355E" w:rsidRDefault="00000000">
            <w:pPr>
              <w:pStyle w:val="a6"/>
              <w:ind w:firstLine="740"/>
            </w:pPr>
            <w:r>
              <w:rPr>
                <w:sz w:val="24"/>
              </w:rPr>
              <w:t>злбів</w:t>
            </w:r>
          </w:p>
        </w:tc>
        <w:tc>
          <w:tcPr>
            <w:tcW w:w="2510" w:type="dxa"/>
            <w:gridSpan w:val="2"/>
            <w:shd w:val="clear" w:color="auto" w:fill="000000"/>
            <w:vAlign w:val="bottom"/>
          </w:tcPr>
          <w:p w14:paraId="0B28AFFF"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jc w:val="center"/>
            </w:pPr>
            <w:r>
              <w:rPr>
                <w:color w:val="FFFFFF"/>
                <w:sz w:val="24"/>
              </w:rPr>
              <w:t>Ширина зубного ряду</w:t>
            </w:r>
          </w:p>
        </w:tc>
        <w:tc>
          <w:tcPr>
            <w:tcW w:w="5059" w:type="dxa"/>
            <w:gridSpan w:val="2"/>
          </w:tcPr>
          <w:p w14:paraId="32F4789E" w14:textId="77777777" w:rsidR="00D7355E" w:rsidRDefault="00D7355E">
            <w:pPr>
              <w:rPr>
                <w:sz w:val="10"/>
                <w:szCs w:val="10"/>
              </w:rPr>
            </w:pPr>
          </w:p>
        </w:tc>
      </w:tr>
      <w:tr w:rsidR="00D7355E" w14:paraId="371DF51A" w14:textId="77777777">
        <w:tblPrEx>
          <w:tblCellMar>
            <w:top w:w="0" w:type="dxa"/>
            <w:bottom w:w="0" w:type="dxa"/>
          </w:tblCellMar>
        </w:tblPrEx>
        <w:trPr>
          <w:jc w:val="center"/>
        </w:trPr>
        <w:tc>
          <w:tcPr>
            <w:tcW w:w="2107" w:type="dxa"/>
            <w:vMerge/>
            <w:tcBorders>
              <w:bottom w:val="single" w:sz="4" w:space="0" w:color="auto"/>
            </w:tcBorders>
            <w:vAlign w:val="center"/>
          </w:tcPr>
          <w:p w14:paraId="694B6034" w14:textId="77777777" w:rsidR="00D7355E" w:rsidRDefault="00D7355E"/>
        </w:tc>
        <w:tc>
          <w:tcPr>
            <w:tcW w:w="1262" w:type="dxa"/>
            <w:tcBorders>
              <w:left w:val="single" w:sz="4" w:space="0" w:color="auto"/>
              <w:bottom w:val="single" w:sz="4" w:space="0" w:color="auto"/>
            </w:tcBorders>
            <w:vAlign w:val="center"/>
          </w:tcPr>
          <w:p w14:paraId="0BB68901" w14:textId="77777777" w:rsidR="00D7355E" w:rsidRDefault="00000000">
            <w:pPr>
              <w:pStyle w:val="a6"/>
              <w:ind w:firstLine="720"/>
            </w:pPr>
            <w:r>
              <w:rPr>
                <w:sz w:val="24"/>
              </w:rPr>
              <w:t>в лі іншії</w:t>
            </w:r>
          </w:p>
          <w:p w14:paraId="74B2A43B" w14:textId="77777777" w:rsidR="00D7355E" w:rsidRDefault="00000000">
            <w:pPr>
              <w:pStyle w:val="a6"/>
              <w:ind w:firstLine="720"/>
            </w:pPr>
            <w:r>
              <w:rPr>
                <w:sz w:val="24"/>
              </w:rPr>
              <w:t>4 4</w:t>
            </w:r>
          </w:p>
        </w:tc>
        <w:tc>
          <w:tcPr>
            <w:tcW w:w="1248" w:type="dxa"/>
            <w:tcBorders>
              <w:left w:val="single" w:sz="4" w:space="0" w:color="auto"/>
              <w:bottom w:val="single" w:sz="4" w:space="0" w:color="auto"/>
            </w:tcBorders>
            <w:vAlign w:val="center"/>
          </w:tcPr>
          <w:p w14:paraId="04536678" w14:textId="77777777" w:rsidR="00D7355E" w:rsidRDefault="00000000">
            <w:pPr>
              <w:pStyle w:val="a6"/>
              <w:ind w:firstLine="720"/>
            </w:pPr>
            <w:r>
              <w:rPr>
                <w:sz w:val="24"/>
              </w:rPr>
              <w:t>В ДІЛЯНЦІ 6|6</w:t>
            </w:r>
          </w:p>
        </w:tc>
        <w:tc>
          <w:tcPr>
            <w:tcW w:w="2520" w:type="dxa"/>
            <w:tcBorders>
              <w:top w:val="single" w:sz="4" w:space="0" w:color="auto"/>
              <w:left w:val="single" w:sz="4" w:space="0" w:color="auto"/>
            </w:tcBorders>
            <w:vAlign w:val="bottom"/>
          </w:tcPr>
          <w:p w14:paraId="0E8EC6F7" w14:textId="77777777" w:rsidR="00D7355E" w:rsidRDefault="00000000">
            <w:pPr>
              <w:pStyle w:val="a6"/>
              <w:ind w:firstLine="720"/>
            </w:pPr>
            <w:r>
              <w:rPr>
                <w:sz w:val="24"/>
              </w:rPr>
              <w:t>апікальною ба ніс</w:t>
            </w:r>
          </w:p>
          <w:p w14:paraId="16739C25" w14:textId="77777777" w:rsidR="00D7355E" w:rsidRDefault="00000000">
            <w:pPr>
              <w:pStyle w:val="a6"/>
              <w:ind w:firstLine="720"/>
            </w:pPr>
            <w:r>
              <w:rPr>
                <w:sz w:val="24"/>
              </w:rPr>
              <w:t>•</w:t>
            </w:r>
          </w:p>
          <w:p w14:paraId="6C39E392" w14:textId="77777777" w:rsidR="00D7355E" w:rsidRDefault="00000000">
            <w:pPr>
              <w:pStyle w:val="a6"/>
              <w:ind w:firstLine="720"/>
            </w:pPr>
            <w:r>
              <w:rPr>
                <w:sz w:val="24"/>
              </w:rPr>
              <w:t>верхнього зубного ряду</w:t>
            </w:r>
          </w:p>
        </w:tc>
        <w:tc>
          <w:tcPr>
            <w:tcW w:w="2539" w:type="dxa"/>
            <w:tcBorders>
              <w:top w:val="single" w:sz="4" w:space="0" w:color="auto"/>
              <w:left w:val="single" w:sz="4" w:space="0" w:color="auto"/>
              <w:bottom w:val="single" w:sz="4" w:space="0" w:color="auto"/>
              <w:right w:val="single" w:sz="4" w:space="0" w:color="auto"/>
            </w:tcBorders>
            <w:vAlign w:val="center"/>
          </w:tcPr>
          <w:p w14:paraId="03DC57B9" w14:textId="77777777" w:rsidR="00D7355E" w:rsidRDefault="00000000">
            <w:pPr>
              <w:pStyle w:val="a6"/>
              <w:ind w:firstLine="720"/>
            </w:pPr>
            <w:r>
              <w:rPr>
                <w:sz w:val="24"/>
              </w:rPr>
              <w:t>апікального бгпнсу нижньої о зубного ряду</w:t>
            </w:r>
          </w:p>
        </w:tc>
      </w:tr>
    </w:tbl>
    <w:p w14:paraId="1350B652" w14:textId="77777777" w:rsidR="00D7355E" w:rsidRDefault="00D7355E"/>
    <w:tbl>
      <w:tblPr>
        <w:tblOverlap w:val="never"/>
        <w:tblW w:w="0" w:type="auto"/>
        <w:jc w:val="center"/>
        <w:tblLayout w:type="fixed"/>
        <w:tblCellMar>
          <w:left w:w="10" w:type="dxa"/>
          <w:right w:w="10" w:type="dxa"/>
        </w:tblCellMar>
        <w:tblLook w:val="04A0" w:firstRow="1" w:lastRow="0" w:firstColumn="1" w:lastColumn="0" w:noHBand="0" w:noVBand="1"/>
      </w:tblPr>
      <w:tblGrid>
        <w:gridCol w:w="1200"/>
        <w:gridCol w:w="1771"/>
        <w:gridCol w:w="1262"/>
        <w:gridCol w:w="1243"/>
        <w:gridCol w:w="1368"/>
        <w:gridCol w:w="1066"/>
        <w:gridCol w:w="955"/>
      </w:tblGrid>
      <w:tr w:rsidR="00D7355E" w14:paraId="7E7F5A0E" w14:textId="77777777">
        <w:tblPrEx>
          <w:tblCellMar>
            <w:top w:w="0" w:type="dxa"/>
            <w:bottom w:w="0" w:type="dxa"/>
          </w:tblCellMar>
        </w:tblPrEx>
        <w:trPr>
          <w:jc w:val="center"/>
        </w:trPr>
        <w:tc>
          <w:tcPr>
            <w:tcW w:w="1200" w:type="dxa"/>
            <w:tcBorders>
              <w:top w:val="single" w:sz="4" w:space="0" w:color="auto"/>
            </w:tcBorders>
          </w:tcPr>
          <w:p w14:paraId="1A6F3365" w14:textId="77777777" w:rsidR="00D7355E" w:rsidRDefault="00D7355E">
            <w:pPr>
              <w:rPr>
                <w:sz w:val="10"/>
                <w:szCs w:val="10"/>
              </w:rPr>
            </w:pPr>
          </w:p>
        </w:tc>
        <w:tc>
          <w:tcPr>
            <w:tcW w:w="7665" w:type="dxa"/>
            <w:gridSpan w:val="6"/>
            <w:tcBorders>
              <w:top w:val="single" w:sz="4" w:space="0" w:color="auto"/>
            </w:tcBorders>
            <w:vAlign w:val="bottom"/>
          </w:tcPr>
          <w:p w14:paraId="371367BC" w14:textId="77777777" w:rsidR="00D7355E" w:rsidRDefault="00000000">
            <w:pPr>
              <w:pStyle w:val="a6"/>
              <w:ind w:firstLine="0"/>
              <w:jc w:val="center"/>
            </w:pPr>
            <w:r>
              <w:rPr>
                <w:sz w:val="24"/>
              </w:rPr>
              <w:t>30</w:t>
            </w:r>
          </w:p>
        </w:tc>
      </w:tr>
      <w:tr w:rsidR="00D7355E" w14:paraId="049CBCED" w14:textId="77777777">
        <w:tblPrEx>
          <w:tblCellMar>
            <w:top w:w="0" w:type="dxa"/>
            <w:bottom w:w="0" w:type="dxa"/>
          </w:tblCellMar>
        </w:tblPrEx>
        <w:trPr>
          <w:jc w:val="center"/>
        </w:trPr>
        <w:tc>
          <w:tcPr>
            <w:tcW w:w="1200" w:type="dxa"/>
          </w:tcPr>
          <w:p w14:paraId="76AEC537" w14:textId="77777777" w:rsidR="00D7355E" w:rsidRDefault="00000000">
            <w:pPr>
              <w:pStyle w:val="a6"/>
              <w:ind w:firstLine="0"/>
              <w:jc w:val="both"/>
            </w:pPr>
            <w:r>
              <w:rPr>
                <w:sz w:val="24"/>
              </w:rPr>
              <w:t>75</w:t>
            </w:r>
          </w:p>
        </w:tc>
        <w:tc>
          <w:tcPr>
            <w:tcW w:w="1771" w:type="dxa"/>
          </w:tcPr>
          <w:p w14:paraId="29D0D22E" w14:textId="77777777" w:rsidR="00D7355E" w:rsidRDefault="00000000">
            <w:pPr>
              <w:pStyle w:val="a6"/>
              <w:ind w:firstLine="880"/>
            </w:pPr>
            <w:r>
              <w:rPr>
                <w:sz w:val="24"/>
              </w:rPr>
              <w:t>29.4</w:t>
            </w:r>
          </w:p>
        </w:tc>
        <w:tc>
          <w:tcPr>
            <w:tcW w:w="1262" w:type="dxa"/>
          </w:tcPr>
          <w:p w14:paraId="4B1C0AA6" w14:textId="77777777" w:rsidR="00D7355E" w:rsidRDefault="00000000">
            <w:pPr>
              <w:pStyle w:val="a6"/>
              <w:ind w:firstLine="0"/>
              <w:jc w:val="center"/>
            </w:pPr>
            <w:r>
              <w:rPr>
                <w:sz w:val="24"/>
              </w:rPr>
              <w:t>37.8</w:t>
            </w:r>
          </w:p>
        </w:tc>
        <w:tc>
          <w:tcPr>
            <w:tcW w:w="1243" w:type="dxa"/>
          </w:tcPr>
          <w:p w14:paraId="0DD15747" w14:textId="77777777" w:rsidR="00D7355E" w:rsidRDefault="00000000">
            <w:pPr>
              <w:pStyle w:val="a6"/>
              <w:ind w:firstLine="380"/>
            </w:pPr>
            <w:r>
              <w:rPr>
                <w:sz w:val="24"/>
              </w:rPr>
              <w:t>33.0</w:t>
            </w:r>
          </w:p>
        </w:tc>
        <w:tc>
          <w:tcPr>
            <w:tcW w:w="1368" w:type="dxa"/>
          </w:tcPr>
          <w:p w14:paraId="330DF185" w14:textId="77777777" w:rsidR="00D7355E" w:rsidRDefault="00000000">
            <w:pPr>
              <w:pStyle w:val="a6"/>
              <w:ind w:firstLine="360"/>
            </w:pPr>
            <w:r>
              <w:rPr>
                <w:sz w:val="24"/>
              </w:rPr>
              <w:t>29.2 0</w:t>
            </w:r>
          </w:p>
        </w:tc>
        <w:tc>
          <w:tcPr>
            <w:tcW w:w="1066" w:type="dxa"/>
            <w:vAlign w:val="bottom"/>
          </w:tcPr>
          <w:p w14:paraId="38F75408" w14:textId="77777777" w:rsidR="00D7355E" w:rsidRDefault="00000000">
            <w:pPr>
              <w:pStyle w:val="a6"/>
              <w:ind w:firstLine="280"/>
              <w:jc w:val="both"/>
            </w:pPr>
            <w:r>
              <w:rPr>
                <w:sz w:val="24"/>
              </w:rPr>
              <w:t>30.</w:t>
            </w:r>
          </w:p>
        </w:tc>
        <w:tc>
          <w:tcPr>
            <w:tcW w:w="955" w:type="dxa"/>
          </w:tcPr>
          <w:p w14:paraId="035F9326" w14:textId="77777777" w:rsidR="00D7355E" w:rsidRDefault="00000000">
            <w:pPr>
              <w:pStyle w:val="a6"/>
              <w:ind w:firstLine="420"/>
              <w:jc w:val="both"/>
            </w:pPr>
            <w:r>
              <w:rPr>
                <w:sz w:val="24"/>
              </w:rPr>
              <w:t>32.2</w:t>
            </w:r>
          </w:p>
        </w:tc>
      </w:tr>
      <w:tr w:rsidR="00D7355E" w14:paraId="5BA7F939" w14:textId="77777777">
        <w:tblPrEx>
          <w:tblCellMar>
            <w:top w:w="0" w:type="dxa"/>
            <w:bottom w:w="0" w:type="dxa"/>
          </w:tblCellMar>
        </w:tblPrEx>
        <w:trPr>
          <w:jc w:val="center"/>
        </w:trPr>
        <w:tc>
          <w:tcPr>
            <w:tcW w:w="1200" w:type="dxa"/>
          </w:tcPr>
          <w:p w14:paraId="0C087258" w14:textId="77777777" w:rsidR="00D7355E" w:rsidRDefault="00000000">
            <w:pPr>
              <w:pStyle w:val="a6"/>
              <w:ind w:firstLine="0"/>
              <w:jc w:val="both"/>
            </w:pPr>
            <w:r>
              <w:rPr>
                <w:sz w:val="24"/>
              </w:rPr>
              <w:t>76</w:t>
            </w:r>
          </w:p>
        </w:tc>
        <w:tc>
          <w:tcPr>
            <w:tcW w:w="1771" w:type="dxa"/>
          </w:tcPr>
          <w:p w14:paraId="3B174DD2" w14:textId="77777777" w:rsidR="00D7355E" w:rsidRDefault="00000000">
            <w:pPr>
              <w:pStyle w:val="a6"/>
              <w:ind w:firstLine="880"/>
            </w:pPr>
            <w:r>
              <w:rPr>
                <w:sz w:val="24"/>
              </w:rPr>
              <w:t>29.7</w:t>
            </w:r>
          </w:p>
        </w:tc>
        <w:tc>
          <w:tcPr>
            <w:tcW w:w="1262" w:type="dxa"/>
          </w:tcPr>
          <w:p w14:paraId="08113F71" w14:textId="77777777" w:rsidR="00D7355E" w:rsidRDefault="00000000">
            <w:pPr>
              <w:pStyle w:val="a6"/>
              <w:ind w:firstLine="0"/>
              <w:jc w:val="center"/>
            </w:pPr>
            <w:r>
              <w:rPr>
                <w:sz w:val="24"/>
              </w:rPr>
              <w:t>38.3</w:t>
            </w:r>
          </w:p>
        </w:tc>
        <w:tc>
          <w:tcPr>
            <w:tcW w:w="1243" w:type="dxa"/>
          </w:tcPr>
          <w:p w14:paraId="18BB96D6" w14:textId="77777777" w:rsidR="00D7355E" w:rsidRDefault="00000000">
            <w:pPr>
              <w:pStyle w:val="a6"/>
              <w:ind w:firstLine="380"/>
            </w:pPr>
            <w:r>
              <w:rPr>
                <w:sz w:val="24"/>
              </w:rPr>
              <w:t>33.4</w:t>
            </w:r>
          </w:p>
        </w:tc>
        <w:tc>
          <w:tcPr>
            <w:tcW w:w="1368" w:type="dxa"/>
          </w:tcPr>
          <w:p w14:paraId="6F965FD7" w14:textId="77777777" w:rsidR="00D7355E" w:rsidRDefault="00000000">
            <w:pPr>
              <w:pStyle w:val="a6"/>
              <w:ind w:firstLine="360"/>
            </w:pPr>
            <w:r>
              <w:rPr>
                <w:sz w:val="24"/>
              </w:rPr>
              <w:t>29.6 4</w:t>
            </w:r>
          </w:p>
        </w:tc>
        <w:tc>
          <w:tcPr>
            <w:tcW w:w="1066" w:type="dxa"/>
            <w:vAlign w:val="bottom"/>
          </w:tcPr>
          <w:p w14:paraId="76E79B9C" w14:textId="77777777" w:rsidR="00D7355E" w:rsidRDefault="00000000">
            <w:pPr>
              <w:pStyle w:val="a6"/>
              <w:ind w:firstLine="280"/>
              <w:jc w:val="both"/>
            </w:pPr>
            <w:r>
              <w:rPr>
                <w:sz w:val="24"/>
              </w:rPr>
              <w:t>30.</w:t>
            </w:r>
          </w:p>
        </w:tc>
        <w:tc>
          <w:tcPr>
            <w:tcW w:w="955" w:type="dxa"/>
          </w:tcPr>
          <w:p w14:paraId="2E49AE14" w14:textId="77777777" w:rsidR="00D7355E" w:rsidRDefault="00000000">
            <w:pPr>
              <w:pStyle w:val="a6"/>
              <w:ind w:firstLine="420"/>
              <w:jc w:val="both"/>
            </w:pPr>
            <w:r>
              <w:rPr>
                <w:sz w:val="24"/>
              </w:rPr>
              <w:t>32.6</w:t>
            </w:r>
          </w:p>
        </w:tc>
      </w:tr>
      <w:tr w:rsidR="00D7355E" w14:paraId="7774C338" w14:textId="77777777">
        <w:tblPrEx>
          <w:tblCellMar>
            <w:top w:w="0" w:type="dxa"/>
            <w:bottom w:w="0" w:type="dxa"/>
          </w:tblCellMar>
        </w:tblPrEx>
        <w:trPr>
          <w:jc w:val="center"/>
        </w:trPr>
        <w:tc>
          <w:tcPr>
            <w:tcW w:w="1200" w:type="dxa"/>
          </w:tcPr>
          <w:p w14:paraId="5610F63E" w14:textId="77777777" w:rsidR="00D7355E" w:rsidRDefault="00000000">
            <w:pPr>
              <w:pStyle w:val="a6"/>
              <w:ind w:firstLine="0"/>
              <w:jc w:val="both"/>
            </w:pPr>
            <w:r>
              <w:rPr>
                <w:sz w:val="24"/>
              </w:rPr>
              <w:t>77</w:t>
            </w:r>
          </w:p>
        </w:tc>
        <w:tc>
          <w:tcPr>
            <w:tcW w:w="1771" w:type="dxa"/>
          </w:tcPr>
          <w:p w14:paraId="63C38FFF" w14:textId="77777777" w:rsidR="00D7355E" w:rsidRDefault="00000000">
            <w:pPr>
              <w:pStyle w:val="a6"/>
              <w:ind w:firstLine="880"/>
            </w:pPr>
            <w:r>
              <w:rPr>
                <w:sz w:val="24"/>
              </w:rPr>
              <w:t>30.1</w:t>
            </w:r>
          </w:p>
        </w:tc>
        <w:tc>
          <w:tcPr>
            <w:tcW w:w="1262" w:type="dxa"/>
          </w:tcPr>
          <w:p w14:paraId="607823EB" w14:textId="77777777" w:rsidR="00D7355E" w:rsidRDefault="00000000">
            <w:pPr>
              <w:pStyle w:val="a6"/>
              <w:ind w:firstLine="0"/>
              <w:jc w:val="center"/>
            </w:pPr>
            <w:r>
              <w:rPr>
                <w:sz w:val="24"/>
              </w:rPr>
              <w:t>38.8</w:t>
            </w:r>
          </w:p>
        </w:tc>
        <w:tc>
          <w:tcPr>
            <w:tcW w:w="1243" w:type="dxa"/>
          </w:tcPr>
          <w:p w14:paraId="7C06D8FE" w14:textId="77777777" w:rsidR="00D7355E" w:rsidRDefault="00000000">
            <w:pPr>
              <w:pStyle w:val="a6"/>
              <w:ind w:firstLine="380"/>
            </w:pPr>
            <w:r>
              <w:rPr>
                <w:sz w:val="24"/>
              </w:rPr>
              <w:t>33.8</w:t>
            </w:r>
          </w:p>
        </w:tc>
        <w:tc>
          <w:tcPr>
            <w:tcW w:w="1368" w:type="dxa"/>
          </w:tcPr>
          <w:p w14:paraId="2DBF7452" w14:textId="77777777" w:rsidR="00D7355E" w:rsidRDefault="00000000">
            <w:pPr>
              <w:pStyle w:val="a6"/>
              <w:ind w:firstLine="360"/>
            </w:pPr>
            <w:r>
              <w:rPr>
                <w:sz w:val="24"/>
              </w:rPr>
              <w:t>30.0 8</w:t>
            </w:r>
          </w:p>
        </w:tc>
        <w:tc>
          <w:tcPr>
            <w:tcW w:w="1066" w:type="dxa"/>
            <w:vAlign w:val="bottom"/>
          </w:tcPr>
          <w:p w14:paraId="24DE44EF" w14:textId="77777777" w:rsidR="00D7355E" w:rsidRDefault="00000000">
            <w:pPr>
              <w:pStyle w:val="a6"/>
              <w:ind w:firstLine="280"/>
              <w:jc w:val="both"/>
            </w:pPr>
            <w:r>
              <w:rPr>
                <w:sz w:val="24"/>
              </w:rPr>
              <w:t>31</w:t>
            </w:r>
          </w:p>
        </w:tc>
        <w:tc>
          <w:tcPr>
            <w:tcW w:w="955" w:type="dxa"/>
          </w:tcPr>
          <w:p w14:paraId="7E0741D0" w14:textId="77777777" w:rsidR="00D7355E" w:rsidRDefault="00000000">
            <w:pPr>
              <w:pStyle w:val="a6"/>
              <w:ind w:firstLine="420"/>
              <w:jc w:val="both"/>
            </w:pPr>
            <w:r>
              <w:rPr>
                <w:sz w:val="24"/>
              </w:rPr>
              <w:t>33.1</w:t>
            </w:r>
          </w:p>
        </w:tc>
      </w:tr>
      <w:tr w:rsidR="00D7355E" w14:paraId="5B5067BA" w14:textId="77777777">
        <w:tblPrEx>
          <w:tblCellMar>
            <w:top w:w="0" w:type="dxa"/>
            <w:bottom w:w="0" w:type="dxa"/>
          </w:tblCellMar>
        </w:tblPrEx>
        <w:trPr>
          <w:jc w:val="center"/>
        </w:trPr>
        <w:tc>
          <w:tcPr>
            <w:tcW w:w="1200" w:type="dxa"/>
          </w:tcPr>
          <w:p w14:paraId="55722285" w14:textId="77777777" w:rsidR="00D7355E" w:rsidRDefault="00000000">
            <w:pPr>
              <w:pStyle w:val="a6"/>
              <w:ind w:firstLine="0"/>
              <w:jc w:val="both"/>
            </w:pPr>
            <w:r>
              <w:rPr>
                <w:sz w:val="24"/>
              </w:rPr>
              <w:t>78</w:t>
            </w:r>
          </w:p>
        </w:tc>
        <w:tc>
          <w:tcPr>
            <w:tcW w:w="1771" w:type="dxa"/>
          </w:tcPr>
          <w:p w14:paraId="16A326CE" w14:textId="77777777" w:rsidR="00D7355E" w:rsidRDefault="00000000">
            <w:pPr>
              <w:pStyle w:val="a6"/>
              <w:ind w:firstLine="880"/>
            </w:pPr>
            <w:r>
              <w:rPr>
                <w:sz w:val="24"/>
              </w:rPr>
              <w:t>30.5</w:t>
            </w:r>
          </w:p>
        </w:tc>
        <w:tc>
          <w:tcPr>
            <w:tcW w:w="1262" w:type="dxa"/>
          </w:tcPr>
          <w:p w14:paraId="0C146230" w14:textId="77777777" w:rsidR="00D7355E" w:rsidRDefault="00000000">
            <w:pPr>
              <w:pStyle w:val="a6"/>
              <w:ind w:firstLine="0"/>
              <w:jc w:val="center"/>
            </w:pPr>
            <w:r>
              <w:rPr>
                <w:sz w:val="24"/>
              </w:rPr>
              <w:t>39.2</w:t>
            </w:r>
          </w:p>
        </w:tc>
        <w:tc>
          <w:tcPr>
            <w:tcW w:w="1243" w:type="dxa"/>
          </w:tcPr>
          <w:p w14:paraId="05078B81" w14:textId="77777777" w:rsidR="00D7355E" w:rsidRDefault="00000000">
            <w:pPr>
              <w:pStyle w:val="a6"/>
              <w:ind w:firstLine="380"/>
            </w:pPr>
            <w:r>
              <w:rPr>
                <w:sz w:val="24"/>
              </w:rPr>
              <w:t>34.3</w:t>
            </w:r>
          </w:p>
        </w:tc>
        <w:tc>
          <w:tcPr>
            <w:tcW w:w="1368" w:type="dxa"/>
          </w:tcPr>
          <w:p w14:paraId="0D7F92F5" w14:textId="77777777" w:rsidR="00D7355E" w:rsidRDefault="00000000">
            <w:pPr>
              <w:pStyle w:val="a6"/>
              <w:ind w:firstLine="360"/>
            </w:pPr>
            <w:r>
              <w:rPr>
                <w:sz w:val="24"/>
              </w:rPr>
              <w:t>30.4 2</w:t>
            </w:r>
          </w:p>
        </w:tc>
        <w:tc>
          <w:tcPr>
            <w:tcW w:w="1066" w:type="dxa"/>
            <w:vAlign w:val="bottom"/>
          </w:tcPr>
          <w:p w14:paraId="7235723B" w14:textId="77777777" w:rsidR="00D7355E" w:rsidRDefault="00000000">
            <w:pPr>
              <w:pStyle w:val="a6"/>
              <w:ind w:firstLine="280"/>
              <w:jc w:val="both"/>
            </w:pPr>
            <w:r>
              <w:rPr>
                <w:sz w:val="24"/>
              </w:rPr>
              <w:t>31.</w:t>
            </w:r>
          </w:p>
        </w:tc>
        <w:tc>
          <w:tcPr>
            <w:tcW w:w="955" w:type="dxa"/>
          </w:tcPr>
          <w:p w14:paraId="076C283D" w14:textId="77777777" w:rsidR="00D7355E" w:rsidRDefault="00000000">
            <w:pPr>
              <w:pStyle w:val="a6"/>
              <w:ind w:firstLine="420"/>
              <w:jc w:val="both"/>
            </w:pPr>
            <w:r>
              <w:rPr>
                <w:sz w:val="24"/>
              </w:rPr>
              <w:t>33.5</w:t>
            </w:r>
          </w:p>
        </w:tc>
      </w:tr>
      <w:tr w:rsidR="00D7355E" w14:paraId="70246419" w14:textId="77777777">
        <w:tblPrEx>
          <w:tblCellMar>
            <w:top w:w="0" w:type="dxa"/>
            <w:bottom w:w="0" w:type="dxa"/>
          </w:tblCellMar>
        </w:tblPrEx>
        <w:trPr>
          <w:jc w:val="center"/>
        </w:trPr>
        <w:tc>
          <w:tcPr>
            <w:tcW w:w="1200" w:type="dxa"/>
          </w:tcPr>
          <w:p w14:paraId="36A833EC" w14:textId="77777777" w:rsidR="00D7355E" w:rsidRDefault="00000000">
            <w:pPr>
              <w:pStyle w:val="a6"/>
              <w:ind w:firstLine="0"/>
              <w:jc w:val="both"/>
            </w:pPr>
            <w:r>
              <w:rPr>
                <w:sz w:val="24"/>
              </w:rPr>
              <w:t>79</w:t>
            </w:r>
          </w:p>
        </w:tc>
        <w:tc>
          <w:tcPr>
            <w:tcW w:w="1771" w:type="dxa"/>
          </w:tcPr>
          <w:p w14:paraId="6DDCA70B" w14:textId="77777777" w:rsidR="00D7355E" w:rsidRDefault="00000000">
            <w:pPr>
              <w:pStyle w:val="a6"/>
              <w:ind w:firstLine="880"/>
            </w:pPr>
            <w:r>
              <w:rPr>
                <w:sz w:val="24"/>
              </w:rPr>
              <w:t>30.9</w:t>
            </w:r>
          </w:p>
        </w:tc>
        <w:tc>
          <w:tcPr>
            <w:tcW w:w="1262" w:type="dxa"/>
          </w:tcPr>
          <w:p w14:paraId="450147AF" w14:textId="77777777" w:rsidR="00D7355E" w:rsidRDefault="00000000">
            <w:pPr>
              <w:pStyle w:val="a6"/>
              <w:ind w:firstLine="0"/>
              <w:jc w:val="center"/>
            </w:pPr>
            <w:r>
              <w:rPr>
                <w:sz w:val="24"/>
              </w:rPr>
              <w:t>39.8</w:t>
            </w:r>
          </w:p>
        </w:tc>
        <w:tc>
          <w:tcPr>
            <w:tcW w:w="1243" w:type="dxa"/>
          </w:tcPr>
          <w:p w14:paraId="5D27D39F" w14:textId="77777777" w:rsidR="00D7355E" w:rsidRDefault="00000000">
            <w:pPr>
              <w:pStyle w:val="a6"/>
              <w:ind w:firstLine="380"/>
            </w:pPr>
            <w:r>
              <w:rPr>
                <w:sz w:val="24"/>
              </w:rPr>
              <w:t>34.7</w:t>
            </w:r>
          </w:p>
        </w:tc>
        <w:tc>
          <w:tcPr>
            <w:tcW w:w="1368" w:type="dxa"/>
          </w:tcPr>
          <w:p w14:paraId="5BEE6CCD" w14:textId="77777777" w:rsidR="00D7355E" w:rsidRDefault="00000000">
            <w:pPr>
              <w:pStyle w:val="a6"/>
              <w:ind w:firstLine="360"/>
            </w:pPr>
            <w:r>
              <w:rPr>
                <w:sz w:val="24"/>
              </w:rPr>
              <w:t>30.8 6</w:t>
            </w:r>
          </w:p>
        </w:tc>
        <w:tc>
          <w:tcPr>
            <w:tcW w:w="1066" w:type="dxa"/>
            <w:vAlign w:val="bottom"/>
          </w:tcPr>
          <w:p w14:paraId="64D0DFD8" w14:textId="77777777" w:rsidR="00D7355E" w:rsidRDefault="00000000">
            <w:pPr>
              <w:pStyle w:val="a6"/>
              <w:ind w:firstLine="280"/>
              <w:jc w:val="both"/>
            </w:pPr>
            <w:r>
              <w:rPr>
                <w:sz w:val="24"/>
              </w:rPr>
              <w:t>32.</w:t>
            </w:r>
          </w:p>
        </w:tc>
        <w:tc>
          <w:tcPr>
            <w:tcW w:w="955" w:type="dxa"/>
          </w:tcPr>
          <w:p w14:paraId="3C284679" w14:textId="77777777" w:rsidR="00D7355E" w:rsidRDefault="00000000">
            <w:pPr>
              <w:pStyle w:val="a6"/>
              <w:ind w:firstLine="420"/>
              <w:jc w:val="both"/>
            </w:pPr>
            <w:r>
              <w:rPr>
                <w:sz w:val="24"/>
              </w:rPr>
              <w:t>33.9</w:t>
            </w:r>
          </w:p>
        </w:tc>
      </w:tr>
      <w:tr w:rsidR="00D7355E" w14:paraId="4E8537EA" w14:textId="77777777">
        <w:tblPrEx>
          <w:tblCellMar>
            <w:top w:w="0" w:type="dxa"/>
            <w:bottom w:w="0" w:type="dxa"/>
          </w:tblCellMar>
        </w:tblPrEx>
        <w:trPr>
          <w:jc w:val="center"/>
        </w:trPr>
        <w:tc>
          <w:tcPr>
            <w:tcW w:w="1200" w:type="dxa"/>
          </w:tcPr>
          <w:p w14:paraId="3F21129C" w14:textId="77777777" w:rsidR="00D7355E" w:rsidRDefault="00000000">
            <w:pPr>
              <w:pStyle w:val="a6"/>
              <w:ind w:firstLine="0"/>
              <w:jc w:val="both"/>
            </w:pPr>
            <w:r>
              <w:rPr>
                <w:sz w:val="24"/>
              </w:rPr>
              <w:t>80</w:t>
            </w:r>
          </w:p>
        </w:tc>
        <w:tc>
          <w:tcPr>
            <w:tcW w:w="1771" w:type="dxa"/>
          </w:tcPr>
          <w:p w14:paraId="72D3CA81" w14:textId="77777777" w:rsidR="00D7355E" w:rsidRDefault="00000000">
            <w:pPr>
              <w:pStyle w:val="a6"/>
              <w:ind w:firstLine="880"/>
            </w:pPr>
            <w:r>
              <w:rPr>
                <w:sz w:val="24"/>
              </w:rPr>
              <w:t>31.3</w:t>
            </w:r>
          </w:p>
        </w:tc>
        <w:tc>
          <w:tcPr>
            <w:tcW w:w="1262" w:type="dxa"/>
          </w:tcPr>
          <w:p w14:paraId="420C9CEA" w14:textId="77777777" w:rsidR="00D7355E" w:rsidRDefault="00000000">
            <w:pPr>
              <w:pStyle w:val="a6"/>
              <w:ind w:firstLine="0"/>
              <w:jc w:val="center"/>
            </w:pPr>
            <w:r>
              <w:rPr>
                <w:sz w:val="24"/>
              </w:rPr>
              <w:t>40.3</w:t>
            </w:r>
          </w:p>
        </w:tc>
        <w:tc>
          <w:tcPr>
            <w:tcW w:w="1243" w:type="dxa"/>
          </w:tcPr>
          <w:p w14:paraId="78ECA621" w14:textId="77777777" w:rsidR="00D7355E" w:rsidRDefault="00000000">
            <w:pPr>
              <w:pStyle w:val="a6"/>
              <w:ind w:firstLine="380"/>
            </w:pPr>
            <w:r>
              <w:rPr>
                <w:sz w:val="24"/>
              </w:rPr>
              <w:t>35.2</w:t>
            </w:r>
          </w:p>
        </w:tc>
        <w:tc>
          <w:tcPr>
            <w:tcW w:w="1368" w:type="dxa"/>
          </w:tcPr>
          <w:p w14:paraId="29AE3A20" w14:textId="77777777" w:rsidR="00D7355E" w:rsidRDefault="00000000">
            <w:pPr>
              <w:pStyle w:val="a6"/>
              <w:ind w:firstLine="360"/>
            </w:pPr>
            <w:r>
              <w:rPr>
                <w:sz w:val="24"/>
              </w:rPr>
              <w:t>31.2 0</w:t>
            </w:r>
          </w:p>
        </w:tc>
        <w:tc>
          <w:tcPr>
            <w:tcW w:w="1066" w:type="dxa"/>
            <w:vAlign w:val="bottom"/>
          </w:tcPr>
          <w:p w14:paraId="1BF8941A" w14:textId="77777777" w:rsidR="00D7355E" w:rsidRDefault="00000000">
            <w:pPr>
              <w:pStyle w:val="a6"/>
              <w:ind w:firstLine="280"/>
              <w:jc w:val="both"/>
            </w:pPr>
            <w:r>
              <w:rPr>
                <w:sz w:val="24"/>
              </w:rPr>
              <w:t>32.</w:t>
            </w:r>
          </w:p>
        </w:tc>
        <w:tc>
          <w:tcPr>
            <w:tcW w:w="955" w:type="dxa"/>
          </w:tcPr>
          <w:p w14:paraId="2A565EF2" w14:textId="77777777" w:rsidR="00D7355E" w:rsidRDefault="00000000">
            <w:pPr>
              <w:pStyle w:val="a6"/>
              <w:ind w:firstLine="420"/>
              <w:jc w:val="both"/>
            </w:pPr>
            <w:r>
              <w:rPr>
                <w:sz w:val="24"/>
              </w:rPr>
              <w:t>34.4</w:t>
            </w:r>
          </w:p>
        </w:tc>
      </w:tr>
      <w:tr w:rsidR="00D7355E" w14:paraId="24C864C0" w14:textId="77777777">
        <w:tblPrEx>
          <w:tblCellMar>
            <w:top w:w="0" w:type="dxa"/>
            <w:bottom w:w="0" w:type="dxa"/>
          </w:tblCellMar>
        </w:tblPrEx>
        <w:trPr>
          <w:jc w:val="center"/>
        </w:trPr>
        <w:tc>
          <w:tcPr>
            <w:tcW w:w="1200" w:type="dxa"/>
          </w:tcPr>
          <w:p w14:paraId="67BEE937" w14:textId="77777777" w:rsidR="00D7355E" w:rsidRDefault="00000000">
            <w:pPr>
              <w:pStyle w:val="a6"/>
              <w:ind w:firstLine="0"/>
              <w:jc w:val="both"/>
            </w:pPr>
            <w:r>
              <w:rPr>
                <w:sz w:val="24"/>
              </w:rPr>
              <w:t>81</w:t>
            </w:r>
          </w:p>
        </w:tc>
        <w:tc>
          <w:tcPr>
            <w:tcW w:w="1771" w:type="dxa"/>
          </w:tcPr>
          <w:p w14:paraId="2205E1B0" w14:textId="77777777" w:rsidR="00D7355E" w:rsidRDefault="00000000">
            <w:pPr>
              <w:pStyle w:val="a6"/>
              <w:ind w:firstLine="880"/>
            </w:pPr>
            <w:r>
              <w:rPr>
                <w:sz w:val="24"/>
              </w:rPr>
              <w:t>31.7</w:t>
            </w:r>
          </w:p>
        </w:tc>
        <w:tc>
          <w:tcPr>
            <w:tcW w:w="1262" w:type="dxa"/>
          </w:tcPr>
          <w:p w14:paraId="56AFD655" w14:textId="77777777" w:rsidR="00D7355E" w:rsidRDefault="00000000">
            <w:pPr>
              <w:pStyle w:val="a6"/>
              <w:ind w:firstLine="0"/>
              <w:jc w:val="center"/>
            </w:pPr>
            <w:r>
              <w:rPr>
                <w:sz w:val="24"/>
              </w:rPr>
              <w:t>40.8</w:t>
            </w:r>
          </w:p>
        </w:tc>
        <w:tc>
          <w:tcPr>
            <w:tcW w:w="1243" w:type="dxa"/>
          </w:tcPr>
          <w:p w14:paraId="32BE59F7" w14:textId="77777777" w:rsidR="00D7355E" w:rsidRDefault="00000000">
            <w:pPr>
              <w:pStyle w:val="a6"/>
              <w:ind w:firstLine="380"/>
            </w:pPr>
            <w:r>
              <w:rPr>
                <w:sz w:val="24"/>
              </w:rPr>
              <w:t>35.6</w:t>
            </w:r>
          </w:p>
        </w:tc>
        <w:tc>
          <w:tcPr>
            <w:tcW w:w="1368" w:type="dxa"/>
          </w:tcPr>
          <w:p w14:paraId="4B8E1F76" w14:textId="77777777" w:rsidR="00D7355E" w:rsidRDefault="00000000">
            <w:pPr>
              <w:pStyle w:val="a6"/>
              <w:ind w:firstLine="360"/>
            </w:pPr>
            <w:r>
              <w:rPr>
                <w:sz w:val="24"/>
              </w:rPr>
              <w:t>31.5 4</w:t>
            </w:r>
          </w:p>
        </w:tc>
        <w:tc>
          <w:tcPr>
            <w:tcW w:w="1066" w:type="dxa"/>
            <w:vAlign w:val="bottom"/>
          </w:tcPr>
          <w:p w14:paraId="2659DDB1" w14:textId="77777777" w:rsidR="00D7355E" w:rsidRDefault="00000000">
            <w:pPr>
              <w:pStyle w:val="a6"/>
              <w:ind w:firstLine="280"/>
              <w:jc w:val="both"/>
            </w:pPr>
            <w:r>
              <w:rPr>
                <w:sz w:val="24"/>
              </w:rPr>
              <w:t>32.</w:t>
            </w:r>
          </w:p>
        </w:tc>
        <w:tc>
          <w:tcPr>
            <w:tcW w:w="955" w:type="dxa"/>
          </w:tcPr>
          <w:p w14:paraId="609A9163" w14:textId="77777777" w:rsidR="00D7355E" w:rsidRDefault="00000000">
            <w:pPr>
              <w:pStyle w:val="a6"/>
              <w:ind w:firstLine="420"/>
              <w:jc w:val="both"/>
            </w:pPr>
            <w:r>
              <w:rPr>
                <w:sz w:val="24"/>
              </w:rPr>
              <w:t>34.8</w:t>
            </w:r>
          </w:p>
        </w:tc>
      </w:tr>
      <w:tr w:rsidR="00D7355E" w14:paraId="6A72F86B" w14:textId="77777777">
        <w:tblPrEx>
          <w:tblCellMar>
            <w:top w:w="0" w:type="dxa"/>
            <w:bottom w:w="0" w:type="dxa"/>
          </w:tblCellMar>
        </w:tblPrEx>
        <w:trPr>
          <w:jc w:val="center"/>
        </w:trPr>
        <w:tc>
          <w:tcPr>
            <w:tcW w:w="1200" w:type="dxa"/>
          </w:tcPr>
          <w:p w14:paraId="36CDCECD" w14:textId="77777777" w:rsidR="00D7355E" w:rsidRDefault="00000000">
            <w:pPr>
              <w:pStyle w:val="a6"/>
              <w:ind w:firstLine="0"/>
              <w:jc w:val="both"/>
            </w:pPr>
            <w:r>
              <w:rPr>
                <w:sz w:val="24"/>
              </w:rPr>
              <w:t>82</w:t>
            </w:r>
          </w:p>
        </w:tc>
        <w:tc>
          <w:tcPr>
            <w:tcW w:w="1771" w:type="dxa"/>
          </w:tcPr>
          <w:p w14:paraId="10835908" w14:textId="77777777" w:rsidR="00D7355E" w:rsidRDefault="00000000">
            <w:pPr>
              <w:pStyle w:val="a6"/>
              <w:ind w:firstLine="880"/>
            </w:pPr>
            <w:r>
              <w:rPr>
                <w:sz w:val="24"/>
              </w:rPr>
              <w:t>32.1</w:t>
            </w:r>
          </w:p>
        </w:tc>
        <w:tc>
          <w:tcPr>
            <w:tcW w:w="1262" w:type="dxa"/>
          </w:tcPr>
          <w:p w14:paraId="19FB311F" w14:textId="77777777" w:rsidR="00D7355E" w:rsidRDefault="00000000">
            <w:pPr>
              <w:pStyle w:val="a6"/>
              <w:ind w:firstLine="0"/>
              <w:jc w:val="center"/>
            </w:pPr>
            <w:r>
              <w:rPr>
                <w:sz w:val="24"/>
              </w:rPr>
              <w:t>41.3</w:t>
            </w:r>
          </w:p>
        </w:tc>
        <w:tc>
          <w:tcPr>
            <w:tcW w:w="1243" w:type="dxa"/>
          </w:tcPr>
          <w:p w14:paraId="549821FD" w14:textId="77777777" w:rsidR="00D7355E" w:rsidRDefault="00000000">
            <w:pPr>
              <w:pStyle w:val="a6"/>
              <w:ind w:firstLine="380"/>
            </w:pPr>
            <w:r>
              <w:rPr>
                <w:sz w:val="24"/>
              </w:rPr>
              <w:t>36.0</w:t>
            </w:r>
          </w:p>
        </w:tc>
        <w:tc>
          <w:tcPr>
            <w:tcW w:w="1368" w:type="dxa"/>
          </w:tcPr>
          <w:p w14:paraId="6B5CDBCC" w14:textId="77777777" w:rsidR="00D7355E" w:rsidRDefault="00000000">
            <w:pPr>
              <w:pStyle w:val="a6"/>
              <w:ind w:firstLine="360"/>
            </w:pPr>
            <w:r>
              <w:rPr>
                <w:sz w:val="24"/>
              </w:rPr>
              <w:t>31.9 8</w:t>
            </w:r>
          </w:p>
        </w:tc>
        <w:tc>
          <w:tcPr>
            <w:tcW w:w="1066" w:type="dxa"/>
            <w:vAlign w:val="bottom"/>
          </w:tcPr>
          <w:p w14:paraId="646908BC" w14:textId="77777777" w:rsidR="00D7355E" w:rsidRDefault="00000000">
            <w:pPr>
              <w:pStyle w:val="a6"/>
              <w:ind w:firstLine="280"/>
              <w:jc w:val="both"/>
            </w:pPr>
            <w:r>
              <w:rPr>
                <w:sz w:val="24"/>
              </w:rPr>
              <w:t>33.</w:t>
            </w:r>
          </w:p>
        </w:tc>
        <w:tc>
          <w:tcPr>
            <w:tcW w:w="955" w:type="dxa"/>
          </w:tcPr>
          <w:p w14:paraId="2C80F63B" w14:textId="77777777" w:rsidR="00D7355E" w:rsidRDefault="00000000">
            <w:pPr>
              <w:pStyle w:val="a6"/>
              <w:ind w:firstLine="420"/>
              <w:jc w:val="both"/>
            </w:pPr>
            <w:r>
              <w:rPr>
                <w:sz w:val="24"/>
              </w:rPr>
              <w:t>35.2</w:t>
            </w:r>
          </w:p>
        </w:tc>
      </w:tr>
      <w:tr w:rsidR="00D7355E" w14:paraId="37F2A71C" w14:textId="77777777">
        <w:tblPrEx>
          <w:tblCellMar>
            <w:top w:w="0" w:type="dxa"/>
            <w:bottom w:w="0" w:type="dxa"/>
          </w:tblCellMar>
        </w:tblPrEx>
        <w:trPr>
          <w:jc w:val="center"/>
        </w:trPr>
        <w:tc>
          <w:tcPr>
            <w:tcW w:w="1200" w:type="dxa"/>
          </w:tcPr>
          <w:p w14:paraId="57B1098B" w14:textId="77777777" w:rsidR="00D7355E" w:rsidRDefault="00000000">
            <w:pPr>
              <w:pStyle w:val="a6"/>
              <w:ind w:firstLine="0"/>
              <w:jc w:val="both"/>
            </w:pPr>
            <w:r>
              <w:rPr>
                <w:sz w:val="24"/>
              </w:rPr>
              <w:t>83</w:t>
            </w:r>
          </w:p>
        </w:tc>
        <w:tc>
          <w:tcPr>
            <w:tcW w:w="1771" w:type="dxa"/>
          </w:tcPr>
          <w:p w14:paraId="3DC8102F" w14:textId="77777777" w:rsidR="00D7355E" w:rsidRDefault="00000000">
            <w:pPr>
              <w:pStyle w:val="a6"/>
              <w:ind w:firstLine="880"/>
            </w:pPr>
            <w:r>
              <w:rPr>
                <w:sz w:val="24"/>
              </w:rPr>
              <w:t>32.5</w:t>
            </w:r>
          </w:p>
        </w:tc>
        <w:tc>
          <w:tcPr>
            <w:tcW w:w="1262" w:type="dxa"/>
          </w:tcPr>
          <w:p w14:paraId="3F21AA20" w14:textId="77777777" w:rsidR="00D7355E" w:rsidRDefault="00000000">
            <w:pPr>
              <w:pStyle w:val="a6"/>
              <w:ind w:firstLine="0"/>
              <w:jc w:val="center"/>
            </w:pPr>
            <w:r>
              <w:rPr>
                <w:sz w:val="24"/>
              </w:rPr>
              <w:t>41.8</w:t>
            </w:r>
          </w:p>
        </w:tc>
        <w:tc>
          <w:tcPr>
            <w:tcW w:w="1243" w:type="dxa"/>
          </w:tcPr>
          <w:p w14:paraId="0988594E" w14:textId="77777777" w:rsidR="00D7355E" w:rsidRDefault="00000000">
            <w:pPr>
              <w:pStyle w:val="a6"/>
              <w:ind w:firstLine="380"/>
            </w:pPr>
            <w:r>
              <w:rPr>
                <w:sz w:val="24"/>
              </w:rPr>
              <w:t>36.5</w:t>
            </w:r>
          </w:p>
        </w:tc>
        <w:tc>
          <w:tcPr>
            <w:tcW w:w="1368" w:type="dxa"/>
          </w:tcPr>
          <w:p w14:paraId="4ED6CA58" w14:textId="77777777" w:rsidR="00D7355E" w:rsidRDefault="00000000">
            <w:pPr>
              <w:pStyle w:val="a6"/>
              <w:ind w:firstLine="360"/>
            </w:pPr>
            <w:r>
              <w:rPr>
                <w:sz w:val="24"/>
              </w:rPr>
              <w:t>32.3 2</w:t>
            </w:r>
          </w:p>
        </w:tc>
        <w:tc>
          <w:tcPr>
            <w:tcW w:w="1066" w:type="dxa"/>
            <w:vAlign w:val="bottom"/>
          </w:tcPr>
          <w:p w14:paraId="211D76F9" w14:textId="77777777" w:rsidR="00D7355E" w:rsidRDefault="00000000">
            <w:pPr>
              <w:pStyle w:val="a6"/>
              <w:ind w:firstLine="280"/>
              <w:jc w:val="both"/>
            </w:pPr>
            <w:r>
              <w:rPr>
                <w:sz w:val="24"/>
              </w:rPr>
              <w:t>33.</w:t>
            </w:r>
          </w:p>
        </w:tc>
        <w:tc>
          <w:tcPr>
            <w:tcW w:w="955" w:type="dxa"/>
          </w:tcPr>
          <w:p w14:paraId="026A029B" w14:textId="77777777" w:rsidR="00D7355E" w:rsidRDefault="00000000">
            <w:pPr>
              <w:pStyle w:val="a6"/>
              <w:ind w:firstLine="420"/>
              <w:jc w:val="both"/>
            </w:pPr>
            <w:r>
              <w:rPr>
                <w:sz w:val="24"/>
              </w:rPr>
              <w:t>35.6</w:t>
            </w:r>
          </w:p>
        </w:tc>
      </w:tr>
      <w:tr w:rsidR="00D7355E" w14:paraId="0E1D7FFB" w14:textId="77777777">
        <w:tblPrEx>
          <w:tblCellMar>
            <w:top w:w="0" w:type="dxa"/>
            <w:bottom w:w="0" w:type="dxa"/>
          </w:tblCellMar>
        </w:tblPrEx>
        <w:trPr>
          <w:jc w:val="center"/>
        </w:trPr>
        <w:tc>
          <w:tcPr>
            <w:tcW w:w="1200" w:type="dxa"/>
            <w:vAlign w:val="bottom"/>
          </w:tcPr>
          <w:p w14:paraId="7301BCDB" w14:textId="77777777" w:rsidR="00D7355E" w:rsidRDefault="00000000">
            <w:pPr>
              <w:pStyle w:val="a6"/>
              <w:ind w:firstLine="0"/>
              <w:jc w:val="both"/>
            </w:pPr>
            <w:r>
              <w:rPr>
                <w:sz w:val="24"/>
              </w:rPr>
              <w:t>84</w:t>
            </w:r>
          </w:p>
        </w:tc>
        <w:tc>
          <w:tcPr>
            <w:tcW w:w="1771" w:type="dxa"/>
            <w:vAlign w:val="bottom"/>
          </w:tcPr>
          <w:p w14:paraId="24B70CAE" w14:textId="77777777" w:rsidR="00D7355E" w:rsidRDefault="00000000">
            <w:pPr>
              <w:pStyle w:val="a6"/>
              <w:ind w:firstLine="880"/>
            </w:pPr>
            <w:r>
              <w:rPr>
                <w:sz w:val="24"/>
              </w:rPr>
              <w:t>32.9</w:t>
            </w:r>
          </w:p>
        </w:tc>
        <w:tc>
          <w:tcPr>
            <w:tcW w:w="1262" w:type="dxa"/>
            <w:vAlign w:val="bottom"/>
          </w:tcPr>
          <w:p w14:paraId="1D6E3113" w14:textId="77777777" w:rsidR="00D7355E" w:rsidRDefault="00000000">
            <w:pPr>
              <w:pStyle w:val="a6"/>
              <w:ind w:firstLine="0"/>
              <w:jc w:val="center"/>
            </w:pPr>
            <w:r>
              <w:rPr>
                <w:sz w:val="24"/>
              </w:rPr>
              <w:t>42.3</w:t>
            </w:r>
          </w:p>
        </w:tc>
        <w:tc>
          <w:tcPr>
            <w:tcW w:w="1243" w:type="dxa"/>
            <w:vAlign w:val="bottom"/>
          </w:tcPr>
          <w:p w14:paraId="275D72C8" w14:textId="77777777" w:rsidR="00D7355E" w:rsidRDefault="00000000">
            <w:pPr>
              <w:pStyle w:val="a6"/>
              <w:ind w:firstLine="380"/>
            </w:pPr>
            <w:r>
              <w:rPr>
                <w:sz w:val="24"/>
              </w:rPr>
              <w:t>36.9</w:t>
            </w:r>
          </w:p>
        </w:tc>
        <w:tc>
          <w:tcPr>
            <w:tcW w:w="1368" w:type="dxa"/>
            <w:vAlign w:val="bottom"/>
          </w:tcPr>
          <w:p w14:paraId="47092412" w14:textId="77777777" w:rsidR="00D7355E" w:rsidRDefault="00000000">
            <w:pPr>
              <w:pStyle w:val="a6"/>
              <w:ind w:firstLine="360"/>
            </w:pPr>
            <w:r>
              <w:rPr>
                <w:sz w:val="24"/>
              </w:rPr>
              <w:t>32.7 6</w:t>
            </w:r>
          </w:p>
        </w:tc>
        <w:tc>
          <w:tcPr>
            <w:tcW w:w="1066" w:type="dxa"/>
          </w:tcPr>
          <w:p w14:paraId="44B98FF8" w14:textId="77777777" w:rsidR="00D7355E" w:rsidRDefault="00D7355E">
            <w:pPr>
              <w:rPr>
                <w:sz w:val="10"/>
                <w:szCs w:val="10"/>
              </w:rPr>
            </w:pPr>
          </w:p>
        </w:tc>
        <w:tc>
          <w:tcPr>
            <w:tcW w:w="955" w:type="dxa"/>
            <w:vAlign w:val="bottom"/>
          </w:tcPr>
          <w:p w14:paraId="1DD4F73C" w14:textId="77777777" w:rsidR="00D7355E" w:rsidRDefault="00000000">
            <w:pPr>
              <w:pStyle w:val="a6"/>
              <w:ind w:firstLine="420"/>
              <w:jc w:val="both"/>
            </w:pPr>
            <w:r>
              <w:rPr>
                <w:sz w:val="24"/>
              </w:rPr>
              <w:t>36.1</w:t>
            </w:r>
          </w:p>
        </w:tc>
      </w:tr>
      <w:tr w:rsidR="00D7355E" w14:paraId="78541CAB" w14:textId="77777777">
        <w:tblPrEx>
          <w:tblCellMar>
            <w:top w:w="0" w:type="dxa"/>
            <w:bottom w:w="0" w:type="dxa"/>
          </w:tblCellMar>
        </w:tblPrEx>
        <w:trPr>
          <w:jc w:val="center"/>
        </w:trPr>
        <w:tc>
          <w:tcPr>
            <w:tcW w:w="1200" w:type="dxa"/>
            <w:vAlign w:val="bottom"/>
          </w:tcPr>
          <w:p w14:paraId="1CC38917" w14:textId="77777777" w:rsidR="00D7355E" w:rsidRDefault="00000000">
            <w:pPr>
              <w:pStyle w:val="a6"/>
              <w:ind w:firstLine="0"/>
              <w:jc w:val="both"/>
            </w:pPr>
            <w:r>
              <w:rPr>
                <w:sz w:val="24"/>
              </w:rPr>
              <w:t>85</w:t>
            </w:r>
          </w:p>
        </w:tc>
        <w:tc>
          <w:tcPr>
            <w:tcW w:w="1771" w:type="dxa"/>
            <w:vAlign w:val="bottom"/>
          </w:tcPr>
          <w:p w14:paraId="146F0715" w14:textId="77777777" w:rsidR="00D7355E" w:rsidRDefault="00000000">
            <w:pPr>
              <w:pStyle w:val="a6"/>
              <w:ind w:firstLine="880"/>
            </w:pPr>
            <w:r>
              <w:rPr>
                <w:sz w:val="24"/>
              </w:rPr>
              <w:t>33.3</w:t>
            </w:r>
          </w:p>
        </w:tc>
        <w:tc>
          <w:tcPr>
            <w:tcW w:w="1262" w:type="dxa"/>
            <w:vAlign w:val="bottom"/>
          </w:tcPr>
          <w:p w14:paraId="026F6E4D" w14:textId="77777777" w:rsidR="00D7355E" w:rsidRDefault="00000000">
            <w:pPr>
              <w:pStyle w:val="a6"/>
              <w:ind w:firstLine="0"/>
              <w:jc w:val="center"/>
            </w:pPr>
            <w:r>
              <w:rPr>
                <w:sz w:val="24"/>
              </w:rPr>
              <w:t>42.8</w:t>
            </w:r>
          </w:p>
        </w:tc>
        <w:tc>
          <w:tcPr>
            <w:tcW w:w="1243" w:type="dxa"/>
            <w:vAlign w:val="bottom"/>
          </w:tcPr>
          <w:p w14:paraId="07E71FE5" w14:textId="77777777" w:rsidR="00D7355E" w:rsidRDefault="00000000">
            <w:pPr>
              <w:pStyle w:val="a6"/>
              <w:ind w:firstLine="380"/>
            </w:pPr>
            <w:r>
              <w:rPr>
                <w:sz w:val="24"/>
              </w:rPr>
              <w:t>37.4</w:t>
            </w:r>
          </w:p>
        </w:tc>
        <w:tc>
          <w:tcPr>
            <w:tcW w:w="1368" w:type="dxa"/>
            <w:vAlign w:val="bottom"/>
          </w:tcPr>
          <w:p w14:paraId="48BF5635" w14:textId="77777777" w:rsidR="00D7355E" w:rsidRDefault="00000000">
            <w:pPr>
              <w:pStyle w:val="a6"/>
              <w:ind w:firstLine="360"/>
            </w:pPr>
            <w:r>
              <w:rPr>
                <w:sz w:val="24"/>
              </w:rPr>
              <w:t>33.1</w:t>
            </w:r>
          </w:p>
        </w:tc>
        <w:tc>
          <w:tcPr>
            <w:tcW w:w="1066" w:type="dxa"/>
            <w:vAlign w:val="bottom"/>
          </w:tcPr>
          <w:p w14:paraId="6F5AFAB2" w14:textId="77777777" w:rsidR="00D7355E" w:rsidRDefault="00000000">
            <w:pPr>
              <w:pStyle w:val="a6"/>
              <w:ind w:firstLine="280"/>
              <w:jc w:val="both"/>
            </w:pPr>
            <w:r>
              <w:rPr>
                <w:sz w:val="24"/>
              </w:rPr>
              <w:t>34.</w:t>
            </w:r>
          </w:p>
        </w:tc>
        <w:tc>
          <w:tcPr>
            <w:tcW w:w="955" w:type="dxa"/>
            <w:vAlign w:val="bottom"/>
          </w:tcPr>
          <w:p w14:paraId="10506C36" w14:textId="77777777" w:rsidR="00D7355E" w:rsidRDefault="00000000">
            <w:pPr>
              <w:pStyle w:val="a6"/>
              <w:ind w:firstLine="420"/>
              <w:jc w:val="both"/>
            </w:pPr>
            <w:r>
              <w:rPr>
                <w:sz w:val="24"/>
              </w:rPr>
              <w:t>36.5</w:t>
            </w:r>
          </w:p>
        </w:tc>
      </w:tr>
    </w:tbl>
    <w:p w14:paraId="4DDCD025" w14:textId="77777777" w:rsidR="00D7355E" w:rsidRDefault="00D7355E"/>
    <w:p w14:paraId="2B29F761" w14:textId="77777777" w:rsidR="00D7355E" w:rsidRDefault="00000000">
      <w:pPr>
        <w:pStyle w:val="a8"/>
        <w:jc w:val="center"/>
      </w:pPr>
      <w:r>
        <w:rPr>
          <w:sz w:val="24"/>
        </w:rPr>
        <w:t>0</w:t>
      </w:r>
    </w:p>
    <w:p w14:paraId="04041936" w14:textId="77777777" w:rsidR="00D7355E" w:rsidRDefault="00000000">
      <w:pPr>
        <w:pStyle w:val="a8"/>
        <w:ind w:left="7109"/>
      </w:pPr>
      <w:r>
        <w:rPr>
          <w:sz w:val="24"/>
        </w:rPr>
        <w:t>34.</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95"/>
        <w:gridCol w:w="1771"/>
        <w:gridCol w:w="1262"/>
        <w:gridCol w:w="1243"/>
        <w:gridCol w:w="1368"/>
        <w:gridCol w:w="1066"/>
        <w:gridCol w:w="950"/>
      </w:tblGrid>
      <w:tr w:rsidR="00D7355E" w14:paraId="1F603625" w14:textId="77777777">
        <w:tblPrEx>
          <w:tblCellMar>
            <w:top w:w="0" w:type="dxa"/>
            <w:bottom w:w="0" w:type="dxa"/>
          </w:tblCellMar>
        </w:tblPrEx>
        <w:trPr>
          <w:jc w:val="center"/>
        </w:trPr>
        <w:tc>
          <w:tcPr>
            <w:tcW w:w="1195" w:type="dxa"/>
          </w:tcPr>
          <w:p w14:paraId="2C47DF58" w14:textId="77777777" w:rsidR="00D7355E" w:rsidRDefault="00000000">
            <w:pPr>
              <w:pStyle w:val="a6"/>
              <w:ind w:firstLine="0"/>
            </w:pPr>
            <w:r>
              <w:rPr>
                <w:sz w:val="24"/>
              </w:rPr>
              <w:t>86</w:t>
            </w:r>
          </w:p>
        </w:tc>
        <w:tc>
          <w:tcPr>
            <w:tcW w:w="1771" w:type="dxa"/>
          </w:tcPr>
          <w:p w14:paraId="5C500BAF" w14:textId="77777777" w:rsidR="00D7355E" w:rsidRDefault="00000000">
            <w:pPr>
              <w:pStyle w:val="a6"/>
              <w:ind w:firstLine="880"/>
            </w:pPr>
            <w:r>
              <w:rPr>
                <w:sz w:val="24"/>
              </w:rPr>
              <w:t>33.7</w:t>
            </w:r>
          </w:p>
        </w:tc>
        <w:tc>
          <w:tcPr>
            <w:tcW w:w="1262" w:type="dxa"/>
          </w:tcPr>
          <w:p w14:paraId="05DD14D1" w14:textId="77777777" w:rsidR="00D7355E" w:rsidRDefault="00000000">
            <w:pPr>
              <w:pStyle w:val="a6"/>
              <w:ind w:firstLine="0"/>
              <w:jc w:val="center"/>
            </w:pPr>
            <w:r>
              <w:rPr>
                <w:sz w:val="24"/>
              </w:rPr>
              <w:t>43.3</w:t>
            </w:r>
          </w:p>
        </w:tc>
        <w:tc>
          <w:tcPr>
            <w:tcW w:w="1243" w:type="dxa"/>
          </w:tcPr>
          <w:p w14:paraId="0D743A0B" w14:textId="77777777" w:rsidR="00D7355E" w:rsidRDefault="00000000">
            <w:pPr>
              <w:pStyle w:val="a6"/>
              <w:ind w:firstLine="0"/>
              <w:jc w:val="center"/>
            </w:pPr>
            <w:r>
              <w:rPr>
                <w:sz w:val="24"/>
              </w:rPr>
              <w:t>37.8</w:t>
            </w:r>
          </w:p>
        </w:tc>
        <w:tc>
          <w:tcPr>
            <w:tcW w:w="1368" w:type="dxa"/>
          </w:tcPr>
          <w:p w14:paraId="3EE3809A" w14:textId="77777777" w:rsidR="00D7355E" w:rsidRDefault="00000000">
            <w:pPr>
              <w:pStyle w:val="a6"/>
              <w:ind w:firstLine="360"/>
            </w:pPr>
            <w:r>
              <w:rPr>
                <w:sz w:val="24"/>
              </w:rPr>
              <w:t>33.5 4</w:t>
            </w:r>
          </w:p>
        </w:tc>
        <w:tc>
          <w:tcPr>
            <w:tcW w:w="1066" w:type="dxa"/>
            <w:vAlign w:val="bottom"/>
          </w:tcPr>
          <w:p w14:paraId="38C96E29" w14:textId="77777777" w:rsidR="00D7355E" w:rsidRDefault="00000000">
            <w:pPr>
              <w:pStyle w:val="a6"/>
              <w:ind w:firstLine="280"/>
              <w:jc w:val="both"/>
            </w:pPr>
            <w:r>
              <w:rPr>
                <w:sz w:val="24"/>
              </w:rPr>
              <w:t>34.</w:t>
            </w:r>
          </w:p>
        </w:tc>
        <w:tc>
          <w:tcPr>
            <w:tcW w:w="950" w:type="dxa"/>
          </w:tcPr>
          <w:p w14:paraId="2293E90C" w14:textId="77777777" w:rsidR="00D7355E" w:rsidRDefault="00000000">
            <w:pPr>
              <w:pStyle w:val="a6"/>
              <w:ind w:firstLine="0"/>
              <w:jc w:val="right"/>
            </w:pPr>
            <w:r>
              <w:rPr>
                <w:sz w:val="24"/>
              </w:rPr>
              <w:t>36.9</w:t>
            </w:r>
          </w:p>
        </w:tc>
      </w:tr>
      <w:tr w:rsidR="00D7355E" w14:paraId="71AEE49A" w14:textId="77777777">
        <w:tblPrEx>
          <w:tblCellMar>
            <w:top w:w="0" w:type="dxa"/>
            <w:bottom w:w="0" w:type="dxa"/>
          </w:tblCellMar>
        </w:tblPrEx>
        <w:trPr>
          <w:jc w:val="center"/>
        </w:trPr>
        <w:tc>
          <w:tcPr>
            <w:tcW w:w="1195" w:type="dxa"/>
          </w:tcPr>
          <w:p w14:paraId="4909F98A" w14:textId="77777777" w:rsidR="00D7355E" w:rsidRDefault="00000000">
            <w:pPr>
              <w:pStyle w:val="a6"/>
              <w:ind w:firstLine="0"/>
            </w:pPr>
            <w:r>
              <w:rPr>
                <w:sz w:val="24"/>
              </w:rPr>
              <w:t>87</w:t>
            </w:r>
          </w:p>
        </w:tc>
        <w:tc>
          <w:tcPr>
            <w:tcW w:w="1771" w:type="dxa"/>
          </w:tcPr>
          <w:p w14:paraId="1EB703A5" w14:textId="77777777" w:rsidR="00D7355E" w:rsidRDefault="00000000">
            <w:pPr>
              <w:pStyle w:val="a6"/>
              <w:ind w:firstLine="880"/>
            </w:pPr>
            <w:r>
              <w:rPr>
                <w:sz w:val="24"/>
              </w:rPr>
              <w:t>34.1</w:t>
            </w:r>
          </w:p>
        </w:tc>
        <w:tc>
          <w:tcPr>
            <w:tcW w:w="1262" w:type="dxa"/>
          </w:tcPr>
          <w:p w14:paraId="6E13829E" w14:textId="77777777" w:rsidR="00D7355E" w:rsidRDefault="00000000">
            <w:pPr>
              <w:pStyle w:val="a6"/>
              <w:ind w:firstLine="0"/>
              <w:jc w:val="center"/>
            </w:pPr>
            <w:r>
              <w:rPr>
                <w:sz w:val="24"/>
              </w:rPr>
              <w:t>43.8</w:t>
            </w:r>
          </w:p>
        </w:tc>
        <w:tc>
          <w:tcPr>
            <w:tcW w:w="1243" w:type="dxa"/>
          </w:tcPr>
          <w:p w14:paraId="7D86D1A5" w14:textId="77777777" w:rsidR="00D7355E" w:rsidRDefault="00000000">
            <w:pPr>
              <w:pStyle w:val="a6"/>
              <w:ind w:firstLine="380"/>
            </w:pPr>
            <w:r>
              <w:rPr>
                <w:sz w:val="24"/>
              </w:rPr>
              <w:t>38.2</w:t>
            </w:r>
          </w:p>
        </w:tc>
        <w:tc>
          <w:tcPr>
            <w:tcW w:w="1368" w:type="dxa"/>
          </w:tcPr>
          <w:p w14:paraId="382596A9" w14:textId="77777777" w:rsidR="00D7355E" w:rsidRDefault="00000000">
            <w:pPr>
              <w:pStyle w:val="a6"/>
              <w:ind w:firstLine="360"/>
            </w:pPr>
            <w:r>
              <w:rPr>
                <w:sz w:val="24"/>
              </w:rPr>
              <w:t>33.9 8</w:t>
            </w:r>
          </w:p>
        </w:tc>
        <w:tc>
          <w:tcPr>
            <w:tcW w:w="1066" w:type="dxa"/>
            <w:vAlign w:val="bottom"/>
          </w:tcPr>
          <w:p w14:paraId="1511A4A5" w14:textId="77777777" w:rsidR="00D7355E" w:rsidRDefault="00000000">
            <w:pPr>
              <w:pStyle w:val="a6"/>
              <w:ind w:firstLine="280"/>
              <w:jc w:val="both"/>
            </w:pPr>
            <w:r>
              <w:rPr>
                <w:sz w:val="24"/>
              </w:rPr>
              <w:t>35.</w:t>
            </w:r>
          </w:p>
        </w:tc>
        <w:tc>
          <w:tcPr>
            <w:tcW w:w="950" w:type="dxa"/>
          </w:tcPr>
          <w:p w14:paraId="60E5F9D9" w14:textId="77777777" w:rsidR="00D7355E" w:rsidRDefault="00000000">
            <w:pPr>
              <w:pStyle w:val="a6"/>
              <w:ind w:firstLine="420"/>
              <w:jc w:val="both"/>
            </w:pPr>
            <w:r>
              <w:rPr>
                <w:sz w:val="24"/>
              </w:rPr>
              <w:t>37.4</w:t>
            </w:r>
          </w:p>
        </w:tc>
      </w:tr>
      <w:tr w:rsidR="00D7355E" w14:paraId="5C68C1C7" w14:textId="77777777">
        <w:tblPrEx>
          <w:tblCellMar>
            <w:top w:w="0" w:type="dxa"/>
            <w:bottom w:w="0" w:type="dxa"/>
          </w:tblCellMar>
        </w:tblPrEx>
        <w:trPr>
          <w:jc w:val="center"/>
        </w:trPr>
        <w:tc>
          <w:tcPr>
            <w:tcW w:w="1195" w:type="dxa"/>
          </w:tcPr>
          <w:p w14:paraId="5D84E1ED" w14:textId="77777777" w:rsidR="00D7355E" w:rsidRDefault="00000000">
            <w:pPr>
              <w:pStyle w:val="a6"/>
              <w:ind w:firstLine="0"/>
            </w:pPr>
            <w:r>
              <w:rPr>
                <w:sz w:val="24"/>
              </w:rPr>
              <w:t>88</w:t>
            </w:r>
          </w:p>
        </w:tc>
        <w:tc>
          <w:tcPr>
            <w:tcW w:w="1771" w:type="dxa"/>
          </w:tcPr>
          <w:p w14:paraId="4DDC3636" w14:textId="77777777" w:rsidR="00D7355E" w:rsidRDefault="00000000">
            <w:pPr>
              <w:pStyle w:val="a6"/>
              <w:ind w:firstLine="880"/>
            </w:pPr>
            <w:r>
              <w:rPr>
                <w:sz w:val="24"/>
              </w:rPr>
              <w:t>34.4</w:t>
            </w:r>
          </w:p>
        </w:tc>
        <w:tc>
          <w:tcPr>
            <w:tcW w:w="1262" w:type="dxa"/>
          </w:tcPr>
          <w:p w14:paraId="14188BCA" w14:textId="77777777" w:rsidR="00D7355E" w:rsidRDefault="00000000">
            <w:pPr>
              <w:pStyle w:val="a6"/>
              <w:ind w:firstLine="0"/>
              <w:jc w:val="center"/>
            </w:pPr>
            <w:r>
              <w:rPr>
                <w:sz w:val="24"/>
              </w:rPr>
              <w:t>44.3</w:t>
            </w:r>
          </w:p>
        </w:tc>
        <w:tc>
          <w:tcPr>
            <w:tcW w:w="1243" w:type="dxa"/>
          </w:tcPr>
          <w:p w14:paraId="0CB77384" w14:textId="77777777" w:rsidR="00D7355E" w:rsidRDefault="00000000">
            <w:pPr>
              <w:pStyle w:val="a6"/>
              <w:ind w:firstLine="380"/>
            </w:pPr>
            <w:r>
              <w:rPr>
                <w:sz w:val="24"/>
              </w:rPr>
              <w:t>38.7</w:t>
            </w:r>
          </w:p>
        </w:tc>
        <w:tc>
          <w:tcPr>
            <w:tcW w:w="1368" w:type="dxa"/>
          </w:tcPr>
          <w:p w14:paraId="74D74C17" w14:textId="77777777" w:rsidR="00D7355E" w:rsidRDefault="00000000">
            <w:pPr>
              <w:pStyle w:val="a6"/>
              <w:ind w:firstLine="360"/>
            </w:pPr>
            <w:r>
              <w:rPr>
                <w:sz w:val="24"/>
              </w:rPr>
              <w:t>34.3 2</w:t>
            </w:r>
          </w:p>
        </w:tc>
        <w:tc>
          <w:tcPr>
            <w:tcW w:w="1066" w:type="dxa"/>
            <w:vAlign w:val="bottom"/>
          </w:tcPr>
          <w:p w14:paraId="028F16F4" w14:textId="77777777" w:rsidR="00D7355E" w:rsidRDefault="00000000">
            <w:pPr>
              <w:pStyle w:val="a6"/>
              <w:ind w:firstLine="280"/>
              <w:jc w:val="both"/>
            </w:pPr>
            <w:r>
              <w:rPr>
                <w:sz w:val="24"/>
              </w:rPr>
              <w:t>35.</w:t>
            </w:r>
          </w:p>
        </w:tc>
        <w:tc>
          <w:tcPr>
            <w:tcW w:w="950" w:type="dxa"/>
          </w:tcPr>
          <w:p w14:paraId="46704736" w14:textId="77777777" w:rsidR="00D7355E" w:rsidRDefault="00000000">
            <w:pPr>
              <w:pStyle w:val="a6"/>
              <w:ind w:firstLine="420"/>
              <w:jc w:val="both"/>
            </w:pPr>
            <w:r>
              <w:rPr>
                <w:sz w:val="24"/>
              </w:rPr>
              <w:t>37.8</w:t>
            </w:r>
          </w:p>
        </w:tc>
      </w:tr>
      <w:tr w:rsidR="00D7355E" w14:paraId="63756D3F" w14:textId="77777777">
        <w:tblPrEx>
          <w:tblCellMar>
            <w:top w:w="0" w:type="dxa"/>
            <w:bottom w:w="0" w:type="dxa"/>
          </w:tblCellMar>
        </w:tblPrEx>
        <w:trPr>
          <w:jc w:val="center"/>
        </w:trPr>
        <w:tc>
          <w:tcPr>
            <w:tcW w:w="1195" w:type="dxa"/>
          </w:tcPr>
          <w:p w14:paraId="39DED3FF" w14:textId="77777777" w:rsidR="00D7355E" w:rsidRDefault="00000000">
            <w:pPr>
              <w:pStyle w:val="a6"/>
              <w:ind w:firstLine="0"/>
            </w:pPr>
            <w:r>
              <w:rPr>
                <w:sz w:val="24"/>
              </w:rPr>
              <w:t>89</w:t>
            </w:r>
          </w:p>
        </w:tc>
        <w:tc>
          <w:tcPr>
            <w:tcW w:w="1771" w:type="dxa"/>
          </w:tcPr>
          <w:p w14:paraId="3477BC46" w14:textId="77777777" w:rsidR="00D7355E" w:rsidRDefault="00000000">
            <w:pPr>
              <w:pStyle w:val="a6"/>
              <w:ind w:firstLine="880"/>
            </w:pPr>
            <w:r>
              <w:rPr>
                <w:sz w:val="24"/>
              </w:rPr>
              <w:t>34.8</w:t>
            </w:r>
          </w:p>
        </w:tc>
        <w:tc>
          <w:tcPr>
            <w:tcW w:w="1262" w:type="dxa"/>
          </w:tcPr>
          <w:p w14:paraId="707E8CB6" w14:textId="77777777" w:rsidR="00D7355E" w:rsidRDefault="00000000">
            <w:pPr>
              <w:pStyle w:val="a6"/>
              <w:ind w:firstLine="0"/>
              <w:jc w:val="center"/>
            </w:pPr>
            <w:r>
              <w:rPr>
                <w:sz w:val="24"/>
              </w:rPr>
              <w:t>44.8</w:t>
            </w:r>
          </w:p>
        </w:tc>
        <w:tc>
          <w:tcPr>
            <w:tcW w:w="1243" w:type="dxa"/>
          </w:tcPr>
          <w:p w14:paraId="41E926AA" w14:textId="77777777" w:rsidR="00D7355E" w:rsidRDefault="00000000">
            <w:pPr>
              <w:pStyle w:val="a6"/>
              <w:ind w:firstLine="380"/>
            </w:pPr>
            <w:r>
              <w:rPr>
                <w:sz w:val="24"/>
              </w:rPr>
              <w:t>39.1</w:t>
            </w:r>
          </w:p>
        </w:tc>
        <w:tc>
          <w:tcPr>
            <w:tcW w:w="1368" w:type="dxa"/>
          </w:tcPr>
          <w:p w14:paraId="287D2E09" w14:textId="77777777" w:rsidR="00D7355E" w:rsidRDefault="00000000">
            <w:pPr>
              <w:pStyle w:val="a6"/>
              <w:ind w:firstLine="360"/>
            </w:pPr>
            <w:r>
              <w:rPr>
                <w:sz w:val="24"/>
              </w:rPr>
              <w:t>34.7 6</w:t>
            </w:r>
          </w:p>
        </w:tc>
        <w:tc>
          <w:tcPr>
            <w:tcW w:w="1066" w:type="dxa"/>
            <w:vAlign w:val="bottom"/>
          </w:tcPr>
          <w:p w14:paraId="655BE6C9" w14:textId="77777777" w:rsidR="00D7355E" w:rsidRDefault="00000000">
            <w:pPr>
              <w:pStyle w:val="a6"/>
              <w:ind w:firstLine="280"/>
              <w:jc w:val="both"/>
            </w:pPr>
            <w:r>
              <w:rPr>
                <w:sz w:val="24"/>
              </w:rPr>
              <w:t>36.</w:t>
            </w:r>
          </w:p>
        </w:tc>
        <w:tc>
          <w:tcPr>
            <w:tcW w:w="950" w:type="dxa"/>
          </w:tcPr>
          <w:p w14:paraId="11B18CDB" w14:textId="77777777" w:rsidR="00D7355E" w:rsidRDefault="00000000">
            <w:pPr>
              <w:pStyle w:val="a6"/>
              <w:ind w:firstLine="420"/>
              <w:jc w:val="both"/>
            </w:pPr>
            <w:r>
              <w:rPr>
                <w:sz w:val="24"/>
              </w:rPr>
              <w:t>38.2</w:t>
            </w:r>
          </w:p>
        </w:tc>
      </w:tr>
      <w:tr w:rsidR="00D7355E" w14:paraId="61A21447" w14:textId="77777777">
        <w:tblPrEx>
          <w:tblCellMar>
            <w:top w:w="0" w:type="dxa"/>
            <w:bottom w:w="0" w:type="dxa"/>
          </w:tblCellMar>
        </w:tblPrEx>
        <w:trPr>
          <w:jc w:val="center"/>
        </w:trPr>
        <w:tc>
          <w:tcPr>
            <w:tcW w:w="1195" w:type="dxa"/>
            <w:vAlign w:val="bottom"/>
          </w:tcPr>
          <w:p w14:paraId="2AECF2DD" w14:textId="77777777" w:rsidR="00D7355E" w:rsidRDefault="00000000">
            <w:pPr>
              <w:pStyle w:val="a6"/>
              <w:ind w:firstLine="0"/>
            </w:pPr>
            <w:r>
              <w:rPr>
                <w:sz w:val="24"/>
              </w:rPr>
              <w:t>90</w:t>
            </w:r>
          </w:p>
        </w:tc>
        <w:tc>
          <w:tcPr>
            <w:tcW w:w="1771" w:type="dxa"/>
            <w:vAlign w:val="bottom"/>
          </w:tcPr>
          <w:p w14:paraId="5F2DCE1E" w14:textId="77777777" w:rsidR="00D7355E" w:rsidRDefault="00000000">
            <w:pPr>
              <w:pStyle w:val="a6"/>
              <w:ind w:firstLine="880"/>
            </w:pPr>
            <w:r>
              <w:rPr>
                <w:sz w:val="24"/>
              </w:rPr>
              <w:t>35.2</w:t>
            </w:r>
          </w:p>
        </w:tc>
        <w:tc>
          <w:tcPr>
            <w:tcW w:w="1262" w:type="dxa"/>
            <w:vAlign w:val="bottom"/>
          </w:tcPr>
          <w:p w14:paraId="7B4939D3" w14:textId="77777777" w:rsidR="00D7355E" w:rsidRDefault="00000000">
            <w:pPr>
              <w:pStyle w:val="a6"/>
              <w:ind w:firstLine="0"/>
              <w:jc w:val="center"/>
            </w:pPr>
            <w:r>
              <w:rPr>
                <w:sz w:val="24"/>
              </w:rPr>
              <w:t>45.3</w:t>
            </w:r>
          </w:p>
        </w:tc>
        <w:tc>
          <w:tcPr>
            <w:tcW w:w="1243" w:type="dxa"/>
            <w:vAlign w:val="bottom"/>
          </w:tcPr>
          <w:p w14:paraId="433C4731" w14:textId="77777777" w:rsidR="00D7355E" w:rsidRDefault="00000000">
            <w:pPr>
              <w:pStyle w:val="a6"/>
              <w:ind w:firstLine="380"/>
            </w:pPr>
            <w:r>
              <w:rPr>
                <w:sz w:val="24"/>
              </w:rPr>
              <w:t>39.6</w:t>
            </w:r>
          </w:p>
        </w:tc>
        <w:tc>
          <w:tcPr>
            <w:tcW w:w="1368" w:type="dxa"/>
            <w:vAlign w:val="bottom"/>
          </w:tcPr>
          <w:p w14:paraId="7A84003C" w14:textId="77777777" w:rsidR="00D7355E" w:rsidRDefault="00000000">
            <w:pPr>
              <w:pStyle w:val="a6"/>
              <w:ind w:firstLine="360"/>
            </w:pPr>
            <w:r>
              <w:rPr>
                <w:sz w:val="24"/>
              </w:rPr>
              <w:t>35.1 0</w:t>
            </w:r>
          </w:p>
        </w:tc>
        <w:tc>
          <w:tcPr>
            <w:tcW w:w="1066" w:type="dxa"/>
          </w:tcPr>
          <w:p w14:paraId="3509EB0B" w14:textId="77777777" w:rsidR="00D7355E" w:rsidRDefault="00D7355E">
            <w:pPr>
              <w:rPr>
                <w:sz w:val="10"/>
                <w:szCs w:val="10"/>
              </w:rPr>
            </w:pPr>
          </w:p>
        </w:tc>
        <w:tc>
          <w:tcPr>
            <w:tcW w:w="950" w:type="dxa"/>
            <w:vAlign w:val="bottom"/>
          </w:tcPr>
          <w:p w14:paraId="588AD88A" w14:textId="77777777" w:rsidR="00D7355E" w:rsidRDefault="00000000">
            <w:pPr>
              <w:pStyle w:val="a6"/>
              <w:ind w:firstLine="420"/>
              <w:jc w:val="both"/>
            </w:pPr>
            <w:r>
              <w:rPr>
                <w:sz w:val="24"/>
              </w:rPr>
              <w:t>38.7</w:t>
            </w:r>
          </w:p>
        </w:tc>
      </w:tr>
    </w:tbl>
    <w:p w14:paraId="21F0C215" w14:textId="77777777" w:rsidR="00D7355E" w:rsidRDefault="00D7355E"/>
    <w:p w14:paraId="2C5274C0" w14:textId="77777777" w:rsidR="00D7355E" w:rsidRDefault="00D7355E"/>
    <w:p w14:paraId="7255AA69" w14:textId="77777777" w:rsidR="00D7355E" w:rsidRDefault="00000000">
      <w:pPr>
        <w:pStyle w:val="a8"/>
        <w:ind w:left="811"/>
      </w:pPr>
      <w:r>
        <w:rPr>
          <w:sz w:val="24"/>
          <w:u w:val="single"/>
        </w:rPr>
        <w:t>Продовження таблиці 4.9</w:t>
      </w:r>
    </w:p>
    <w:tbl>
      <w:tblPr>
        <w:tblOverlap w:val="never"/>
        <w:tblW w:w="0" w:type="auto"/>
        <w:jc w:val="center"/>
        <w:tblLayout w:type="fixed"/>
        <w:tblCellMar>
          <w:left w:w="10" w:type="dxa"/>
          <w:right w:w="10" w:type="dxa"/>
        </w:tblCellMar>
        <w:tblLook w:val="04A0" w:firstRow="1" w:lastRow="0" w:firstColumn="1" w:lastColumn="0" w:noHBand="0" w:noVBand="1"/>
      </w:tblPr>
      <w:tblGrid>
        <w:gridCol w:w="1258"/>
        <w:gridCol w:w="787"/>
        <w:gridCol w:w="1080"/>
        <w:gridCol w:w="3274"/>
        <w:gridCol w:w="3240"/>
      </w:tblGrid>
      <w:tr w:rsidR="00D7355E" w14:paraId="390E6185" w14:textId="77777777">
        <w:tblPrEx>
          <w:tblCellMar>
            <w:top w:w="0" w:type="dxa"/>
            <w:bottom w:w="0" w:type="dxa"/>
          </w:tblCellMar>
        </w:tblPrEx>
        <w:trPr>
          <w:jc w:val="center"/>
        </w:trPr>
        <w:tc>
          <w:tcPr>
            <w:tcW w:w="1258" w:type="dxa"/>
            <w:vMerge w:val="restart"/>
            <w:tcBorders>
              <w:top w:val="single" w:sz="4" w:space="0" w:color="auto"/>
              <w:left w:val="single" w:sz="4" w:space="0" w:color="auto"/>
            </w:tcBorders>
            <w:vAlign w:val="center"/>
          </w:tcPr>
          <w:p w14:paraId="5B7774FB" w14:textId="77777777" w:rsidR="00D7355E" w:rsidRDefault="00000000">
            <w:pPr>
              <w:pStyle w:val="a6"/>
              <w:ind w:firstLine="720"/>
              <w:jc w:val="both"/>
            </w:pPr>
            <w:r>
              <w:rPr>
                <w:sz w:val="24"/>
              </w:rPr>
              <w:t>Сум а розмірів 12 зубів</w:t>
            </w:r>
          </w:p>
        </w:tc>
        <w:tc>
          <w:tcPr>
            <w:tcW w:w="1867" w:type="dxa"/>
            <w:gridSpan w:val="2"/>
            <w:shd w:val="clear" w:color="auto" w:fill="000000"/>
            <w:vAlign w:val="bottom"/>
          </w:tcPr>
          <w:p w14:paraId="10CF9E53"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720"/>
            </w:pPr>
            <w:r>
              <w:rPr>
                <w:color w:val="FFFFFF"/>
                <w:sz w:val="24"/>
              </w:rPr>
              <w:t>Ширина зубного ряду</w:t>
            </w:r>
          </w:p>
        </w:tc>
        <w:tc>
          <w:tcPr>
            <w:tcW w:w="3274" w:type="dxa"/>
            <w:shd w:val="clear" w:color="auto" w:fill="000000"/>
            <w:vAlign w:val="bottom"/>
          </w:tcPr>
          <w:p w14:paraId="07F9812A"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tabs>
                <w:tab w:val="left" w:pos="2285"/>
              </w:tabs>
              <w:ind w:firstLine="720"/>
            </w:pPr>
            <w:r>
              <w:rPr>
                <w:color w:val="FFFFFF"/>
                <w:sz w:val="24"/>
              </w:rPr>
              <w:t>Шири</w:t>
            </w:r>
            <w:r>
              <w:rPr>
                <w:color w:val="FFFFFF"/>
                <w:sz w:val="24"/>
              </w:rPr>
              <w:tab/>
              <w:t>Доьжм</w:t>
            </w:r>
          </w:p>
          <w:p w14:paraId="09DCE5C7"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tabs>
                <w:tab w:val="left" w:pos="1574"/>
              </w:tabs>
              <w:ind w:firstLine="0"/>
            </w:pPr>
            <w:r>
              <w:rPr>
                <w:color w:val="FFFFFF"/>
                <w:sz w:val="24"/>
              </w:rPr>
              <w:t>на</w:t>
            </w:r>
            <w:r>
              <w:rPr>
                <w:color w:val="FFFFFF"/>
                <w:sz w:val="24"/>
              </w:rPr>
              <w:tab/>
              <w:t>нд</w:t>
            </w:r>
          </w:p>
        </w:tc>
        <w:tc>
          <w:tcPr>
            <w:tcW w:w="3240" w:type="dxa"/>
            <w:shd w:val="clear" w:color="auto" w:fill="000000"/>
            <w:vAlign w:val="bottom"/>
          </w:tcPr>
          <w:p w14:paraId="7A67BBA3"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tabs>
                <w:tab w:val="left" w:pos="2285"/>
              </w:tabs>
              <w:ind w:firstLine="720"/>
              <w:jc w:val="both"/>
            </w:pPr>
            <w:r>
              <w:rPr>
                <w:color w:val="FFFFFF"/>
                <w:sz w:val="24"/>
              </w:rPr>
              <w:t>Шири</w:t>
            </w:r>
            <w:r>
              <w:rPr>
                <w:color w:val="FFFFFF"/>
                <w:sz w:val="24"/>
              </w:rPr>
              <w:tab/>
              <w:t>Довжи</w:t>
            </w:r>
          </w:p>
          <w:p w14:paraId="78964CD4"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tabs>
                <w:tab w:val="left" w:pos="1579"/>
              </w:tabs>
              <w:ind w:firstLine="0"/>
              <w:jc w:val="both"/>
            </w:pPr>
            <w:r>
              <w:rPr>
                <w:color w:val="FFFFFF"/>
                <w:sz w:val="24"/>
              </w:rPr>
              <w:t>на</w:t>
            </w:r>
            <w:r>
              <w:rPr>
                <w:color w:val="FFFFFF"/>
                <w:sz w:val="24"/>
              </w:rPr>
              <w:tab/>
              <w:t>на</w:t>
            </w:r>
          </w:p>
        </w:tc>
      </w:tr>
      <w:tr w:rsidR="00D7355E" w14:paraId="4AA7AA63" w14:textId="77777777">
        <w:tblPrEx>
          <w:tblCellMar>
            <w:top w:w="0" w:type="dxa"/>
            <w:bottom w:w="0" w:type="dxa"/>
          </w:tblCellMar>
        </w:tblPrEx>
        <w:trPr>
          <w:jc w:val="center"/>
        </w:trPr>
        <w:tc>
          <w:tcPr>
            <w:tcW w:w="1258" w:type="dxa"/>
            <w:vMerge/>
            <w:tcBorders>
              <w:left w:val="single" w:sz="4" w:space="0" w:color="auto"/>
            </w:tcBorders>
            <w:vAlign w:val="center"/>
          </w:tcPr>
          <w:p w14:paraId="77BFF292" w14:textId="77777777" w:rsidR="00D7355E" w:rsidRDefault="00D7355E"/>
        </w:tc>
        <w:tc>
          <w:tcPr>
            <w:tcW w:w="787" w:type="dxa"/>
            <w:tcBorders>
              <w:top w:val="single" w:sz="4" w:space="0" w:color="auto"/>
            </w:tcBorders>
            <w:shd w:val="clear" w:color="auto" w:fill="000000"/>
          </w:tcPr>
          <w:p w14:paraId="19C9C147" w14:textId="77777777" w:rsidR="00D7355E" w:rsidRDefault="00D7355E">
            <w:pPr>
              <w:rPr>
                <w:sz w:val="10"/>
                <w:szCs w:val="10"/>
              </w:rPr>
            </w:pPr>
          </w:p>
        </w:tc>
        <w:tc>
          <w:tcPr>
            <w:tcW w:w="1080" w:type="dxa"/>
            <w:tcBorders>
              <w:top w:val="single" w:sz="4" w:space="0" w:color="auto"/>
            </w:tcBorders>
            <w:shd w:val="clear" w:color="auto" w:fill="000000"/>
          </w:tcPr>
          <w:p w14:paraId="6C088C8B" w14:textId="77777777" w:rsidR="00D7355E" w:rsidRDefault="00D7355E">
            <w:pPr>
              <w:rPr>
                <w:sz w:val="10"/>
                <w:szCs w:val="10"/>
              </w:rPr>
            </w:pPr>
          </w:p>
        </w:tc>
        <w:tc>
          <w:tcPr>
            <w:tcW w:w="3274" w:type="dxa"/>
            <w:tcBorders>
              <w:top w:val="single" w:sz="4" w:space="0" w:color="auto"/>
            </w:tcBorders>
            <w:shd w:val="clear" w:color="auto" w:fill="000000"/>
          </w:tcPr>
          <w:p w14:paraId="1F04A2D7" w14:textId="77777777" w:rsidR="00D7355E" w:rsidRDefault="00D7355E">
            <w:pPr>
              <w:rPr>
                <w:sz w:val="10"/>
                <w:szCs w:val="10"/>
              </w:rPr>
            </w:pPr>
          </w:p>
        </w:tc>
        <w:tc>
          <w:tcPr>
            <w:tcW w:w="3240" w:type="dxa"/>
            <w:tcBorders>
              <w:top w:val="single" w:sz="4" w:space="0" w:color="auto"/>
            </w:tcBorders>
            <w:shd w:val="clear" w:color="auto" w:fill="000000"/>
          </w:tcPr>
          <w:p w14:paraId="0FE7CCC7" w14:textId="77777777" w:rsidR="00D7355E" w:rsidRDefault="00D7355E">
            <w:pPr>
              <w:rPr>
                <w:sz w:val="10"/>
                <w:szCs w:val="10"/>
              </w:rPr>
            </w:pPr>
          </w:p>
        </w:tc>
      </w:tr>
      <w:tr w:rsidR="00D7355E" w14:paraId="5C26EBB9" w14:textId="77777777">
        <w:tblPrEx>
          <w:tblCellMar>
            <w:top w:w="0" w:type="dxa"/>
            <w:bottom w:w="0" w:type="dxa"/>
          </w:tblCellMar>
        </w:tblPrEx>
        <w:trPr>
          <w:jc w:val="center"/>
        </w:trPr>
        <w:tc>
          <w:tcPr>
            <w:tcW w:w="1258" w:type="dxa"/>
            <w:vMerge/>
            <w:tcBorders>
              <w:left w:val="single" w:sz="4" w:space="0" w:color="auto"/>
              <w:bottom w:val="single" w:sz="4" w:space="0" w:color="auto"/>
            </w:tcBorders>
            <w:vAlign w:val="center"/>
          </w:tcPr>
          <w:p w14:paraId="1D40655E" w14:textId="77777777" w:rsidR="00D7355E" w:rsidRDefault="00D7355E"/>
        </w:tc>
        <w:tc>
          <w:tcPr>
            <w:tcW w:w="787" w:type="dxa"/>
            <w:tcBorders>
              <w:top w:val="single" w:sz="4" w:space="0" w:color="auto"/>
              <w:left w:val="single" w:sz="4" w:space="0" w:color="auto"/>
              <w:bottom w:val="single" w:sz="4" w:space="0" w:color="auto"/>
            </w:tcBorders>
            <w:vAlign w:val="center"/>
          </w:tcPr>
          <w:p w14:paraId="4A7D92FA" w14:textId="77777777" w:rsidR="00D7355E" w:rsidRDefault="00000000">
            <w:pPr>
              <w:pStyle w:val="a6"/>
              <w:ind w:firstLine="0"/>
              <w:jc w:val="right"/>
            </w:pPr>
            <w:r>
              <w:rPr>
                <w:sz w:val="24"/>
              </w:rPr>
              <w:t>] іілян ці 4 4</w:t>
            </w:r>
          </w:p>
        </w:tc>
        <w:tc>
          <w:tcPr>
            <w:tcW w:w="1080" w:type="dxa"/>
            <w:tcBorders>
              <w:top w:val="single" w:sz="4" w:space="0" w:color="auto"/>
              <w:left w:val="single" w:sz="4" w:space="0" w:color="auto"/>
              <w:bottom w:val="single" w:sz="4" w:space="0" w:color="auto"/>
            </w:tcBorders>
            <w:vAlign w:val="bottom"/>
          </w:tcPr>
          <w:p w14:paraId="4E7C53C4" w14:textId="77777777" w:rsidR="00D7355E" w:rsidRDefault="00000000">
            <w:pPr>
              <w:pStyle w:val="a6"/>
              <w:ind w:firstLine="720"/>
              <w:rPr>
                <w:sz w:val="34"/>
                <w:szCs w:val="34"/>
              </w:rPr>
            </w:pPr>
            <w:r>
              <w:rPr>
                <w:sz w:val="24"/>
              </w:rPr>
              <w:t xml:space="preserve">В </w:t>
            </w:r>
            <w:r>
              <w:rPr>
                <w:smallCaps/>
                <w:sz w:val="24"/>
                <w:szCs w:val="34"/>
              </w:rPr>
              <w:t>Ділян Ці</w:t>
            </w:r>
          </w:p>
          <w:p w14:paraId="12A662F8" w14:textId="77777777" w:rsidR="00D7355E" w:rsidRDefault="00000000">
            <w:pPr>
              <w:pStyle w:val="a6"/>
              <w:ind w:firstLine="720"/>
            </w:pPr>
            <w:r>
              <w:rPr>
                <w:sz w:val="24"/>
              </w:rPr>
              <w:t>6|6</w:t>
            </w:r>
          </w:p>
        </w:tc>
        <w:tc>
          <w:tcPr>
            <w:tcW w:w="3274" w:type="dxa"/>
            <w:tcBorders>
              <w:top w:val="single" w:sz="4" w:space="0" w:color="auto"/>
              <w:left w:val="single" w:sz="4" w:space="0" w:color="auto"/>
              <w:bottom w:val="single" w:sz="4" w:space="0" w:color="auto"/>
            </w:tcBorders>
            <w:vAlign w:val="center"/>
          </w:tcPr>
          <w:p w14:paraId="142F72A1" w14:textId="77777777" w:rsidR="00D7355E" w:rsidRDefault="00000000">
            <w:pPr>
              <w:pStyle w:val="a6"/>
              <w:ind w:firstLine="720"/>
            </w:pPr>
            <w:r>
              <w:rPr>
                <w:sz w:val="24"/>
              </w:rPr>
              <w:t>апікального ба лісу верхнього іуіїного ряду</w:t>
            </w:r>
          </w:p>
        </w:tc>
        <w:tc>
          <w:tcPr>
            <w:tcW w:w="3240" w:type="dxa"/>
            <w:tcBorders>
              <w:top w:val="single" w:sz="4" w:space="0" w:color="auto"/>
              <w:left w:val="single" w:sz="4" w:space="0" w:color="auto"/>
              <w:bottom w:val="single" w:sz="4" w:space="0" w:color="auto"/>
            </w:tcBorders>
            <w:vAlign w:val="center"/>
          </w:tcPr>
          <w:p w14:paraId="7B4D363E" w14:textId="77777777" w:rsidR="00D7355E" w:rsidRDefault="00000000">
            <w:pPr>
              <w:pStyle w:val="a6"/>
              <w:ind w:firstLine="720"/>
            </w:pPr>
            <w:r>
              <w:rPr>
                <w:sz w:val="24"/>
              </w:rPr>
              <w:t>апікальною базису нижнього зубного ряду</w:t>
            </w:r>
          </w:p>
        </w:tc>
      </w:tr>
    </w:tbl>
    <w:p w14:paraId="5C2DF425" w14:textId="77777777" w:rsidR="00D7355E" w:rsidRDefault="00D7355E"/>
    <w:p w14:paraId="69FC0468" w14:textId="77777777" w:rsidR="00D7355E" w:rsidRDefault="00D7355E"/>
    <w:tbl>
      <w:tblPr>
        <w:tblOverlap w:val="never"/>
        <w:tblW w:w="0" w:type="auto"/>
        <w:jc w:val="center"/>
        <w:tblLayout w:type="fixed"/>
        <w:tblCellMar>
          <w:left w:w="10" w:type="dxa"/>
          <w:right w:w="10" w:type="dxa"/>
        </w:tblCellMar>
        <w:tblLook w:val="04A0" w:firstRow="1" w:lastRow="0" w:firstColumn="1" w:lastColumn="0" w:noHBand="0" w:noVBand="1"/>
      </w:tblPr>
      <w:tblGrid>
        <w:gridCol w:w="1546"/>
        <w:gridCol w:w="1320"/>
        <w:gridCol w:w="1397"/>
        <w:gridCol w:w="1382"/>
        <w:gridCol w:w="1373"/>
        <w:gridCol w:w="1378"/>
        <w:gridCol w:w="979"/>
      </w:tblGrid>
      <w:tr w:rsidR="00D7355E" w14:paraId="7806934E" w14:textId="77777777">
        <w:tblPrEx>
          <w:tblCellMar>
            <w:top w:w="0" w:type="dxa"/>
            <w:bottom w:w="0" w:type="dxa"/>
          </w:tblCellMar>
        </w:tblPrEx>
        <w:trPr>
          <w:jc w:val="center"/>
        </w:trPr>
        <w:tc>
          <w:tcPr>
            <w:tcW w:w="1546" w:type="dxa"/>
            <w:tcBorders>
              <w:top w:val="single" w:sz="4" w:space="0" w:color="auto"/>
            </w:tcBorders>
            <w:vAlign w:val="bottom"/>
          </w:tcPr>
          <w:p w14:paraId="0442093D" w14:textId="77777777" w:rsidR="00D7355E" w:rsidRDefault="00000000">
            <w:pPr>
              <w:pStyle w:val="a6"/>
              <w:ind w:firstLine="740"/>
            </w:pPr>
            <w:r>
              <w:rPr>
                <w:sz w:val="24"/>
              </w:rPr>
              <w:t>91</w:t>
            </w:r>
          </w:p>
        </w:tc>
        <w:tc>
          <w:tcPr>
            <w:tcW w:w="1320" w:type="dxa"/>
            <w:tcBorders>
              <w:top w:val="single" w:sz="4" w:space="0" w:color="auto"/>
            </w:tcBorders>
            <w:vAlign w:val="bottom"/>
          </w:tcPr>
          <w:p w14:paraId="74691B82" w14:textId="77777777" w:rsidR="00D7355E" w:rsidRDefault="00000000">
            <w:pPr>
              <w:pStyle w:val="a6"/>
              <w:ind w:firstLine="360"/>
            </w:pPr>
            <w:r>
              <w:rPr>
                <w:sz w:val="24"/>
              </w:rPr>
              <w:t>35.6</w:t>
            </w:r>
          </w:p>
        </w:tc>
        <w:tc>
          <w:tcPr>
            <w:tcW w:w="1397" w:type="dxa"/>
            <w:tcBorders>
              <w:top w:val="single" w:sz="4" w:space="0" w:color="auto"/>
            </w:tcBorders>
            <w:vAlign w:val="bottom"/>
          </w:tcPr>
          <w:p w14:paraId="7F514CD3" w14:textId="77777777" w:rsidR="00D7355E" w:rsidRDefault="00000000">
            <w:pPr>
              <w:pStyle w:val="a6"/>
              <w:ind w:firstLine="440"/>
              <w:jc w:val="both"/>
            </w:pPr>
            <w:r>
              <w:rPr>
                <w:sz w:val="24"/>
              </w:rPr>
              <w:t>45.8</w:t>
            </w:r>
          </w:p>
        </w:tc>
        <w:tc>
          <w:tcPr>
            <w:tcW w:w="1382" w:type="dxa"/>
            <w:tcBorders>
              <w:top w:val="single" w:sz="4" w:space="0" w:color="auto"/>
            </w:tcBorders>
            <w:vAlign w:val="bottom"/>
          </w:tcPr>
          <w:p w14:paraId="6CFD2B91" w14:textId="77777777" w:rsidR="00D7355E" w:rsidRDefault="00000000">
            <w:pPr>
              <w:pStyle w:val="a6"/>
              <w:ind w:firstLine="0"/>
              <w:jc w:val="center"/>
            </w:pPr>
            <w:r>
              <w:rPr>
                <w:sz w:val="24"/>
              </w:rPr>
              <w:t>40.0</w:t>
            </w:r>
          </w:p>
        </w:tc>
        <w:tc>
          <w:tcPr>
            <w:tcW w:w="1373" w:type="dxa"/>
            <w:tcBorders>
              <w:top w:val="single" w:sz="4" w:space="0" w:color="auto"/>
            </w:tcBorders>
            <w:vAlign w:val="bottom"/>
          </w:tcPr>
          <w:p w14:paraId="477D4FB0" w14:textId="77777777" w:rsidR="00D7355E" w:rsidRDefault="00000000">
            <w:pPr>
              <w:pStyle w:val="a6"/>
              <w:ind w:firstLine="440"/>
              <w:jc w:val="both"/>
            </w:pPr>
            <w:r>
              <w:rPr>
                <w:sz w:val="24"/>
              </w:rPr>
              <w:t>35.4</w:t>
            </w:r>
          </w:p>
        </w:tc>
        <w:tc>
          <w:tcPr>
            <w:tcW w:w="1378" w:type="dxa"/>
            <w:tcBorders>
              <w:top w:val="single" w:sz="4" w:space="0" w:color="auto"/>
            </w:tcBorders>
            <w:vAlign w:val="bottom"/>
          </w:tcPr>
          <w:p w14:paraId="2D66F013" w14:textId="77777777" w:rsidR="00D7355E" w:rsidRDefault="00000000">
            <w:pPr>
              <w:pStyle w:val="a6"/>
              <w:ind w:firstLine="440"/>
              <w:jc w:val="both"/>
            </w:pPr>
            <w:r>
              <w:rPr>
                <w:sz w:val="24"/>
              </w:rPr>
              <w:t>36.4</w:t>
            </w:r>
          </w:p>
        </w:tc>
        <w:tc>
          <w:tcPr>
            <w:tcW w:w="979" w:type="dxa"/>
            <w:tcBorders>
              <w:top w:val="single" w:sz="4" w:space="0" w:color="auto"/>
            </w:tcBorders>
            <w:vAlign w:val="bottom"/>
          </w:tcPr>
          <w:p w14:paraId="6114DA46" w14:textId="77777777" w:rsidR="00D7355E" w:rsidRDefault="00000000">
            <w:pPr>
              <w:pStyle w:val="a6"/>
              <w:ind w:firstLine="0"/>
              <w:jc w:val="right"/>
            </w:pPr>
            <w:r>
              <w:rPr>
                <w:sz w:val="24"/>
              </w:rPr>
              <w:t>39.1</w:t>
            </w:r>
          </w:p>
        </w:tc>
      </w:tr>
      <w:tr w:rsidR="00D7355E" w14:paraId="429979AC" w14:textId="77777777">
        <w:tblPrEx>
          <w:tblCellMar>
            <w:top w:w="0" w:type="dxa"/>
            <w:bottom w:w="0" w:type="dxa"/>
          </w:tblCellMar>
        </w:tblPrEx>
        <w:trPr>
          <w:jc w:val="center"/>
        </w:trPr>
        <w:tc>
          <w:tcPr>
            <w:tcW w:w="1546" w:type="dxa"/>
            <w:vAlign w:val="bottom"/>
          </w:tcPr>
          <w:p w14:paraId="2F4E1C69" w14:textId="77777777" w:rsidR="00D7355E" w:rsidRDefault="00000000">
            <w:pPr>
              <w:pStyle w:val="a6"/>
              <w:ind w:firstLine="740"/>
            </w:pPr>
            <w:r>
              <w:rPr>
                <w:sz w:val="24"/>
              </w:rPr>
              <w:t>92</w:t>
            </w:r>
          </w:p>
        </w:tc>
        <w:tc>
          <w:tcPr>
            <w:tcW w:w="1320" w:type="dxa"/>
            <w:vAlign w:val="bottom"/>
          </w:tcPr>
          <w:p w14:paraId="62A4B266" w14:textId="77777777" w:rsidR="00D7355E" w:rsidRDefault="00000000">
            <w:pPr>
              <w:pStyle w:val="a6"/>
              <w:ind w:firstLine="360"/>
            </w:pPr>
            <w:r>
              <w:rPr>
                <w:sz w:val="24"/>
              </w:rPr>
              <w:t>36.0</w:t>
            </w:r>
          </w:p>
        </w:tc>
        <w:tc>
          <w:tcPr>
            <w:tcW w:w="1397" w:type="dxa"/>
            <w:vAlign w:val="bottom"/>
          </w:tcPr>
          <w:p w14:paraId="635CCD1E" w14:textId="77777777" w:rsidR="00D7355E" w:rsidRDefault="00000000">
            <w:pPr>
              <w:pStyle w:val="a6"/>
              <w:ind w:firstLine="440"/>
              <w:jc w:val="both"/>
            </w:pPr>
            <w:r>
              <w:rPr>
                <w:sz w:val="24"/>
              </w:rPr>
              <w:t>46.3</w:t>
            </w:r>
          </w:p>
        </w:tc>
        <w:tc>
          <w:tcPr>
            <w:tcW w:w="1382" w:type="dxa"/>
            <w:vAlign w:val="bottom"/>
          </w:tcPr>
          <w:p w14:paraId="7A35DE79" w14:textId="77777777" w:rsidR="00D7355E" w:rsidRDefault="00000000">
            <w:pPr>
              <w:pStyle w:val="a6"/>
              <w:ind w:firstLine="0"/>
              <w:jc w:val="center"/>
            </w:pPr>
            <w:r>
              <w:rPr>
                <w:sz w:val="24"/>
              </w:rPr>
              <w:t>40.4</w:t>
            </w:r>
          </w:p>
        </w:tc>
        <w:tc>
          <w:tcPr>
            <w:tcW w:w="1373" w:type="dxa"/>
            <w:vAlign w:val="bottom"/>
          </w:tcPr>
          <w:p w14:paraId="7FA4BB58" w14:textId="77777777" w:rsidR="00D7355E" w:rsidRDefault="00000000">
            <w:pPr>
              <w:pStyle w:val="a6"/>
              <w:ind w:firstLine="440"/>
              <w:jc w:val="both"/>
            </w:pPr>
            <w:r>
              <w:rPr>
                <w:sz w:val="24"/>
              </w:rPr>
              <w:t>35.8</w:t>
            </w:r>
          </w:p>
        </w:tc>
        <w:tc>
          <w:tcPr>
            <w:tcW w:w="1378" w:type="dxa"/>
            <w:vAlign w:val="bottom"/>
          </w:tcPr>
          <w:p w14:paraId="6DB414AE" w14:textId="77777777" w:rsidR="00D7355E" w:rsidRDefault="00000000">
            <w:pPr>
              <w:pStyle w:val="a6"/>
              <w:ind w:firstLine="440"/>
              <w:jc w:val="both"/>
            </w:pPr>
            <w:r>
              <w:rPr>
                <w:sz w:val="24"/>
              </w:rPr>
              <w:t>16.8</w:t>
            </w:r>
          </w:p>
        </w:tc>
        <w:tc>
          <w:tcPr>
            <w:tcW w:w="979" w:type="dxa"/>
            <w:vAlign w:val="bottom"/>
          </w:tcPr>
          <w:p w14:paraId="308A3ED7" w14:textId="77777777" w:rsidR="00D7355E" w:rsidRDefault="00000000">
            <w:pPr>
              <w:pStyle w:val="a6"/>
              <w:ind w:firstLine="0"/>
              <w:jc w:val="right"/>
            </w:pPr>
            <w:r>
              <w:rPr>
                <w:sz w:val="24"/>
              </w:rPr>
              <w:t>39,5</w:t>
            </w:r>
          </w:p>
        </w:tc>
      </w:tr>
      <w:tr w:rsidR="00D7355E" w14:paraId="4416439F" w14:textId="77777777">
        <w:tblPrEx>
          <w:tblCellMar>
            <w:top w:w="0" w:type="dxa"/>
            <w:bottom w:w="0" w:type="dxa"/>
          </w:tblCellMar>
        </w:tblPrEx>
        <w:trPr>
          <w:jc w:val="center"/>
        </w:trPr>
        <w:tc>
          <w:tcPr>
            <w:tcW w:w="1546" w:type="dxa"/>
          </w:tcPr>
          <w:p w14:paraId="14DDA4D6" w14:textId="77777777" w:rsidR="00D7355E" w:rsidRDefault="00000000">
            <w:pPr>
              <w:pStyle w:val="a6"/>
              <w:ind w:firstLine="740"/>
            </w:pPr>
            <w:r>
              <w:rPr>
                <w:sz w:val="24"/>
              </w:rPr>
              <w:lastRenderedPageBreak/>
              <w:t>93</w:t>
            </w:r>
          </w:p>
        </w:tc>
        <w:tc>
          <w:tcPr>
            <w:tcW w:w="1320" w:type="dxa"/>
          </w:tcPr>
          <w:p w14:paraId="1609680E" w14:textId="77777777" w:rsidR="00D7355E" w:rsidRDefault="00000000">
            <w:pPr>
              <w:pStyle w:val="a6"/>
              <w:ind w:firstLine="360"/>
            </w:pPr>
            <w:r>
              <w:rPr>
                <w:sz w:val="24"/>
              </w:rPr>
              <w:t>36.4</w:t>
            </w:r>
          </w:p>
        </w:tc>
        <w:tc>
          <w:tcPr>
            <w:tcW w:w="1397" w:type="dxa"/>
          </w:tcPr>
          <w:p w14:paraId="01E9B16A" w14:textId="77777777" w:rsidR="00D7355E" w:rsidRDefault="00000000">
            <w:pPr>
              <w:pStyle w:val="a6"/>
              <w:ind w:firstLine="440"/>
              <w:jc w:val="both"/>
            </w:pPr>
            <w:r>
              <w:rPr>
                <w:sz w:val="24"/>
              </w:rPr>
              <w:t>46.8</w:t>
            </w:r>
          </w:p>
        </w:tc>
        <w:tc>
          <w:tcPr>
            <w:tcW w:w="1382" w:type="dxa"/>
          </w:tcPr>
          <w:p w14:paraId="7D47D831" w14:textId="77777777" w:rsidR="00D7355E" w:rsidRDefault="00000000">
            <w:pPr>
              <w:pStyle w:val="a6"/>
              <w:ind w:firstLine="0"/>
              <w:jc w:val="center"/>
            </w:pPr>
            <w:r>
              <w:rPr>
                <w:sz w:val="24"/>
              </w:rPr>
              <w:t>40.9</w:t>
            </w:r>
          </w:p>
        </w:tc>
        <w:tc>
          <w:tcPr>
            <w:tcW w:w="1373" w:type="dxa"/>
          </w:tcPr>
          <w:p w14:paraId="483DC1D8" w14:textId="77777777" w:rsidR="00D7355E" w:rsidRDefault="00000000">
            <w:pPr>
              <w:pStyle w:val="a6"/>
              <w:ind w:firstLine="440"/>
              <w:jc w:val="both"/>
            </w:pPr>
            <w:r>
              <w:rPr>
                <w:sz w:val="24"/>
              </w:rPr>
              <w:t>36 9</w:t>
            </w:r>
          </w:p>
        </w:tc>
        <w:tc>
          <w:tcPr>
            <w:tcW w:w="1378" w:type="dxa"/>
          </w:tcPr>
          <w:p w14:paraId="0442578F" w14:textId="77777777" w:rsidR="00D7355E" w:rsidRDefault="00000000">
            <w:pPr>
              <w:pStyle w:val="a6"/>
              <w:ind w:firstLine="440"/>
              <w:jc w:val="both"/>
            </w:pPr>
            <w:r>
              <w:rPr>
                <w:sz w:val="24"/>
              </w:rPr>
              <w:t>37.2</w:t>
            </w:r>
          </w:p>
        </w:tc>
        <w:tc>
          <w:tcPr>
            <w:tcW w:w="979" w:type="dxa"/>
          </w:tcPr>
          <w:p w14:paraId="0025C57F" w14:textId="77777777" w:rsidR="00D7355E" w:rsidRDefault="00000000">
            <w:pPr>
              <w:pStyle w:val="a6"/>
              <w:ind w:firstLine="0"/>
              <w:jc w:val="right"/>
            </w:pPr>
            <w:r>
              <w:rPr>
                <w:sz w:val="24"/>
              </w:rPr>
              <w:t>39.9</w:t>
            </w:r>
          </w:p>
        </w:tc>
      </w:tr>
      <w:tr w:rsidR="00D7355E" w14:paraId="1A4ED115" w14:textId="77777777">
        <w:tblPrEx>
          <w:tblCellMar>
            <w:top w:w="0" w:type="dxa"/>
            <w:bottom w:w="0" w:type="dxa"/>
          </w:tblCellMar>
        </w:tblPrEx>
        <w:trPr>
          <w:jc w:val="center"/>
        </w:trPr>
        <w:tc>
          <w:tcPr>
            <w:tcW w:w="1546" w:type="dxa"/>
            <w:vAlign w:val="bottom"/>
          </w:tcPr>
          <w:p w14:paraId="252D043B" w14:textId="77777777" w:rsidR="00D7355E" w:rsidRDefault="00000000">
            <w:pPr>
              <w:pStyle w:val="a6"/>
              <w:ind w:firstLine="740"/>
            </w:pPr>
            <w:r>
              <w:rPr>
                <w:sz w:val="24"/>
              </w:rPr>
              <w:t>94</w:t>
            </w:r>
          </w:p>
        </w:tc>
        <w:tc>
          <w:tcPr>
            <w:tcW w:w="1320" w:type="dxa"/>
            <w:vAlign w:val="bottom"/>
          </w:tcPr>
          <w:p w14:paraId="4B0808A6" w14:textId="77777777" w:rsidR="00D7355E" w:rsidRDefault="00000000">
            <w:pPr>
              <w:pStyle w:val="a6"/>
              <w:ind w:firstLine="360"/>
            </w:pPr>
            <w:r>
              <w:rPr>
                <w:sz w:val="24"/>
              </w:rPr>
              <w:t>36.8</w:t>
            </w:r>
          </w:p>
        </w:tc>
        <w:tc>
          <w:tcPr>
            <w:tcW w:w="1397" w:type="dxa"/>
            <w:vAlign w:val="bottom"/>
          </w:tcPr>
          <w:p w14:paraId="0E40B182" w14:textId="77777777" w:rsidR="00D7355E" w:rsidRDefault="00000000">
            <w:pPr>
              <w:pStyle w:val="a6"/>
              <w:ind w:firstLine="440"/>
              <w:jc w:val="both"/>
            </w:pPr>
            <w:r>
              <w:rPr>
                <w:sz w:val="24"/>
              </w:rPr>
              <w:t>47.3</w:t>
            </w:r>
          </w:p>
        </w:tc>
        <w:tc>
          <w:tcPr>
            <w:tcW w:w="1382" w:type="dxa"/>
            <w:vAlign w:val="bottom"/>
          </w:tcPr>
          <w:p w14:paraId="62E67C9A" w14:textId="77777777" w:rsidR="00D7355E" w:rsidRDefault="00000000">
            <w:pPr>
              <w:pStyle w:val="a6"/>
              <w:ind w:firstLine="0"/>
              <w:jc w:val="center"/>
            </w:pPr>
            <w:r>
              <w:rPr>
                <w:sz w:val="24"/>
              </w:rPr>
              <w:t>41:3</w:t>
            </w:r>
          </w:p>
        </w:tc>
        <w:tc>
          <w:tcPr>
            <w:tcW w:w="1373" w:type="dxa"/>
            <w:vAlign w:val="bottom"/>
          </w:tcPr>
          <w:p w14:paraId="3F46F883" w14:textId="77777777" w:rsidR="00D7355E" w:rsidRDefault="00000000">
            <w:pPr>
              <w:pStyle w:val="a6"/>
              <w:ind w:firstLine="440"/>
              <w:jc w:val="both"/>
            </w:pPr>
            <w:r>
              <w:rPr>
                <w:sz w:val="24"/>
              </w:rPr>
              <w:t>36.6</w:t>
            </w:r>
          </w:p>
        </w:tc>
        <w:tc>
          <w:tcPr>
            <w:tcW w:w="1378" w:type="dxa"/>
            <w:vAlign w:val="bottom"/>
          </w:tcPr>
          <w:p w14:paraId="20B887E4" w14:textId="77777777" w:rsidR="00D7355E" w:rsidRDefault="00000000">
            <w:pPr>
              <w:pStyle w:val="a6"/>
              <w:ind w:firstLine="440"/>
              <w:jc w:val="both"/>
            </w:pPr>
            <w:r>
              <w:rPr>
                <w:sz w:val="24"/>
              </w:rPr>
              <w:t>37.6</w:t>
            </w:r>
          </w:p>
        </w:tc>
        <w:tc>
          <w:tcPr>
            <w:tcW w:w="979" w:type="dxa"/>
            <w:vAlign w:val="bottom"/>
          </w:tcPr>
          <w:p w14:paraId="6242088C" w14:textId="77777777" w:rsidR="00D7355E" w:rsidRDefault="00000000">
            <w:pPr>
              <w:pStyle w:val="a6"/>
              <w:ind w:firstLine="0"/>
              <w:jc w:val="right"/>
            </w:pPr>
            <w:r>
              <w:rPr>
                <w:sz w:val="24"/>
              </w:rPr>
              <w:t>40 6</w:t>
            </w:r>
          </w:p>
        </w:tc>
      </w:tr>
      <w:tr w:rsidR="00D7355E" w14:paraId="12B5A203" w14:textId="77777777">
        <w:tblPrEx>
          <w:tblCellMar>
            <w:top w:w="0" w:type="dxa"/>
            <w:bottom w:w="0" w:type="dxa"/>
          </w:tblCellMar>
        </w:tblPrEx>
        <w:trPr>
          <w:jc w:val="center"/>
        </w:trPr>
        <w:tc>
          <w:tcPr>
            <w:tcW w:w="1546" w:type="dxa"/>
          </w:tcPr>
          <w:p w14:paraId="5CB7CD85" w14:textId="77777777" w:rsidR="00D7355E" w:rsidRDefault="00000000">
            <w:pPr>
              <w:pStyle w:val="a6"/>
              <w:ind w:firstLine="740"/>
            </w:pPr>
            <w:r>
              <w:rPr>
                <w:sz w:val="24"/>
              </w:rPr>
              <w:t>95</w:t>
            </w:r>
          </w:p>
        </w:tc>
        <w:tc>
          <w:tcPr>
            <w:tcW w:w="1320" w:type="dxa"/>
          </w:tcPr>
          <w:p w14:paraId="12545EAE" w14:textId="77777777" w:rsidR="00D7355E" w:rsidRDefault="00000000">
            <w:pPr>
              <w:pStyle w:val="a6"/>
              <w:ind w:firstLine="360"/>
            </w:pPr>
            <w:r>
              <w:rPr>
                <w:sz w:val="24"/>
              </w:rPr>
              <w:t>37.2</w:t>
            </w:r>
          </w:p>
        </w:tc>
        <w:tc>
          <w:tcPr>
            <w:tcW w:w="1397" w:type="dxa"/>
          </w:tcPr>
          <w:p w14:paraId="49C0FA40" w14:textId="77777777" w:rsidR="00D7355E" w:rsidRDefault="00000000">
            <w:pPr>
              <w:pStyle w:val="a6"/>
              <w:ind w:firstLine="440"/>
              <w:jc w:val="both"/>
            </w:pPr>
            <w:r>
              <w:rPr>
                <w:sz w:val="24"/>
              </w:rPr>
              <w:t>47.8</w:t>
            </w:r>
          </w:p>
        </w:tc>
        <w:tc>
          <w:tcPr>
            <w:tcW w:w="1382" w:type="dxa"/>
          </w:tcPr>
          <w:p w14:paraId="0B4D3634" w14:textId="77777777" w:rsidR="00D7355E" w:rsidRDefault="00000000">
            <w:pPr>
              <w:pStyle w:val="a6"/>
              <w:ind w:firstLine="0"/>
              <w:jc w:val="center"/>
            </w:pPr>
            <w:r>
              <w:rPr>
                <w:sz w:val="24"/>
              </w:rPr>
              <w:t>41.8</w:t>
            </w:r>
          </w:p>
        </w:tc>
        <w:tc>
          <w:tcPr>
            <w:tcW w:w="1373" w:type="dxa"/>
          </w:tcPr>
          <w:p w14:paraId="2C253146" w14:textId="77777777" w:rsidR="00D7355E" w:rsidRDefault="00000000">
            <w:pPr>
              <w:pStyle w:val="a6"/>
              <w:ind w:firstLine="440"/>
              <w:jc w:val="both"/>
            </w:pPr>
            <w:r>
              <w:rPr>
                <w:sz w:val="24"/>
              </w:rPr>
              <w:t>37.0</w:t>
            </w:r>
          </w:p>
        </w:tc>
        <w:tc>
          <w:tcPr>
            <w:tcW w:w="1378" w:type="dxa"/>
          </w:tcPr>
          <w:p w14:paraId="29E00FBD" w14:textId="77777777" w:rsidR="00D7355E" w:rsidRDefault="00000000">
            <w:pPr>
              <w:pStyle w:val="a6"/>
              <w:ind w:firstLine="440"/>
              <w:jc w:val="both"/>
            </w:pPr>
            <w:r>
              <w:rPr>
                <w:sz w:val="24"/>
              </w:rPr>
              <w:t>38.0</w:t>
            </w:r>
          </w:p>
        </w:tc>
        <w:tc>
          <w:tcPr>
            <w:tcW w:w="979" w:type="dxa"/>
          </w:tcPr>
          <w:p w14:paraId="13C8A02D" w14:textId="77777777" w:rsidR="00D7355E" w:rsidRDefault="00000000">
            <w:pPr>
              <w:pStyle w:val="a6"/>
              <w:ind w:firstLine="0"/>
              <w:jc w:val="right"/>
            </w:pPr>
            <w:r>
              <w:rPr>
                <w:sz w:val="24"/>
              </w:rPr>
              <w:t>40.8</w:t>
            </w:r>
          </w:p>
        </w:tc>
      </w:tr>
      <w:tr w:rsidR="00D7355E" w14:paraId="2495208D" w14:textId="77777777">
        <w:tblPrEx>
          <w:tblCellMar>
            <w:top w:w="0" w:type="dxa"/>
            <w:bottom w:w="0" w:type="dxa"/>
          </w:tblCellMar>
        </w:tblPrEx>
        <w:trPr>
          <w:jc w:val="center"/>
        </w:trPr>
        <w:tc>
          <w:tcPr>
            <w:tcW w:w="1546" w:type="dxa"/>
            <w:vAlign w:val="bottom"/>
          </w:tcPr>
          <w:p w14:paraId="5D150163" w14:textId="77777777" w:rsidR="00D7355E" w:rsidRDefault="00000000">
            <w:pPr>
              <w:pStyle w:val="a6"/>
              <w:ind w:firstLine="740"/>
            </w:pPr>
            <w:r>
              <w:rPr>
                <w:sz w:val="24"/>
              </w:rPr>
              <w:t>96</w:t>
            </w:r>
          </w:p>
        </w:tc>
        <w:tc>
          <w:tcPr>
            <w:tcW w:w="1320" w:type="dxa"/>
            <w:vAlign w:val="bottom"/>
          </w:tcPr>
          <w:p w14:paraId="09E32AEE" w14:textId="77777777" w:rsidR="00D7355E" w:rsidRDefault="00000000">
            <w:pPr>
              <w:pStyle w:val="a6"/>
              <w:ind w:firstLine="360"/>
            </w:pPr>
            <w:r>
              <w:rPr>
                <w:sz w:val="24"/>
              </w:rPr>
              <w:t>37 6</w:t>
            </w:r>
          </w:p>
        </w:tc>
        <w:tc>
          <w:tcPr>
            <w:tcW w:w="1397" w:type="dxa"/>
            <w:vAlign w:val="bottom"/>
          </w:tcPr>
          <w:p w14:paraId="6AF29884" w14:textId="77777777" w:rsidR="00D7355E" w:rsidRDefault="00000000">
            <w:pPr>
              <w:pStyle w:val="a6"/>
              <w:ind w:firstLine="440"/>
              <w:jc w:val="both"/>
            </w:pPr>
            <w:r>
              <w:rPr>
                <w:sz w:val="24"/>
              </w:rPr>
              <w:t>48 3</w:t>
            </w:r>
          </w:p>
        </w:tc>
        <w:tc>
          <w:tcPr>
            <w:tcW w:w="1382" w:type="dxa"/>
            <w:vAlign w:val="bottom"/>
          </w:tcPr>
          <w:p w14:paraId="77D1F8A9" w14:textId="77777777" w:rsidR="00D7355E" w:rsidRDefault="00000000">
            <w:pPr>
              <w:pStyle w:val="a6"/>
              <w:ind w:firstLine="0"/>
              <w:jc w:val="center"/>
            </w:pPr>
            <w:r>
              <w:rPr>
                <w:sz w:val="24"/>
              </w:rPr>
              <w:t>42.2</w:t>
            </w:r>
          </w:p>
        </w:tc>
        <w:tc>
          <w:tcPr>
            <w:tcW w:w="1373" w:type="dxa"/>
            <w:vAlign w:val="bottom"/>
          </w:tcPr>
          <w:p w14:paraId="4D3D5D36" w14:textId="77777777" w:rsidR="00D7355E" w:rsidRDefault="00000000">
            <w:pPr>
              <w:pStyle w:val="a6"/>
              <w:ind w:firstLine="440"/>
              <w:jc w:val="both"/>
            </w:pPr>
            <w:r>
              <w:rPr>
                <w:sz w:val="24"/>
              </w:rPr>
              <w:t>37.4</w:t>
            </w:r>
          </w:p>
        </w:tc>
        <w:tc>
          <w:tcPr>
            <w:tcW w:w="1378" w:type="dxa"/>
            <w:vAlign w:val="bottom"/>
          </w:tcPr>
          <w:p w14:paraId="462DB729" w14:textId="77777777" w:rsidR="00D7355E" w:rsidRDefault="00000000">
            <w:pPr>
              <w:pStyle w:val="a6"/>
              <w:ind w:firstLine="440"/>
              <w:jc w:val="both"/>
            </w:pPr>
            <w:r>
              <w:rPr>
                <w:sz w:val="24"/>
              </w:rPr>
              <w:t>38.4</w:t>
            </w:r>
          </w:p>
        </w:tc>
        <w:tc>
          <w:tcPr>
            <w:tcW w:w="979" w:type="dxa"/>
            <w:vAlign w:val="bottom"/>
          </w:tcPr>
          <w:p w14:paraId="62D871DD" w14:textId="77777777" w:rsidR="00D7355E" w:rsidRDefault="00000000">
            <w:pPr>
              <w:pStyle w:val="a6"/>
              <w:ind w:firstLine="0"/>
              <w:jc w:val="right"/>
            </w:pPr>
            <w:r>
              <w:rPr>
                <w:sz w:val="24"/>
              </w:rPr>
              <w:t>41.2</w:t>
            </w:r>
          </w:p>
        </w:tc>
      </w:tr>
      <w:tr w:rsidR="00D7355E" w14:paraId="290687B5" w14:textId="77777777">
        <w:tblPrEx>
          <w:tblCellMar>
            <w:top w:w="0" w:type="dxa"/>
            <w:bottom w:w="0" w:type="dxa"/>
          </w:tblCellMar>
        </w:tblPrEx>
        <w:trPr>
          <w:jc w:val="center"/>
        </w:trPr>
        <w:tc>
          <w:tcPr>
            <w:tcW w:w="1546" w:type="dxa"/>
            <w:vAlign w:val="bottom"/>
          </w:tcPr>
          <w:p w14:paraId="080E7EF8" w14:textId="77777777" w:rsidR="00D7355E" w:rsidRDefault="00000000">
            <w:pPr>
              <w:pStyle w:val="a6"/>
              <w:ind w:firstLine="740"/>
            </w:pPr>
            <w:r>
              <w:rPr>
                <w:sz w:val="24"/>
              </w:rPr>
              <w:t>97</w:t>
            </w:r>
          </w:p>
        </w:tc>
        <w:tc>
          <w:tcPr>
            <w:tcW w:w="1320" w:type="dxa"/>
            <w:vAlign w:val="bottom"/>
          </w:tcPr>
          <w:p w14:paraId="2F2996FC" w14:textId="77777777" w:rsidR="00D7355E" w:rsidRDefault="00000000">
            <w:pPr>
              <w:pStyle w:val="a6"/>
              <w:ind w:firstLine="360"/>
            </w:pPr>
            <w:r>
              <w:rPr>
                <w:sz w:val="24"/>
              </w:rPr>
              <w:t>39.0</w:t>
            </w:r>
          </w:p>
        </w:tc>
        <w:tc>
          <w:tcPr>
            <w:tcW w:w="1397" w:type="dxa"/>
            <w:vAlign w:val="bottom"/>
          </w:tcPr>
          <w:p w14:paraId="6991FF6F" w14:textId="77777777" w:rsidR="00D7355E" w:rsidRDefault="00000000">
            <w:pPr>
              <w:pStyle w:val="a6"/>
              <w:ind w:firstLine="440"/>
              <w:jc w:val="both"/>
            </w:pPr>
            <w:r>
              <w:rPr>
                <w:sz w:val="24"/>
              </w:rPr>
              <w:t>48.8</w:t>
            </w:r>
          </w:p>
        </w:tc>
        <w:tc>
          <w:tcPr>
            <w:tcW w:w="1382" w:type="dxa"/>
            <w:vAlign w:val="bottom"/>
          </w:tcPr>
          <w:p w14:paraId="210146E1" w14:textId="77777777" w:rsidR="00D7355E" w:rsidRDefault="00000000">
            <w:pPr>
              <w:pStyle w:val="a6"/>
              <w:ind w:firstLine="0"/>
              <w:jc w:val="center"/>
            </w:pPr>
            <w:r>
              <w:rPr>
                <w:sz w:val="24"/>
              </w:rPr>
              <w:t>42.6</w:t>
            </w:r>
          </w:p>
        </w:tc>
        <w:tc>
          <w:tcPr>
            <w:tcW w:w="1373" w:type="dxa"/>
            <w:vAlign w:val="bottom"/>
          </w:tcPr>
          <w:p w14:paraId="4908DB63" w14:textId="77777777" w:rsidR="00D7355E" w:rsidRDefault="00000000">
            <w:pPr>
              <w:pStyle w:val="a6"/>
              <w:ind w:firstLine="440"/>
              <w:jc w:val="both"/>
            </w:pPr>
            <w:r>
              <w:rPr>
                <w:sz w:val="24"/>
              </w:rPr>
              <w:t>37.8</w:t>
            </w:r>
          </w:p>
        </w:tc>
        <w:tc>
          <w:tcPr>
            <w:tcW w:w="1378" w:type="dxa"/>
            <w:vAlign w:val="bottom"/>
          </w:tcPr>
          <w:p w14:paraId="73D540E6" w14:textId="77777777" w:rsidR="00D7355E" w:rsidRDefault="00000000">
            <w:pPr>
              <w:pStyle w:val="a6"/>
              <w:ind w:firstLine="440"/>
              <w:jc w:val="both"/>
            </w:pPr>
            <w:r>
              <w:rPr>
                <w:sz w:val="24"/>
              </w:rPr>
              <w:t>38.8</w:t>
            </w:r>
          </w:p>
        </w:tc>
        <w:tc>
          <w:tcPr>
            <w:tcW w:w="979" w:type="dxa"/>
            <w:vAlign w:val="bottom"/>
          </w:tcPr>
          <w:p w14:paraId="5727B2E3" w14:textId="77777777" w:rsidR="00D7355E" w:rsidRDefault="00000000">
            <w:pPr>
              <w:pStyle w:val="a6"/>
              <w:ind w:firstLine="0"/>
              <w:jc w:val="right"/>
            </w:pPr>
            <w:r>
              <w:rPr>
                <w:sz w:val="24"/>
              </w:rPr>
              <w:t>41.7</w:t>
            </w:r>
          </w:p>
        </w:tc>
      </w:tr>
      <w:tr w:rsidR="00D7355E" w14:paraId="18C56201" w14:textId="77777777">
        <w:tblPrEx>
          <w:tblCellMar>
            <w:top w:w="0" w:type="dxa"/>
            <w:bottom w:w="0" w:type="dxa"/>
          </w:tblCellMar>
        </w:tblPrEx>
        <w:trPr>
          <w:jc w:val="center"/>
        </w:trPr>
        <w:tc>
          <w:tcPr>
            <w:tcW w:w="1546" w:type="dxa"/>
          </w:tcPr>
          <w:p w14:paraId="7A90EB0A" w14:textId="77777777" w:rsidR="00D7355E" w:rsidRDefault="00000000">
            <w:pPr>
              <w:pStyle w:val="a6"/>
              <w:ind w:firstLine="740"/>
            </w:pPr>
            <w:r>
              <w:rPr>
                <w:sz w:val="24"/>
              </w:rPr>
              <w:t>98</w:t>
            </w:r>
          </w:p>
        </w:tc>
        <w:tc>
          <w:tcPr>
            <w:tcW w:w="1320" w:type="dxa"/>
          </w:tcPr>
          <w:p w14:paraId="2495D8FE" w14:textId="77777777" w:rsidR="00D7355E" w:rsidRDefault="00000000">
            <w:pPr>
              <w:pStyle w:val="a6"/>
              <w:ind w:firstLine="360"/>
            </w:pPr>
            <w:r>
              <w:rPr>
                <w:sz w:val="24"/>
              </w:rPr>
              <w:t>38.5</w:t>
            </w:r>
          </w:p>
        </w:tc>
        <w:tc>
          <w:tcPr>
            <w:tcW w:w="1397" w:type="dxa"/>
          </w:tcPr>
          <w:p w14:paraId="23B25394" w14:textId="77777777" w:rsidR="00D7355E" w:rsidRDefault="00000000">
            <w:pPr>
              <w:pStyle w:val="a6"/>
              <w:ind w:firstLine="440"/>
              <w:jc w:val="both"/>
            </w:pPr>
            <w:r>
              <w:rPr>
                <w:sz w:val="24"/>
              </w:rPr>
              <w:t>49.3</w:t>
            </w:r>
          </w:p>
        </w:tc>
        <w:tc>
          <w:tcPr>
            <w:tcW w:w="1382" w:type="dxa"/>
          </w:tcPr>
          <w:p w14:paraId="0B3D1D4D" w14:textId="77777777" w:rsidR="00D7355E" w:rsidRDefault="00000000">
            <w:pPr>
              <w:pStyle w:val="a6"/>
              <w:ind w:firstLine="0"/>
              <w:jc w:val="center"/>
            </w:pPr>
            <w:r>
              <w:rPr>
                <w:sz w:val="24"/>
              </w:rPr>
              <w:t>43.1</w:t>
            </w:r>
          </w:p>
        </w:tc>
        <w:tc>
          <w:tcPr>
            <w:tcW w:w="1373" w:type="dxa"/>
          </w:tcPr>
          <w:p w14:paraId="4299BFDB" w14:textId="77777777" w:rsidR="00D7355E" w:rsidRDefault="00000000">
            <w:pPr>
              <w:pStyle w:val="a6"/>
              <w:ind w:firstLine="440"/>
              <w:jc w:val="both"/>
            </w:pPr>
            <w:r>
              <w:rPr>
                <w:sz w:val="24"/>
              </w:rPr>
              <w:t>38.2</w:t>
            </w:r>
          </w:p>
        </w:tc>
        <w:tc>
          <w:tcPr>
            <w:tcW w:w="1378" w:type="dxa"/>
          </w:tcPr>
          <w:p w14:paraId="1F6206D5" w14:textId="77777777" w:rsidR="00D7355E" w:rsidRDefault="00000000">
            <w:pPr>
              <w:pStyle w:val="a6"/>
              <w:ind w:firstLine="440"/>
              <w:jc w:val="both"/>
            </w:pPr>
            <w:r>
              <w:rPr>
                <w:sz w:val="24"/>
              </w:rPr>
              <w:t>39.2</w:t>
            </w:r>
          </w:p>
        </w:tc>
        <w:tc>
          <w:tcPr>
            <w:tcW w:w="979" w:type="dxa"/>
          </w:tcPr>
          <w:p w14:paraId="0EACDDCB" w14:textId="77777777" w:rsidR="00D7355E" w:rsidRDefault="00000000">
            <w:pPr>
              <w:pStyle w:val="a6"/>
              <w:ind w:firstLine="0"/>
              <w:jc w:val="right"/>
            </w:pPr>
            <w:r>
              <w:rPr>
                <w:sz w:val="24"/>
              </w:rPr>
              <w:t>42.1</w:t>
            </w:r>
          </w:p>
        </w:tc>
      </w:tr>
      <w:tr w:rsidR="00D7355E" w14:paraId="4ED3E70D" w14:textId="77777777">
        <w:tblPrEx>
          <w:tblCellMar>
            <w:top w:w="0" w:type="dxa"/>
            <w:bottom w:w="0" w:type="dxa"/>
          </w:tblCellMar>
        </w:tblPrEx>
        <w:trPr>
          <w:jc w:val="center"/>
        </w:trPr>
        <w:tc>
          <w:tcPr>
            <w:tcW w:w="1546" w:type="dxa"/>
            <w:vAlign w:val="bottom"/>
          </w:tcPr>
          <w:p w14:paraId="674D8F1C" w14:textId="77777777" w:rsidR="00D7355E" w:rsidRDefault="00000000">
            <w:pPr>
              <w:pStyle w:val="a6"/>
              <w:ind w:firstLine="740"/>
            </w:pPr>
            <w:r>
              <w:rPr>
                <w:sz w:val="24"/>
              </w:rPr>
              <w:t>99</w:t>
            </w:r>
          </w:p>
        </w:tc>
        <w:tc>
          <w:tcPr>
            <w:tcW w:w="1320" w:type="dxa"/>
            <w:vAlign w:val="bottom"/>
          </w:tcPr>
          <w:p w14:paraId="257821B4" w14:textId="77777777" w:rsidR="00D7355E" w:rsidRDefault="00000000">
            <w:pPr>
              <w:pStyle w:val="a6"/>
              <w:ind w:firstLine="360"/>
            </w:pPr>
            <w:r>
              <w:rPr>
                <w:sz w:val="24"/>
              </w:rPr>
              <w:t>38.8</w:t>
            </w:r>
          </w:p>
        </w:tc>
        <w:tc>
          <w:tcPr>
            <w:tcW w:w="1397" w:type="dxa"/>
            <w:vAlign w:val="bottom"/>
          </w:tcPr>
          <w:p w14:paraId="0CB1CBE3" w14:textId="77777777" w:rsidR="00D7355E" w:rsidRDefault="00000000">
            <w:pPr>
              <w:pStyle w:val="a6"/>
              <w:ind w:firstLine="440"/>
              <w:jc w:val="both"/>
            </w:pPr>
            <w:r>
              <w:rPr>
                <w:sz w:val="24"/>
              </w:rPr>
              <w:t>49.8</w:t>
            </w:r>
          </w:p>
        </w:tc>
        <w:tc>
          <w:tcPr>
            <w:tcW w:w="1382" w:type="dxa"/>
            <w:vAlign w:val="bottom"/>
          </w:tcPr>
          <w:p w14:paraId="1BE7809C" w14:textId="77777777" w:rsidR="00D7355E" w:rsidRDefault="00000000">
            <w:pPr>
              <w:pStyle w:val="a6"/>
              <w:ind w:firstLine="0"/>
              <w:jc w:val="center"/>
            </w:pPr>
            <w:r>
              <w:rPr>
                <w:sz w:val="24"/>
              </w:rPr>
              <w:t>43.5</w:t>
            </w:r>
          </w:p>
        </w:tc>
        <w:tc>
          <w:tcPr>
            <w:tcW w:w="1373" w:type="dxa"/>
            <w:vAlign w:val="bottom"/>
          </w:tcPr>
          <w:p w14:paraId="1B3D9C8B" w14:textId="77777777" w:rsidR="00D7355E" w:rsidRDefault="00000000">
            <w:pPr>
              <w:pStyle w:val="a6"/>
              <w:ind w:firstLine="440"/>
              <w:jc w:val="both"/>
            </w:pPr>
            <w:r>
              <w:rPr>
                <w:sz w:val="24"/>
              </w:rPr>
              <w:t>38.6</w:t>
            </w:r>
          </w:p>
        </w:tc>
        <w:tc>
          <w:tcPr>
            <w:tcW w:w="1378" w:type="dxa"/>
            <w:vAlign w:val="bottom"/>
          </w:tcPr>
          <w:p w14:paraId="25AB38FE" w14:textId="77777777" w:rsidR="00D7355E" w:rsidRDefault="00000000">
            <w:pPr>
              <w:pStyle w:val="a6"/>
              <w:ind w:firstLine="440"/>
              <w:jc w:val="both"/>
            </w:pPr>
            <w:r>
              <w:rPr>
                <w:sz w:val="24"/>
              </w:rPr>
              <w:t>39.6</w:t>
            </w:r>
          </w:p>
        </w:tc>
        <w:tc>
          <w:tcPr>
            <w:tcW w:w="979" w:type="dxa"/>
            <w:vAlign w:val="bottom"/>
          </w:tcPr>
          <w:p w14:paraId="34B64077" w14:textId="77777777" w:rsidR="00D7355E" w:rsidRDefault="00000000">
            <w:pPr>
              <w:pStyle w:val="a6"/>
              <w:ind w:firstLine="0"/>
              <w:jc w:val="right"/>
            </w:pPr>
            <w:r>
              <w:rPr>
                <w:sz w:val="24"/>
              </w:rPr>
              <w:t>42.5</w:t>
            </w:r>
          </w:p>
        </w:tc>
      </w:tr>
      <w:tr w:rsidR="00D7355E" w14:paraId="6F794260" w14:textId="77777777">
        <w:tblPrEx>
          <w:tblCellMar>
            <w:top w:w="0" w:type="dxa"/>
            <w:bottom w:w="0" w:type="dxa"/>
          </w:tblCellMar>
        </w:tblPrEx>
        <w:trPr>
          <w:jc w:val="center"/>
        </w:trPr>
        <w:tc>
          <w:tcPr>
            <w:tcW w:w="1546" w:type="dxa"/>
            <w:vAlign w:val="bottom"/>
          </w:tcPr>
          <w:p w14:paraId="3253C50D" w14:textId="77777777" w:rsidR="00D7355E" w:rsidRDefault="00000000">
            <w:pPr>
              <w:pStyle w:val="a6"/>
              <w:ind w:firstLine="740"/>
            </w:pPr>
            <w:r>
              <w:rPr>
                <w:sz w:val="24"/>
              </w:rPr>
              <w:t>100</w:t>
            </w:r>
          </w:p>
        </w:tc>
        <w:tc>
          <w:tcPr>
            <w:tcW w:w="1320" w:type="dxa"/>
            <w:vAlign w:val="bottom"/>
          </w:tcPr>
          <w:p w14:paraId="52BB49B4" w14:textId="77777777" w:rsidR="00D7355E" w:rsidRDefault="00000000">
            <w:pPr>
              <w:pStyle w:val="a6"/>
              <w:ind w:firstLine="360"/>
            </w:pPr>
            <w:r>
              <w:rPr>
                <w:sz w:val="24"/>
              </w:rPr>
              <w:t>39.2</w:t>
            </w:r>
          </w:p>
        </w:tc>
        <w:tc>
          <w:tcPr>
            <w:tcW w:w="1397" w:type="dxa"/>
            <w:vAlign w:val="bottom"/>
          </w:tcPr>
          <w:p w14:paraId="76077141" w14:textId="77777777" w:rsidR="00D7355E" w:rsidRDefault="00000000">
            <w:pPr>
              <w:pStyle w:val="a6"/>
              <w:ind w:firstLine="440"/>
              <w:jc w:val="both"/>
            </w:pPr>
            <w:r>
              <w:rPr>
                <w:sz w:val="24"/>
              </w:rPr>
              <w:t>50.4</w:t>
            </w:r>
          </w:p>
        </w:tc>
        <w:tc>
          <w:tcPr>
            <w:tcW w:w="1382" w:type="dxa"/>
            <w:vAlign w:val="bottom"/>
          </w:tcPr>
          <w:p w14:paraId="1690B5EA" w14:textId="77777777" w:rsidR="00D7355E" w:rsidRDefault="00000000">
            <w:pPr>
              <w:pStyle w:val="a6"/>
              <w:ind w:firstLine="0"/>
              <w:jc w:val="center"/>
            </w:pPr>
            <w:r>
              <w:rPr>
                <w:sz w:val="24"/>
              </w:rPr>
              <w:t>44.0</w:t>
            </w:r>
          </w:p>
        </w:tc>
        <w:tc>
          <w:tcPr>
            <w:tcW w:w="1373" w:type="dxa"/>
            <w:vAlign w:val="bottom"/>
          </w:tcPr>
          <w:p w14:paraId="489F89AE" w14:textId="77777777" w:rsidR="00D7355E" w:rsidRDefault="00000000">
            <w:pPr>
              <w:pStyle w:val="a6"/>
              <w:ind w:firstLine="440"/>
              <w:jc w:val="both"/>
            </w:pPr>
            <w:r>
              <w:rPr>
                <w:sz w:val="24"/>
              </w:rPr>
              <w:t>39.0</w:t>
            </w:r>
          </w:p>
        </w:tc>
        <w:tc>
          <w:tcPr>
            <w:tcW w:w="1378" w:type="dxa"/>
            <w:vAlign w:val="bottom"/>
          </w:tcPr>
          <w:p w14:paraId="2B71B07A" w14:textId="77777777" w:rsidR="00D7355E" w:rsidRDefault="00000000">
            <w:pPr>
              <w:pStyle w:val="a6"/>
              <w:ind w:firstLine="440"/>
              <w:jc w:val="both"/>
            </w:pPr>
            <w:r>
              <w:rPr>
                <w:sz w:val="24"/>
              </w:rPr>
              <w:t>40.0</w:t>
            </w:r>
          </w:p>
        </w:tc>
        <w:tc>
          <w:tcPr>
            <w:tcW w:w="979" w:type="dxa"/>
            <w:vAlign w:val="bottom"/>
          </w:tcPr>
          <w:p w14:paraId="438C111C" w14:textId="77777777" w:rsidR="00D7355E" w:rsidRDefault="00000000">
            <w:pPr>
              <w:pStyle w:val="a6"/>
              <w:ind w:firstLine="0"/>
              <w:jc w:val="right"/>
            </w:pPr>
            <w:r>
              <w:rPr>
                <w:sz w:val="24"/>
              </w:rPr>
              <w:t>43.0</w:t>
            </w:r>
          </w:p>
        </w:tc>
      </w:tr>
      <w:tr w:rsidR="00D7355E" w14:paraId="5273B628" w14:textId="77777777">
        <w:tblPrEx>
          <w:tblCellMar>
            <w:top w:w="0" w:type="dxa"/>
            <w:bottom w:w="0" w:type="dxa"/>
          </w:tblCellMar>
        </w:tblPrEx>
        <w:trPr>
          <w:jc w:val="center"/>
        </w:trPr>
        <w:tc>
          <w:tcPr>
            <w:tcW w:w="1546" w:type="dxa"/>
            <w:vAlign w:val="bottom"/>
          </w:tcPr>
          <w:p w14:paraId="19F44999" w14:textId="77777777" w:rsidR="00D7355E" w:rsidRDefault="00000000">
            <w:pPr>
              <w:pStyle w:val="a6"/>
              <w:ind w:firstLine="740"/>
            </w:pPr>
            <w:r>
              <w:rPr>
                <w:sz w:val="24"/>
              </w:rPr>
              <w:t>101</w:t>
            </w:r>
          </w:p>
        </w:tc>
        <w:tc>
          <w:tcPr>
            <w:tcW w:w="1320" w:type="dxa"/>
            <w:vAlign w:val="bottom"/>
          </w:tcPr>
          <w:p w14:paraId="4BB83BA3" w14:textId="77777777" w:rsidR="00D7355E" w:rsidRDefault="00000000">
            <w:pPr>
              <w:pStyle w:val="a6"/>
              <w:ind w:firstLine="360"/>
            </w:pPr>
            <w:r>
              <w:rPr>
                <w:sz w:val="24"/>
              </w:rPr>
              <w:t>39.5</w:t>
            </w:r>
          </w:p>
        </w:tc>
        <w:tc>
          <w:tcPr>
            <w:tcW w:w="1397" w:type="dxa"/>
            <w:vAlign w:val="bottom"/>
          </w:tcPr>
          <w:p w14:paraId="75D4B9DF" w14:textId="77777777" w:rsidR="00D7355E" w:rsidRDefault="00000000">
            <w:pPr>
              <w:pStyle w:val="a6"/>
              <w:ind w:firstLine="440"/>
              <w:jc w:val="both"/>
            </w:pPr>
            <w:r>
              <w:rPr>
                <w:sz w:val="24"/>
              </w:rPr>
              <w:t>50.9</w:t>
            </w:r>
          </w:p>
        </w:tc>
        <w:tc>
          <w:tcPr>
            <w:tcW w:w="1382" w:type="dxa"/>
            <w:vAlign w:val="bottom"/>
          </w:tcPr>
          <w:p w14:paraId="7CEBA229" w14:textId="77777777" w:rsidR="00D7355E" w:rsidRDefault="00000000">
            <w:pPr>
              <w:pStyle w:val="a6"/>
              <w:ind w:firstLine="0"/>
              <w:jc w:val="center"/>
            </w:pPr>
            <w:r>
              <w:rPr>
                <w:sz w:val="24"/>
              </w:rPr>
              <w:t>44.4</w:t>
            </w:r>
          </w:p>
        </w:tc>
        <w:tc>
          <w:tcPr>
            <w:tcW w:w="1373" w:type="dxa"/>
            <w:vAlign w:val="bottom"/>
          </w:tcPr>
          <w:p w14:paraId="76B8EC5D" w14:textId="77777777" w:rsidR="00D7355E" w:rsidRDefault="00000000">
            <w:pPr>
              <w:pStyle w:val="a6"/>
              <w:ind w:firstLine="440"/>
              <w:jc w:val="both"/>
            </w:pPr>
            <w:r>
              <w:rPr>
                <w:sz w:val="24"/>
              </w:rPr>
              <w:t>39.3</w:t>
            </w:r>
          </w:p>
        </w:tc>
        <w:tc>
          <w:tcPr>
            <w:tcW w:w="1378" w:type="dxa"/>
            <w:vAlign w:val="bottom"/>
          </w:tcPr>
          <w:p w14:paraId="2F509429" w14:textId="77777777" w:rsidR="00D7355E" w:rsidRDefault="00000000">
            <w:pPr>
              <w:pStyle w:val="a6"/>
              <w:ind w:firstLine="440"/>
              <w:jc w:val="both"/>
            </w:pPr>
            <w:r>
              <w:rPr>
                <w:sz w:val="24"/>
              </w:rPr>
              <w:t>40.4</w:t>
            </w:r>
          </w:p>
        </w:tc>
        <w:tc>
          <w:tcPr>
            <w:tcW w:w="979" w:type="dxa"/>
            <w:vAlign w:val="bottom"/>
          </w:tcPr>
          <w:p w14:paraId="4150C3C8" w14:textId="77777777" w:rsidR="00D7355E" w:rsidRDefault="00000000">
            <w:pPr>
              <w:pStyle w:val="a6"/>
              <w:ind w:firstLine="0"/>
              <w:jc w:val="right"/>
            </w:pPr>
            <w:r>
              <w:rPr>
                <w:sz w:val="24"/>
              </w:rPr>
              <w:t>43 4</w:t>
            </w:r>
          </w:p>
        </w:tc>
      </w:tr>
      <w:tr w:rsidR="00D7355E" w14:paraId="43463921" w14:textId="77777777">
        <w:tblPrEx>
          <w:tblCellMar>
            <w:top w:w="0" w:type="dxa"/>
            <w:bottom w:w="0" w:type="dxa"/>
          </w:tblCellMar>
        </w:tblPrEx>
        <w:trPr>
          <w:jc w:val="center"/>
        </w:trPr>
        <w:tc>
          <w:tcPr>
            <w:tcW w:w="1546" w:type="dxa"/>
            <w:vAlign w:val="bottom"/>
          </w:tcPr>
          <w:p w14:paraId="3C2008F4" w14:textId="77777777" w:rsidR="00D7355E" w:rsidRDefault="00000000">
            <w:pPr>
              <w:pStyle w:val="a6"/>
              <w:ind w:firstLine="740"/>
            </w:pPr>
            <w:r>
              <w:rPr>
                <w:sz w:val="24"/>
              </w:rPr>
              <w:t>102</w:t>
            </w:r>
          </w:p>
        </w:tc>
        <w:tc>
          <w:tcPr>
            <w:tcW w:w="1320" w:type="dxa"/>
            <w:vAlign w:val="bottom"/>
          </w:tcPr>
          <w:p w14:paraId="34044C1D" w14:textId="77777777" w:rsidR="00D7355E" w:rsidRDefault="00000000">
            <w:pPr>
              <w:pStyle w:val="a6"/>
              <w:ind w:firstLine="360"/>
            </w:pPr>
            <w:r>
              <w:rPr>
                <w:sz w:val="24"/>
              </w:rPr>
              <w:t>39.9</w:t>
            </w:r>
          </w:p>
        </w:tc>
        <w:tc>
          <w:tcPr>
            <w:tcW w:w="1397" w:type="dxa"/>
            <w:vAlign w:val="bottom"/>
          </w:tcPr>
          <w:p w14:paraId="23E8B55A" w14:textId="77777777" w:rsidR="00D7355E" w:rsidRDefault="00000000">
            <w:pPr>
              <w:pStyle w:val="a6"/>
              <w:ind w:firstLine="440"/>
              <w:jc w:val="both"/>
            </w:pPr>
            <w:r>
              <w:rPr>
                <w:sz w:val="24"/>
              </w:rPr>
              <w:t>51.4</w:t>
            </w:r>
          </w:p>
        </w:tc>
        <w:tc>
          <w:tcPr>
            <w:tcW w:w="1382" w:type="dxa"/>
            <w:vAlign w:val="bottom"/>
          </w:tcPr>
          <w:p w14:paraId="3181F5BE" w14:textId="77777777" w:rsidR="00D7355E" w:rsidRDefault="00000000">
            <w:pPr>
              <w:pStyle w:val="a6"/>
              <w:ind w:firstLine="0"/>
              <w:jc w:val="center"/>
            </w:pPr>
            <w:r>
              <w:rPr>
                <w:sz w:val="24"/>
              </w:rPr>
              <w:t>44.8</w:t>
            </w:r>
          </w:p>
        </w:tc>
        <w:tc>
          <w:tcPr>
            <w:tcW w:w="1373" w:type="dxa"/>
            <w:vAlign w:val="bottom"/>
          </w:tcPr>
          <w:p w14:paraId="61BD4EC4" w14:textId="77777777" w:rsidR="00D7355E" w:rsidRDefault="00000000">
            <w:pPr>
              <w:pStyle w:val="a6"/>
              <w:ind w:firstLine="440"/>
              <w:jc w:val="both"/>
            </w:pPr>
            <w:r>
              <w:rPr>
                <w:sz w:val="24"/>
              </w:rPr>
              <w:t>39.7</w:t>
            </w:r>
          </w:p>
        </w:tc>
        <w:tc>
          <w:tcPr>
            <w:tcW w:w="1378" w:type="dxa"/>
            <w:vAlign w:val="bottom"/>
          </w:tcPr>
          <w:p w14:paraId="36839FC1" w14:textId="77777777" w:rsidR="00D7355E" w:rsidRDefault="00000000">
            <w:pPr>
              <w:pStyle w:val="a6"/>
              <w:ind w:firstLine="440"/>
              <w:jc w:val="both"/>
            </w:pPr>
            <w:r>
              <w:rPr>
                <w:sz w:val="24"/>
              </w:rPr>
              <w:t>40.8</w:t>
            </w:r>
          </w:p>
        </w:tc>
        <w:tc>
          <w:tcPr>
            <w:tcW w:w="979" w:type="dxa"/>
            <w:vAlign w:val="bottom"/>
          </w:tcPr>
          <w:p w14:paraId="72946DD3" w14:textId="77777777" w:rsidR="00D7355E" w:rsidRDefault="00000000">
            <w:pPr>
              <w:pStyle w:val="a6"/>
              <w:ind w:firstLine="0"/>
              <w:jc w:val="right"/>
            </w:pPr>
            <w:r>
              <w:rPr>
                <w:sz w:val="24"/>
              </w:rPr>
              <w:t>43.8</w:t>
            </w:r>
          </w:p>
        </w:tc>
      </w:tr>
      <w:tr w:rsidR="00D7355E" w14:paraId="1B6F7589" w14:textId="77777777">
        <w:tblPrEx>
          <w:tblCellMar>
            <w:top w:w="0" w:type="dxa"/>
            <w:bottom w:w="0" w:type="dxa"/>
          </w:tblCellMar>
        </w:tblPrEx>
        <w:trPr>
          <w:jc w:val="center"/>
        </w:trPr>
        <w:tc>
          <w:tcPr>
            <w:tcW w:w="1546" w:type="dxa"/>
          </w:tcPr>
          <w:p w14:paraId="780A7C07" w14:textId="77777777" w:rsidR="00D7355E" w:rsidRDefault="00000000">
            <w:pPr>
              <w:pStyle w:val="a6"/>
              <w:ind w:firstLine="740"/>
            </w:pPr>
            <w:r>
              <w:rPr>
                <w:sz w:val="24"/>
              </w:rPr>
              <w:t>103</w:t>
            </w:r>
          </w:p>
        </w:tc>
        <w:tc>
          <w:tcPr>
            <w:tcW w:w="1320" w:type="dxa"/>
          </w:tcPr>
          <w:p w14:paraId="45451EF7" w14:textId="77777777" w:rsidR="00D7355E" w:rsidRDefault="00000000">
            <w:pPr>
              <w:pStyle w:val="a6"/>
              <w:ind w:firstLine="360"/>
            </w:pPr>
            <w:r>
              <w:rPr>
                <w:sz w:val="24"/>
              </w:rPr>
              <w:t>40.3</w:t>
            </w:r>
          </w:p>
        </w:tc>
        <w:tc>
          <w:tcPr>
            <w:tcW w:w="1397" w:type="dxa"/>
          </w:tcPr>
          <w:p w14:paraId="07C1BE7A" w14:textId="77777777" w:rsidR="00D7355E" w:rsidRDefault="00000000">
            <w:pPr>
              <w:pStyle w:val="a6"/>
              <w:ind w:firstLine="440"/>
              <w:jc w:val="both"/>
            </w:pPr>
            <w:r>
              <w:rPr>
                <w:sz w:val="24"/>
              </w:rPr>
              <w:t>51.9</w:t>
            </w:r>
          </w:p>
        </w:tc>
        <w:tc>
          <w:tcPr>
            <w:tcW w:w="1382" w:type="dxa"/>
          </w:tcPr>
          <w:p w14:paraId="2EB51282" w14:textId="77777777" w:rsidR="00D7355E" w:rsidRDefault="00000000">
            <w:pPr>
              <w:pStyle w:val="a6"/>
              <w:ind w:firstLine="0"/>
              <w:jc w:val="center"/>
            </w:pPr>
            <w:r>
              <w:rPr>
                <w:sz w:val="24"/>
              </w:rPr>
              <w:t>45.3</w:t>
            </w:r>
          </w:p>
        </w:tc>
        <w:tc>
          <w:tcPr>
            <w:tcW w:w="1373" w:type="dxa"/>
          </w:tcPr>
          <w:p w14:paraId="7393C3F0" w14:textId="77777777" w:rsidR="00D7355E" w:rsidRDefault="00000000">
            <w:pPr>
              <w:pStyle w:val="a6"/>
              <w:ind w:firstLine="440"/>
              <w:jc w:val="both"/>
            </w:pPr>
            <w:r>
              <w:rPr>
                <w:sz w:val="24"/>
              </w:rPr>
              <w:t>40.1</w:t>
            </w:r>
          </w:p>
        </w:tc>
        <w:tc>
          <w:tcPr>
            <w:tcW w:w="1378" w:type="dxa"/>
          </w:tcPr>
          <w:p w14:paraId="06D0CFAB" w14:textId="77777777" w:rsidR="00D7355E" w:rsidRDefault="00000000">
            <w:pPr>
              <w:pStyle w:val="a6"/>
              <w:ind w:firstLine="440"/>
              <w:jc w:val="both"/>
            </w:pPr>
            <w:r>
              <w:rPr>
                <w:sz w:val="24"/>
              </w:rPr>
              <w:t>41.2</w:t>
            </w:r>
          </w:p>
        </w:tc>
        <w:tc>
          <w:tcPr>
            <w:tcW w:w="979" w:type="dxa"/>
          </w:tcPr>
          <w:p w14:paraId="13BB81CE" w14:textId="77777777" w:rsidR="00D7355E" w:rsidRDefault="00000000">
            <w:pPr>
              <w:pStyle w:val="a6"/>
              <w:ind w:firstLine="0"/>
              <w:jc w:val="right"/>
            </w:pPr>
            <w:r>
              <w:rPr>
                <w:sz w:val="24"/>
              </w:rPr>
              <w:t>44.2</w:t>
            </w:r>
          </w:p>
        </w:tc>
      </w:tr>
      <w:tr w:rsidR="00D7355E" w14:paraId="75CA4568" w14:textId="77777777">
        <w:tblPrEx>
          <w:tblCellMar>
            <w:top w:w="0" w:type="dxa"/>
            <w:bottom w:w="0" w:type="dxa"/>
          </w:tblCellMar>
        </w:tblPrEx>
        <w:trPr>
          <w:jc w:val="center"/>
        </w:trPr>
        <w:tc>
          <w:tcPr>
            <w:tcW w:w="1546" w:type="dxa"/>
          </w:tcPr>
          <w:p w14:paraId="1DFCB701" w14:textId="77777777" w:rsidR="00D7355E" w:rsidRDefault="00000000">
            <w:pPr>
              <w:pStyle w:val="a6"/>
              <w:ind w:firstLine="740"/>
            </w:pPr>
            <w:r>
              <w:rPr>
                <w:sz w:val="24"/>
              </w:rPr>
              <w:t>104</w:t>
            </w:r>
          </w:p>
        </w:tc>
        <w:tc>
          <w:tcPr>
            <w:tcW w:w="1320" w:type="dxa"/>
          </w:tcPr>
          <w:p w14:paraId="0305579E" w14:textId="77777777" w:rsidR="00D7355E" w:rsidRDefault="00000000">
            <w:pPr>
              <w:pStyle w:val="a6"/>
              <w:ind w:firstLine="360"/>
            </w:pPr>
            <w:r>
              <w:rPr>
                <w:sz w:val="24"/>
              </w:rPr>
              <w:t>40.7</w:t>
            </w:r>
          </w:p>
        </w:tc>
        <w:tc>
          <w:tcPr>
            <w:tcW w:w="1397" w:type="dxa"/>
          </w:tcPr>
          <w:p w14:paraId="7EFEE8FD" w14:textId="77777777" w:rsidR="00D7355E" w:rsidRDefault="00000000">
            <w:pPr>
              <w:pStyle w:val="a6"/>
              <w:ind w:firstLine="440"/>
              <w:jc w:val="both"/>
            </w:pPr>
            <w:r>
              <w:rPr>
                <w:sz w:val="24"/>
              </w:rPr>
              <w:t>52.4</w:t>
            </w:r>
          </w:p>
        </w:tc>
        <w:tc>
          <w:tcPr>
            <w:tcW w:w="1382" w:type="dxa"/>
          </w:tcPr>
          <w:p w14:paraId="143D32A4" w14:textId="77777777" w:rsidR="00D7355E" w:rsidRDefault="00000000">
            <w:pPr>
              <w:pStyle w:val="a6"/>
              <w:ind w:firstLine="0"/>
              <w:jc w:val="center"/>
            </w:pPr>
            <w:r>
              <w:rPr>
                <w:sz w:val="24"/>
              </w:rPr>
              <w:t>45.7</w:t>
            </w:r>
          </w:p>
        </w:tc>
        <w:tc>
          <w:tcPr>
            <w:tcW w:w="1373" w:type="dxa"/>
          </w:tcPr>
          <w:p w14:paraId="0ACC8A62" w14:textId="77777777" w:rsidR="00D7355E" w:rsidRDefault="00000000">
            <w:pPr>
              <w:pStyle w:val="a6"/>
              <w:ind w:firstLine="440"/>
              <w:jc w:val="both"/>
            </w:pPr>
            <w:r>
              <w:rPr>
                <w:sz w:val="24"/>
              </w:rPr>
              <w:t>40.5</w:t>
            </w:r>
          </w:p>
        </w:tc>
        <w:tc>
          <w:tcPr>
            <w:tcW w:w="1378" w:type="dxa"/>
          </w:tcPr>
          <w:p w14:paraId="63E58C0B" w14:textId="77777777" w:rsidR="00D7355E" w:rsidRDefault="00000000">
            <w:pPr>
              <w:pStyle w:val="a6"/>
              <w:ind w:firstLine="440"/>
              <w:jc w:val="both"/>
            </w:pPr>
            <w:r>
              <w:rPr>
                <w:sz w:val="24"/>
              </w:rPr>
              <w:t>41.6</w:t>
            </w:r>
          </w:p>
        </w:tc>
        <w:tc>
          <w:tcPr>
            <w:tcW w:w="979" w:type="dxa"/>
          </w:tcPr>
          <w:p w14:paraId="783A75E8" w14:textId="77777777" w:rsidR="00D7355E" w:rsidRDefault="00000000">
            <w:pPr>
              <w:pStyle w:val="a6"/>
              <w:ind w:firstLine="0"/>
              <w:jc w:val="right"/>
            </w:pPr>
            <w:r>
              <w:rPr>
                <w:sz w:val="24"/>
              </w:rPr>
              <w:t>44.7</w:t>
            </w:r>
          </w:p>
        </w:tc>
      </w:tr>
      <w:tr w:rsidR="00D7355E" w14:paraId="20DB65E4" w14:textId="77777777">
        <w:tblPrEx>
          <w:tblCellMar>
            <w:top w:w="0" w:type="dxa"/>
            <w:bottom w:w="0" w:type="dxa"/>
          </w:tblCellMar>
        </w:tblPrEx>
        <w:trPr>
          <w:jc w:val="center"/>
        </w:trPr>
        <w:tc>
          <w:tcPr>
            <w:tcW w:w="1546" w:type="dxa"/>
          </w:tcPr>
          <w:p w14:paraId="6BD597FF" w14:textId="77777777" w:rsidR="00D7355E" w:rsidRDefault="00000000">
            <w:pPr>
              <w:pStyle w:val="a6"/>
              <w:ind w:firstLine="740"/>
            </w:pPr>
            <w:r>
              <w:rPr>
                <w:sz w:val="24"/>
              </w:rPr>
              <w:t>105</w:t>
            </w:r>
          </w:p>
        </w:tc>
        <w:tc>
          <w:tcPr>
            <w:tcW w:w="1320" w:type="dxa"/>
          </w:tcPr>
          <w:p w14:paraId="7C34FD28" w14:textId="77777777" w:rsidR="00D7355E" w:rsidRDefault="00000000">
            <w:pPr>
              <w:pStyle w:val="a6"/>
              <w:ind w:firstLine="360"/>
            </w:pPr>
            <w:r>
              <w:rPr>
                <w:sz w:val="24"/>
              </w:rPr>
              <w:t>411</w:t>
            </w:r>
          </w:p>
        </w:tc>
        <w:tc>
          <w:tcPr>
            <w:tcW w:w="1397" w:type="dxa"/>
          </w:tcPr>
          <w:p w14:paraId="17E0DA8D" w14:textId="77777777" w:rsidR="00D7355E" w:rsidRDefault="00000000">
            <w:pPr>
              <w:pStyle w:val="a6"/>
              <w:ind w:firstLine="440"/>
              <w:jc w:val="both"/>
            </w:pPr>
            <w:r>
              <w:rPr>
                <w:sz w:val="24"/>
              </w:rPr>
              <w:t>52.9</w:t>
            </w:r>
          </w:p>
        </w:tc>
        <w:tc>
          <w:tcPr>
            <w:tcW w:w="1382" w:type="dxa"/>
          </w:tcPr>
          <w:p w14:paraId="282CFFCF" w14:textId="77777777" w:rsidR="00D7355E" w:rsidRDefault="00000000">
            <w:pPr>
              <w:pStyle w:val="a6"/>
              <w:ind w:firstLine="0"/>
              <w:jc w:val="center"/>
            </w:pPr>
            <w:r>
              <w:rPr>
                <w:sz w:val="24"/>
              </w:rPr>
              <w:t>36.2</w:t>
            </w:r>
          </w:p>
        </w:tc>
        <w:tc>
          <w:tcPr>
            <w:tcW w:w="1373" w:type="dxa"/>
          </w:tcPr>
          <w:p w14:paraId="615E5E98" w14:textId="77777777" w:rsidR="00D7355E" w:rsidRDefault="00000000">
            <w:pPr>
              <w:pStyle w:val="a6"/>
              <w:ind w:firstLine="440"/>
              <w:jc w:val="both"/>
            </w:pPr>
            <w:r>
              <w:rPr>
                <w:sz w:val="24"/>
              </w:rPr>
              <w:t>40.9</w:t>
            </w:r>
          </w:p>
        </w:tc>
        <w:tc>
          <w:tcPr>
            <w:tcW w:w="1378" w:type="dxa"/>
          </w:tcPr>
          <w:p w14:paraId="7C5FE879" w14:textId="77777777" w:rsidR="00D7355E" w:rsidRDefault="00000000">
            <w:pPr>
              <w:pStyle w:val="a6"/>
              <w:ind w:firstLine="440"/>
              <w:jc w:val="both"/>
            </w:pPr>
            <w:r>
              <w:rPr>
                <w:sz w:val="24"/>
              </w:rPr>
              <w:t>42.0</w:t>
            </w:r>
          </w:p>
        </w:tc>
        <w:tc>
          <w:tcPr>
            <w:tcW w:w="979" w:type="dxa"/>
          </w:tcPr>
          <w:p w14:paraId="06666272" w14:textId="77777777" w:rsidR="00D7355E" w:rsidRDefault="00000000">
            <w:pPr>
              <w:pStyle w:val="a6"/>
              <w:ind w:firstLine="0"/>
              <w:jc w:val="right"/>
            </w:pPr>
            <w:r>
              <w:rPr>
                <w:sz w:val="24"/>
              </w:rPr>
              <w:t>45.1</w:t>
            </w:r>
          </w:p>
        </w:tc>
      </w:tr>
      <w:tr w:rsidR="00D7355E" w14:paraId="5BC911A8" w14:textId="77777777">
        <w:tblPrEx>
          <w:tblCellMar>
            <w:top w:w="0" w:type="dxa"/>
            <w:bottom w:w="0" w:type="dxa"/>
          </w:tblCellMar>
        </w:tblPrEx>
        <w:trPr>
          <w:jc w:val="center"/>
        </w:trPr>
        <w:tc>
          <w:tcPr>
            <w:tcW w:w="1546" w:type="dxa"/>
          </w:tcPr>
          <w:p w14:paraId="1BE09154" w14:textId="77777777" w:rsidR="00D7355E" w:rsidRDefault="00000000">
            <w:pPr>
              <w:pStyle w:val="a6"/>
              <w:ind w:firstLine="740"/>
            </w:pPr>
            <w:r>
              <w:rPr>
                <w:sz w:val="24"/>
              </w:rPr>
              <w:t>106</w:t>
            </w:r>
          </w:p>
        </w:tc>
        <w:tc>
          <w:tcPr>
            <w:tcW w:w="1320" w:type="dxa"/>
          </w:tcPr>
          <w:p w14:paraId="11341185" w14:textId="77777777" w:rsidR="00D7355E" w:rsidRDefault="00000000">
            <w:pPr>
              <w:pStyle w:val="a6"/>
              <w:ind w:firstLine="360"/>
              <w:jc w:val="both"/>
            </w:pPr>
            <w:r>
              <w:rPr>
                <w:sz w:val="24"/>
              </w:rPr>
              <w:t>41.5</w:t>
            </w:r>
          </w:p>
        </w:tc>
        <w:tc>
          <w:tcPr>
            <w:tcW w:w="1397" w:type="dxa"/>
          </w:tcPr>
          <w:p w14:paraId="1590D22B" w14:textId="77777777" w:rsidR="00D7355E" w:rsidRDefault="00000000">
            <w:pPr>
              <w:pStyle w:val="a6"/>
              <w:ind w:firstLine="440"/>
              <w:jc w:val="both"/>
            </w:pPr>
            <w:r>
              <w:rPr>
                <w:sz w:val="24"/>
              </w:rPr>
              <w:t>53.4</w:t>
            </w:r>
          </w:p>
        </w:tc>
        <w:tc>
          <w:tcPr>
            <w:tcW w:w="1382" w:type="dxa"/>
          </w:tcPr>
          <w:p w14:paraId="6FDB6D98" w14:textId="77777777" w:rsidR="00D7355E" w:rsidRDefault="00000000">
            <w:pPr>
              <w:pStyle w:val="a6"/>
              <w:ind w:firstLine="0"/>
              <w:jc w:val="center"/>
            </w:pPr>
            <w:r>
              <w:rPr>
                <w:sz w:val="24"/>
              </w:rPr>
              <w:t>46.6</w:t>
            </w:r>
          </w:p>
        </w:tc>
        <w:tc>
          <w:tcPr>
            <w:tcW w:w="1373" w:type="dxa"/>
          </w:tcPr>
          <w:p w14:paraId="50086657" w14:textId="77777777" w:rsidR="00D7355E" w:rsidRDefault="00000000">
            <w:pPr>
              <w:pStyle w:val="a6"/>
              <w:ind w:firstLine="440"/>
              <w:jc w:val="both"/>
            </w:pPr>
            <w:r>
              <w:rPr>
                <w:sz w:val="24"/>
              </w:rPr>
              <w:t>41 3</w:t>
            </w:r>
          </w:p>
        </w:tc>
        <w:tc>
          <w:tcPr>
            <w:tcW w:w="1378" w:type="dxa"/>
          </w:tcPr>
          <w:p w14:paraId="6D4AF6D6" w14:textId="77777777" w:rsidR="00D7355E" w:rsidRDefault="00000000">
            <w:pPr>
              <w:pStyle w:val="a6"/>
              <w:ind w:firstLine="440"/>
              <w:jc w:val="both"/>
            </w:pPr>
            <w:r>
              <w:rPr>
                <w:sz w:val="24"/>
              </w:rPr>
              <w:t>42.4</w:t>
            </w:r>
          </w:p>
        </w:tc>
        <w:tc>
          <w:tcPr>
            <w:tcW w:w="979" w:type="dxa"/>
          </w:tcPr>
          <w:p w14:paraId="6FEC6AC6" w14:textId="77777777" w:rsidR="00D7355E" w:rsidRDefault="00000000">
            <w:pPr>
              <w:pStyle w:val="a6"/>
              <w:ind w:firstLine="0"/>
              <w:jc w:val="right"/>
            </w:pPr>
            <w:r>
              <w:rPr>
                <w:sz w:val="24"/>
              </w:rPr>
              <w:t>45.5</w:t>
            </w:r>
          </w:p>
        </w:tc>
      </w:tr>
      <w:tr w:rsidR="00D7355E" w14:paraId="2F7A098F" w14:textId="77777777">
        <w:tblPrEx>
          <w:tblCellMar>
            <w:top w:w="0" w:type="dxa"/>
            <w:bottom w:w="0" w:type="dxa"/>
          </w:tblCellMar>
        </w:tblPrEx>
        <w:trPr>
          <w:jc w:val="center"/>
        </w:trPr>
        <w:tc>
          <w:tcPr>
            <w:tcW w:w="1546" w:type="dxa"/>
            <w:vAlign w:val="bottom"/>
          </w:tcPr>
          <w:p w14:paraId="4BB7513E" w14:textId="77777777" w:rsidR="00D7355E" w:rsidRDefault="00000000">
            <w:pPr>
              <w:pStyle w:val="a6"/>
              <w:ind w:firstLine="740"/>
            </w:pPr>
            <w:r>
              <w:rPr>
                <w:sz w:val="24"/>
              </w:rPr>
              <w:t>107</w:t>
            </w:r>
          </w:p>
        </w:tc>
        <w:tc>
          <w:tcPr>
            <w:tcW w:w="1320" w:type="dxa"/>
            <w:vAlign w:val="bottom"/>
          </w:tcPr>
          <w:p w14:paraId="52B490FD" w14:textId="77777777" w:rsidR="00D7355E" w:rsidRDefault="00000000">
            <w:pPr>
              <w:pStyle w:val="a6"/>
              <w:ind w:firstLine="360"/>
              <w:jc w:val="both"/>
            </w:pPr>
            <w:r>
              <w:rPr>
                <w:sz w:val="24"/>
              </w:rPr>
              <w:t>41.9</w:t>
            </w:r>
          </w:p>
        </w:tc>
        <w:tc>
          <w:tcPr>
            <w:tcW w:w="1397" w:type="dxa"/>
            <w:vAlign w:val="bottom"/>
          </w:tcPr>
          <w:p w14:paraId="742B0F1A" w14:textId="77777777" w:rsidR="00D7355E" w:rsidRDefault="00000000">
            <w:pPr>
              <w:pStyle w:val="a6"/>
              <w:ind w:firstLine="440"/>
              <w:jc w:val="both"/>
            </w:pPr>
            <w:r>
              <w:rPr>
                <w:sz w:val="24"/>
              </w:rPr>
              <w:t>53.9</w:t>
            </w:r>
          </w:p>
        </w:tc>
        <w:tc>
          <w:tcPr>
            <w:tcW w:w="1382" w:type="dxa"/>
            <w:vAlign w:val="bottom"/>
          </w:tcPr>
          <w:p w14:paraId="32EF4671" w14:textId="77777777" w:rsidR="00D7355E" w:rsidRDefault="00000000">
            <w:pPr>
              <w:pStyle w:val="a6"/>
              <w:ind w:firstLine="0"/>
              <w:jc w:val="center"/>
            </w:pPr>
            <w:r>
              <w:rPr>
                <w:sz w:val="24"/>
              </w:rPr>
              <w:t>17.0</w:t>
            </w:r>
          </w:p>
        </w:tc>
        <w:tc>
          <w:tcPr>
            <w:tcW w:w="1373" w:type="dxa"/>
            <w:vAlign w:val="bottom"/>
          </w:tcPr>
          <w:p w14:paraId="206E2968" w14:textId="77777777" w:rsidR="00D7355E" w:rsidRDefault="00000000">
            <w:pPr>
              <w:pStyle w:val="a6"/>
              <w:ind w:firstLine="440"/>
              <w:jc w:val="both"/>
            </w:pPr>
            <w:r>
              <w:rPr>
                <w:sz w:val="24"/>
              </w:rPr>
              <w:t>41.7</w:t>
            </w:r>
          </w:p>
        </w:tc>
        <w:tc>
          <w:tcPr>
            <w:tcW w:w="1378" w:type="dxa"/>
            <w:vAlign w:val="bottom"/>
          </w:tcPr>
          <w:p w14:paraId="3D3731C7" w14:textId="77777777" w:rsidR="00D7355E" w:rsidRDefault="00000000">
            <w:pPr>
              <w:pStyle w:val="a6"/>
              <w:ind w:firstLine="440"/>
              <w:jc w:val="both"/>
            </w:pPr>
            <w:r>
              <w:rPr>
                <w:sz w:val="24"/>
              </w:rPr>
              <w:t>42.8</w:t>
            </w:r>
          </w:p>
        </w:tc>
        <w:tc>
          <w:tcPr>
            <w:tcW w:w="979" w:type="dxa"/>
            <w:vAlign w:val="bottom"/>
          </w:tcPr>
          <w:p w14:paraId="097D8593" w14:textId="77777777" w:rsidR="00D7355E" w:rsidRDefault="00000000">
            <w:pPr>
              <w:pStyle w:val="a6"/>
              <w:ind w:firstLine="0"/>
              <w:jc w:val="right"/>
            </w:pPr>
            <w:r>
              <w:rPr>
                <w:sz w:val="24"/>
              </w:rPr>
              <w:t>46.0</w:t>
            </w:r>
          </w:p>
        </w:tc>
      </w:tr>
    </w:tbl>
    <w:p w14:paraId="77CD6C6B" w14:textId="77777777" w:rsidR="00D7355E" w:rsidRDefault="00000000">
      <w:pPr>
        <w:pStyle w:val="a8"/>
        <w:jc w:val="both"/>
      </w:pPr>
      <w:r>
        <w:rPr>
          <w:sz w:val="24"/>
        </w:rPr>
        <w:t>Ширина зубних рядів, ширина й довжина апікального базису щелеп залежно від суми мезіодистальнихрозмірів 12 зубів (за Н. В. Снагіною)</w:t>
      </w:r>
    </w:p>
    <w:p w14:paraId="1EC52AED" w14:textId="77777777" w:rsidR="00D7355E" w:rsidRDefault="00D7355E"/>
    <w:p w14:paraId="0D0C88DD" w14:textId="77777777" w:rsidR="00D7355E" w:rsidRDefault="00000000">
      <w:pPr>
        <w:pStyle w:val="a4"/>
        <w:tabs>
          <w:tab w:val="left" w:pos="3782"/>
        </w:tabs>
        <w:ind w:firstLine="840"/>
      </w:pPr>
      <w:r>
        <w:rPr>
          <w:sz w:val="24"/>
        </w:rPr>
        <w:t>4.1.1.</w:t>
      </w:r>
      <w:r>
        <w:rPr>
          <w:sz w:val="24"/>
        </w:rPr>
        <w:tab/>
        <w:t>Питання для самоконтролю і тести</w:t>
      </w:r>
    </w:p>
    <w:p w14:paraId="34EB33B1" w14:textId="77777777" w:rsidR="00D7355E" w:rsidRDefault="00000000">
      <w:pPr>
        <w:pStyle w:val="a4"/>
        <w:numPr>
          <w:ilvl w:val="0"/>
          <w:numId w:val="26"/>
        </w:numPr>
        <w:tabs>
          <w:tab w:val="left" w:pos="1628"/>
        </w:tabs>
        <w:ind w:left="140" w:firstLine="700"/>
      </w:pPr>
      <w:r>
        <w:rPr>
          <w:sz w:val="24"/>
        </w:rPr>
        <w:t>За допомогою якого методу можна визначити довжину та ширину щелеп у молочному періоді прикусу?</w:t>
      </w:r>
    </w:p>
    <w:p w14:paraId="3E2AE9FD" w14:textId="77777777" w:rsidR="00D7355E" w:rsidRDefault="00000000">
      <w:pPr>
        <w:pStyle w:val="a4"/>
        <w:numPr>
          <w:ilvl w:val="0"/>
          <w:numId w:val="26"/>
        </w:numPr>
        <w:tabs>
          <w:tab w:val="left" w:pos="1460"/>
        </w:tabs>
        <w:ind w:firstLine="720"/>
        <w:jc w:val="both"/>
      </w:pPr>
      <w:r>
        <w:rPr>
          <w:sz w:val="24"/>
        </w:rPr>
        <w:t>За допомогою якого методу можна визначити довжину та ширину щелеп у постійному періоді прикусу?</w:t>
      </w:r>
    </w:p>
    <w:p w14:paraId="0F5F5CD7" w14:textId="77777777" w:rsidR="00D7355E" w:rsidRDefault="00000000">
      <w:pPr>
        <w:pStyle w:val="a4"/>
        <w:numPr>
          <w:ilvl w:val="0"/>
          <w:numId w:val="26"/>
        </w:numPr>
        <w:tabs>
          <w:tab w:val="left" w:pos="2250"/>
        </w:tabs>
        <w:ind w:firstLine="720"/>
        <w:jc w:val="both"/>
      </w:pPr>
      <w:r>
        <w:rPr>
          <w:sz w:val="24"/>
        </w:rPr>
        <w:t>Для чого використовується метод Пона і в чому його суть?</w:t>
      </w:r>
    </w:p>
    <w:p w14:paraId="587953FC" w14:textId="77777777" w:rsidR="00D7355E" w:rsidRDefault="00000000">
      <w:pPr>
        <w:pStyle w:val="a4"/>
        <w:numPr>
          <w:ilvl w:val="0"/>
          <w:numId w:val="26"/>
        </w:numPr>
        <w:tabs>
          <w:tab w:val="left" w:pos="1460"/>
        </w:tabs>
        <w:ind w:firstLine="720"/>
        <w:jc w:val="both"/>
      </w:pPr>
      <w:r>
        <w:rPr>
          <w:sz w:val="24"/>
        </w:rPr>
        <w:t>Використовуючи який метод, можна провести вимірювання довжини передньої ділянки щелепи?</w:t>
      </w:r>
    </w:p>
    <w:p w14:paraId="4197C702" w14:textId="77777777" w:rsidR="00D7355E" w:rsidRDefault="00000000">
      <w:pPr>
        <w:pStyle w:val="a4"/>
        <w:numPr>
          <w:ilvl w:val="0"/>
          <w:numId w:val="26"/>
        </w:numPr>
        <w:tabs>
          <w:tab w:val="left" w:pos="1460"/>
        </w:tabs>
        <w:ind w:firstLine="720"/>
        <w:jc w:val="both"/>
      </w:pPr>
      <w:r>
        <w:rPr>
          <w:sz w:val="24"/>
        </w:rPr>
        <w:t>Як визначити пропорційність розмірів верхнього та нижнього зубних рядів?</w:t>
      </w:r>
    </w:p>
    <w:p w14:paraId="76BA771B" w14:textId="77777777" w:rsidR="00D7355E" w:rsidRDefault="00000000">
      <w:pPr>
        <w:pStyle w:val="a4"/>
        <w:numPr>
          <w:ilvl w:val="0"/>
          <w:numId w:val="26"/>
        </w:numPr>
        <w:tabs>
          <w:tab w:val="left" w:pos="2250"/>
        </w:tabs>
        <w:ind w:firstLine="720"/>
        <w:jc w:val="both"/>
      </w:pPr>
      <w:r>
        <w:rPr>
          <w:sz w:val="24"/>
        </w:rPr>
        <w:t>Метод Герлаха, в чому його суть?</w:t>
      </w:r>
    </w:p>
    <w:p w14:paraId="6A784FC6" w14:textId="77777777" w:rsidR="00D7355E" w:rsidRDefault="00000000">
      <w:pPr>
        <w:pStyle w:val="a4"/>
        <w:numPr>
          <w:ilvl w:val="0"/>
          <w:numId w:val="26"/>
        </w:numPr>
        <w:tabs>
          <w:tab w:val="left" w:pos="1460"/>
        </w:tabs>
        <w:ind w:firstLine="720"/>
        <w:jc w:val="both"/>
      </w:pPr>
      <w:r>
        <w:rPr>
          <w:sz w:val="24"/>
        </w:rPr>
        <w:t>За допомогою якого методу можна визначити лонгітудинальну довжину зубного ряду?</w:t>
      </w:r>
    </w:p>
    <w:p w14:paraId="249960A2" w14:textId="77777777" w:rsidR="00D7355E" w:rsidRDefault="00000000">
      <w:pPr>
        <w:pStyle w:val="a4"/>
        <w:numPr>
          <w:ilvl w:val="0"/>
          <w:numId w:val="26"/>
        </w:numPr>
        <w:tabs>
          <w:tab w:val="left" w:pos="1460"/>
        </w:tabs>
        <w:ind w:firstLine="720"/>
        <w:jc w:val="both"/>
      </w:pPr>
      <w:r>
        <w:rPr>
          <w:sz w:val="24"/>
        </w:rPr>
        <w:t>Як і за допомогою чого потрібно провести вимірювання розмірів зубів?</w:t>
      </w:r>
    </w:p>
    <w:p w14:paraId="2B1CEA70" w14:textId="77777777" w:rsidR="00D7355E" w:rsidRDefault="00000000">
      <w:pPr>
        <w:pStyle w:val="a4"/>
        <w:numPr>
          <w:ilvl w:val="0"/>
          <w:numId w:val="26"/>
        </w:numPr>
        <w:tabs>
          <w:tab w:val="left" w:pos="1460"/>
        </w:tabs>
        <w:ind w:firstLine="720"/>
        <w:jc w:val="both"/>
      </w:pPr>
      <w:r>
        <w:rPr>
          <w:sz w:val="24"/>
        </w:rPr>
        <w:t>За допомогою яких методів можна провести визначення симетричності зубних рядів та зміщення бокових зубів?</w:t>
      </w:r>
    </w:p>
    <w:p w14:paraId="0F5A9E63" w14:textId="77777777" w:rsidR="00D7355E" w:rsidRDefault="00000000">
      <w:pPr>
        <w:pStyle w:val="a4"/>
        <w:numPr>
          <w:ilvl w:val="0"/>
          <w:numId w:val="26"/>
        </w:numPr>
        <w:tabs>
          <w:tab w:val="left" w:pos="1460"/>
        </w:tabs>
        <w:ind w:firstLine="720"/>
        <w:jc w:val="both"/>
      </w:pPr>
      <w:r>
        <w:rPr>
          <w:sz w:val="24"/>
        </w:rPr>
        <w:t>В яких площинах проводять вимірювання на діагностичних моделях щелеп?</w:t>
      </w:r>
    </w:p>
    <w:p w14:paraId="227AEB52" w14:textId="77777777" w:rsidR="00D7355E" w:rsidRDefault="00000000">
      <w:pPr>
        <w:pStyle w:val="a4"/>
        <w:ind w:firstLine="720"/>
        <w:jc w:val="both"/>
      </w:pPr>
      <w:r>
        <w:rPr>
          <w:sz w:val="24"/>
        </w:rPr>
        <w:t>ТЕСТИ</w:t>
      </w:r>
    </w:p>
    <w:p w14:paraId="60A27AD5" w14:textId="77777777" w:rsidR="00D7355E" w:rsidRDefault="00000000">
      <w:pPr>
        <w:pStyle w:val="a4"/>
        <w:numPr>
          <w:ilvl w:val="0"/>
          <w:numId w:val="27"/>
        </w:numPr>
        <w:tabs>
          <w:tab w:val="left" w:pos="1460"/>
        </w:tabs>
        <w:ind w:firstLine="720"/>
      </w:pPr>
      <w:r>
        <w:rPr>
          <w:sz w:val="24"/>
        </w:rPr>
        <w:t>За таблицею по Устименко В. Д. можна визначити:</w:t>
      </w:r>
    </w:p>
    <w:p w14:paraId="544F399C" w14:textId="77777777" w:rsidR="00D7355E" w:rsidRDefault="00000000">
      <w:pPr>
        <w:pStyle w:val="a4"/>
        <w:numPr>
          <w:ilvl w:val="0"/>
          <w:numId w:val="28"/>
        </w:numPr>
        <w:tabs>
          <w:tab w:val="left" w:pos="1460"/>
        </w:tabs>
        <w:ind w:firstLine="720"/>
      </w:pPr>
      <w:r>
        <w:rPr>
          <w:sz w:val="24"/>
        </w:rPr>
        <w:t>Мезіодистальні розміри коронок молочних зубів;</w:t>
      </w:r>
    </w:p>
    <w:p w14:paraId="7E61F5A7" w14:textId="77777777" w:rsidR="00D7355E" w:rsidRDefault="00000000">
      <w:pPr>
        <w:pStyle w:val="a4"/>
        <w:ind w:firstLine="720"/>
      </w:pPr>
      <w:r>
        <w:rPr>
          <w:sz w:val="24"/>
        </w:rPr>
        <w:t>Б. Вертикальні розміри молочних зубів;</w:t>
      </w:r>
    </w:p>
    <w:p w14:paraId="0F19FBA9" w14:textId="77777777" w:rsidR="00D7355E" w:rsidRDefault="00000000">
      <w:pPr>
        <w:pStyle w:val="a4"/>
        <w:numPr>
          <w:ilvl w:val="0"/>
          <w:numId w:val="28"/>
        </w:numPr>
        <w:tabs>
          <w:tab w:val="left" w:pos="1460"/>
        </w:tabs>
        <w:ind w:firstLine="720"/>
      </w:pPr>
      <w:r>
        <w:rPr>
          <w:sz w:val="24"/>
        </w:rPr>
        <w:t>Довжину переднього відрізка щелепи;</w:t>
      </w:r>
    </w:p>
    <w:p w14:paraId="72D83CC3" w14:textId="77777777" w:rsidR="00D7355E" w:rsidRDefault="00000000">
      <w:pPr>
        <w:pStyle w:val="a4"/>
        <w:ind w:firstLine="720"/>
      </w:pPr>
      <w:r>
        <w:rPr>
          <w:sz w:val="24"/>
        </w:rPr>
        <w:t>Г. Розміри коронок постійних зубів;</w:t>
      </w:r>
    </w:p>
    <w:p w14:paraId="6C9FF1C8" w14:textId="77777777" w:rsidR="00D7355E" w:rsidRDefault="00000000">
      <w:pPr>
        <w:pStyle w:val="a4"/>
        <w:ind w:firstLine="720"/>
      </w:pPr>
      <w:r>
        <w:rPr>
          <w:sz w:val="24"/>
        </w:rPr>
        <w:t>Д. Показники ширини зубного ряду в області іклів.</w:t>
      </w:r>
    </w:p>
    <w:p w14:paraId="4F0B8A0E" w14:textId="77777777" w:rsidR="00D7355E" w:rsidRDefault="00000000">
      <w:pPr>
        <w:pStyle w:val="a4"/>
        <w:numPr>
          <w:ilvl w:val="0"/>
          <w:numId w:val="27"/>
        </w:numPr>
        <w:tabs>
          <w:tab w:val="left" w:pos="1460"/>
        </w:tabs>
        <w:ind w:firstLine="720"/>
      </w:pPr>
      <w:r>
        <w:rPr>
          <w:sz w:val="24"/>
        </w:rPr>
        <w:t>Лонгітудинальну довжину зубного ряду вимірюють:</w:t>
      </w:r>
    </w:p>
    <w:p w14:paraId="08BC136E" w14:textId="77777777" w:rsidR="00D7355E" w:rsidRDefault="00000000">
      <w:pPr>
        <w:pStyle w:val="a4"/>
        <w:numPr>
          <w:ilvl w:val="0"/>
          <w:numId w:val="29"/>
        </w:numPr>
        <w:tabs>
          <w:tab w:val="left" w:pos="1460"/>
        </w:tabs>
        <w:ind w:firstLine="720"/>
      </w:pPr>
      <w:r>
        <w:rPr>
          <w:sz w:val="24"/>
        </w:rPr>
        <w:t>За методикою Пона;</w:t>
      </w:r>
    </w:p>
    <w:p w14:paraId="32421C5B" w14:textId="77777777" w:rsidR="00D7355E" w:rsidRDefault="00000000">
      <w:pPr>
        <w:pStyle w:val="a4"/>
        <w:ind w:firstLine="720"/>
      </w:pPr>
      <w:r>
        <w:rPr>
          <w:sz w:val="24"/>
        </w:rPr>
        <w:t>Б. За методикою Коркгауза;</w:t>
      </w:r>
    </w:p>
    <w:p w14:paraId="2D46AE25" w14:textId="77777777" w:rsidR="00D7355E" w:rsidRDefault="00000000">
      <w:pPr>
        <w:pStyle w:val="a4"/>
        <w:numPr>
          <w:ilvl w:val="0"/>
          <w:numId w:val="29"/>
        </w:numPr>
        <w:tabs>
          <w:tab w:val="left" w:pos="1460"/>
        </w:tabs>
        <w:ind w:firstLine="720"/>
      </w:pPr>
      <w:r>
        <w:rPr>
          <w:sz w:val="24"/>
        </w:rPr>
        <w:t>За методикою Нанса;</w:t>
      </w:r>
    </w:p>
    <w:p w14:paraId="0B93882D" w14:textId="77777777" w:rsidR="00D7355E" w:rsidRDefault="00000000">
      <w:pPr>
        <w:pStyle w:val="a4"/>
        <w:ind w:firstLine="720"/>
      </w:pPr>
      <w:r>
        <w:rPr>
          <w:sz w:val="24"/>
        </w:rPr>
        <w:t>Г. За методикою Слабковської;</w:t>
      </w:r>
    </w:p>
    <w:p w14:paraId="35DBEBCF" w14:textId="77777777" w:rsidR="00D7355E" w:rsidRDefault="00000000">
      <w:pPr>
        <w:pStyle w:val="a4"/>
        <w:ind w:firstLine="720"/>
      </w:pPr>
      <w:r>
        <w:rPr>
          <w:sz w:val="24"/>
        </w:rPr>
        <w:t>Д. За методикою Долгополової.</w:t>
      </w:r>
    </w:p>
    <w:p w14:paraId="50F22649" w14:textId="77777777" w:rsidR="00D7355E" w:rsidRDefault="00000000">
      <w:pPr>
        <w:pStyle w:val="a4"/>
        <w:numPr>
          <w:ilvl w:val="0"/>
          <w:numId w:val="27"/>
        </w:numPr>
        <w:tabs>
          <w:tab w:val="left" w:pos="1460"/>
        </w:tabs>
        <w:ind w:firstLine="720"/>
      </w:pPr>
      <w:r>
        <w:rPr>
          <w:sz w:val="24"/>
        </w:rPr>
        <w:t>Індекс Тонна використовують для визначення:</w:t>
      </w:r>
    </w:p>
    <w:p w14:paraId="74B3A04C" w14:textId="77777777" w:rsidR="00D7355E" w:rsidRDefault="00000000">
      <w:pPr>
        <w:pStyle w:val="a4"/>
        <w:numPr>
          <w:ilvl w:val="0"/>
          <w:numId w:val="30"/>
        </w:numPr>
        <w:tabs>
          <w:tab w:val="left" w:pos="1460"/>
        </w:tabs>
        <w:ind w:firstLine="720"/>
      </w:pPr>
      <w:r>
        <w:rPr>
          <w:sz w:val="24"/>
        </w:rPr>
        <w:t>Пропорційності розмірів верхнього та нижнього зубних рядів;</w:t>
      </w:r>
    </w:p>
    <w:p w14:paraId="2A198563" w14:textId="77777777" w:rsidR="00D7355E" w:rsidRDefault="00000000">
      <w:pPr>
        <w:pStyle w:val="a4"/>
        <w:ind w:firstLine="720"/>
        <w:jc w:val="both"/>
      </w:pPr>
      <w:r>
        <w:rPr>
          <w:sz w:val="24"/>
        </w:rPr>
        <w:t>Б. Ширини зубного ряду;</w:t>
      </w:r>
    </w:p>
    <w:p w14:paraId="301EF185" w14:textId="77777777" w:rsidR="00D7355E" w:rsidRDefault="00000000">
      <w:pPr>
        <w:pStyle w:val="a4"/>
        <w:numPr>
          <w:ilvl w:val="0"/>
          <w:numId w:val="30"/>
        </w:numPr>
        <w:tabs>
          <w:tab w:val="left" w:pos="1460"/>
        </w:tabs>
        <w:ind w:firstLine="720"/>
        <w:jc w:val="both"/>
      </w:pPr>
      <w:r>
        <w:rPr>
          <w:sz w:val="24"/>
        </w:rPr>
        <w:t>Довжини зубного ряду;</w:t>
      </w:r>
    </w:p>
    <w:p w14:paraId="2E244AE4" w14:textId="77777777" w:rsidR="00D7355E" w:rsidRDefault="00000000">
      <w:pPr>
        <w:pStyle w:val="a4"/>
        <w:ind w:firstLine="720"/>
        <w:jc w:val="both"/>
      </w:pPr>
      <w:r>
        <w:rPr>
          <w:sz w:val="24"/>
        </w:rPr>
        <w:lastRenderedPageBreak/>
        <w:t>Г. Пропорційності верхніх та нижніх різців; Д. Довжини нижньої щелепи в постійному прикусі.</w:t>
      </w:r>
    </w:p>
    <w:p w14:paraId="4159E2EC" w14:textId="77777777" w:rsidR="00D7355E" w:rsidRDefault="00000000">
      <w:pPr>
        <w:pStyle w:val="a4"/>
        <w:numPr>
          <w:ilvl w:val="0"/>
          <w:numId w:val="27"/>
        </w:numPr>
        <w:tabs>
          <w:tab w:val="left" w:pos="1460"/>
        </w:tabs>
        <w:ind w:firstLine="720"/>
        <w:jc w:val="both"/>
      </w:pPr>
      <w:r>
        <w:rPr>
          <w:sz w:val="24"/>
        </w:rPr>
        <w:t>Дані, отримані при вимірювані діагностичних моделей щелеп за методикою Герлаха, свідчать про:</w:t>
      </w:r>
    </w:p>
    <w:p w14:paraId="30634643" w14:textId="77777777" w:rsidR="00D7355E" w:rsidRDefault="00000000">
      <w:pPr>
        <w:pStyle w:val="a4"/>
        <w:tabs>
          <w:tab w:val="left" w:pos="2250"/>
        </w:tabs>
        <w:ind w:firstLine="720"/>
        <w:jc w:val="both"/>
      </w:pPr>
      <w:r>
        <w:rPr>
          <w:sz w:val="24"/>
        </w:rPr>
        <w:t>А.</w:t>
      </w:r>
      <w:r>
        <w:rPr>
          <w:sz w:val="24"/>
        </w:rPr>
        <w:tab/>
        <w:t>Зміну ширини та довжини зубних рядів; Б. Співвідношення</w:t>
      </w:r>
    </w:p>
    <w:p w14:paraId="6B8B399A" w14:textId="77777777" w:rsidR="00D7355E" w:rsidRDefault="00000000">
      <w:pPr>
        <w:pStyle w:val="a4"/>
        <w:ind w:firstLine="0"/>
      </w:pPr>
      <w:r>
        <w:rPr>
          <w:sz w:val="24"/>
        </w:rPr>
        <w:t>розмірів бічних сегментів зубних рядів;</w:t>
      </w:r>
    </w:p>
    <w:p w14:paraId="572DAACD" w14:textId="77777777" w:rsidR="00D7355E" w:rsidRDefault="00000000">
      <w:pPr>
        <w:pStyle w:val="a4"/>
        <w:numPr>
          <w:ilvl w:val="0"/>
          <w:numId w:val="31"/>
        </w:numPr>
        <w:tabs>
          <w:tab w:val="left" w:pos="1460"/>
        </w:tabs>
        <w:ind w:firstLine="720"/>
      </w:pPr>
      <w:r>
        <w:rPr>
          <w:sz w:val="24"/>
        </w:rPr>
        <w:t>Співвідношення фронтального та бічних сегментів;</w:t>
      </w:r>
    </w:p>
    <w:p w14:paraId="0DFE5D02" w14:textId="77777777" w:rsidR="00D7355E" w:rsidRDefault="00000000">
      <w:pPr>
        <w:pStyle w:val="a4"/>
        <w:ind w:firstLine="720"/>
      </w:pPr>
      <w:r>
        <w:rPr>
          <w:sz w:val="24"/>
        </w:rPr>
        <w:t>Г. Довжину апікального базису;</w:t>
      </w:r>
    </w:p>
    <w:p w14:paraId="7242C3BB" w14:textId="77777777" w:rsidR="00D7355E" w:rsidRDefault="00000000">
      <w:pPr>
        <w:pStyle w:val="a4"/>
        <w:ind w:firstLine="720"/>
      </w:pPr>
      <w:r>
        <w:rPr>
          <w:sz w:val="24"/>
        </w:rPr>
        <w:t>Д. Ширину апікального базису.</w:t>
      </w:r>
    </w:p>
    <w:p w14:paraId="065BCB02" w14:textId="77777777" w:rsidR="00D7355E" w:rsidRDefault="00000000">
      <w:pPr>
        <w:pStyle w:val="a4"/>
        <w:numPr>
          <w:ilvl w:val="0"/>
          <w:numId w:val="27"/>
        </w:numPr>
        <w:tabs>
          <w:tab w:val="left" w:pos="1460"/>
        </w:tabs>
        <w:ind w:firstLine="720"/>
      </w:pPr>
      <w:r>
        <w:rPr>
          <w:sz w:val="24"/>
        </w:rPr>
        <w:t>Молярний індекс Пона дорівнює:</w:t>
      </w:r>
    </w:p>
    <w:p w14:paraId="0A87B8C3" w14:textId="77777777" w:rsidR="00D7355E" w:rsidRDefault="00000000">
      <w:pPr>
        <w:pStyle w:val="a4"/>
        <w:numPr>
          <w:ilvl w:val="0"/>
          <w:numId w:val="32"/>
        </w:numPr>
        <w:tabs>
          <w:tab w:val="left" w:pos="1460"/>
        </w:tabs>
        <w:ind w:firstLine="720"/>
      </w:pPr>
      <w:r>
        <w:rPr>
          <w:sz w:val="24"/>
        </w:rPr>
        <w:t>80;</w:t>
      </w:r>
    </w:p>
    <w:p w14:paraId="13C7CAB0" w14:textId="77777777" w:rsidR="00D7355E" w:rsidRDefault="00000000">
      <w:pPr>
        <w:pStyle w:val="a4"/>
        <w:ind w:firstLine="720"/>
        <w:jc w:val="both"/>
      </w:pPr>
      <w:r>
        <w:rPr>
          <w:sz w:val="24"/>
        </w:rPr>
        <w:t>Б. 57;</w:t>
      </w:r>
    </w:p>
    <w:p w14:paraId="72B77E1A" w14:textId="77777777" w:rsidR="00D7355E" w:rsidRDefault="00000000">
      <w:pPr>
        <w:pStyle w:val="a4"/>
        <w:numPr>
          <w:ilvl w:val="0"/>
          <w:numId w:val="32"/>
        </w:numPr>
        <w:tabs>
          <w:tab w:val="left" w:pos="1460"/>
        </w:tabs>
        <w:ind w:firstLine="720"/>
      </w:pPr>
      <w:r>
        <w:rPr>
          <w:sz w:val="24"/>
        </w:rPr>
        <w:t>85;</w:t>
      </w:r>
    </w:p>
    <w:p w14:paraId="046DA62F" w14:textId="77777777" w:rsidR="00D7355E" w:rsidRDefault="00000000">
      <w:pPr>
        <w:pStyle w:val="a4"/>
        <w:ind w:firstLine="720"/>
        <w:jc w:val="both"/>
      </w:pPr>
      <w:r>
        <w:rPr>
          <w:sz w:val="24"/>
        </w:rPr>
        <w:t>Г. 64;</w:t>
      </w:r>
    </w:p>
    <w:p w14:paraId="7D8CFA90" w14:textId="77777777" w:rsidR="00D7355E" w:rsidRDefault="00000000">
      <w:r>
        <w:rPr>
          <w:rFonts w:eastAsia="Times New Roman" w:cs="Times New Roman"/>
          <w:noProof/>
        </w:rPr>
        <mc:AlternateContent>
          <mc:Choice Requires="wps">
            <w:drawing>
              <wp:anchor distT="0" distB="1490345" distL="0" distR="0" simplePos="0" relativeHeight="125829383" behindDoc="0" locked="0" layoutInCell="1" allowOverlap="1" wp14:anchorId="62E5697F" wp14:editId="160D2ACB">
                <wp:simplePos x="0" y="0"/>
                <wp:positionH relativeFrom="page">
                  <wp:posOffset>1317625</wp:posOffset>
                </wp:positionH>
                <wp:positionV relativeFrom="paragraph">
                  <wp:posOffset>0</wp:posOffset>
                </wp:positionV>
                <wp:extent cx="2971800" cy="448310"/>
                <wp:effectExtent l="0" t="0" r="0" b="0"/>
                <wp:wrapTopAndBottom/>
                <wp:docPr id="8" name="Shape 8"/>
                <wp:cNvGraphicFramePr/>
                <a:graphic xmlns:a="http://schemas.openxmlformats.org/drawingml/2006/main">
                  <a:graphicData uri="http://schemas.microsoft.com/office/word/2010/wordprocessingShape">
                    <wps:wsp>
                      <wps:cNvSpPr txBox="1"/>
                      <wps:spPr>
                        <a:xfrm>
                          <a:off x="0" y="0"/>
                          <a:ext cx="2971800" cy="448310"/>
                        </a:xfrm>
                        <a:prstGeom prst="rect">
                          <a:avLst/>
                        </a:prstGeom>
                        <a:noFill/>
                      </wps:spPr>
                      <wps:txbx>
                        <w:txbxContent>
                          <w:p w14:paraId="6D251583" w14:textId="77777777" w:rsidR="00D7355E" w:rsidRDefault="00000000">
                            <w:pPr>
                              <w:pStyle w:val="a4"/>
                              <w:ind w:firstLine="0"/>
                            </w:pPr>
                            <w:r>
                              <w:t>Д. 65.</w:t>
                            </w:r>
                          </w:p>
                          <w:p w14:paraId="42B74304" w14:textId="77777777" w:rsidR="00D7355E" w:rsidRDefault="00000000">
                            <w:pPr>
                              <w:pStyle w:val="a4"/>
                              <w:ind w:firstLine="0"/>
                            </w:pPr>
                            <w:r>
                              <w:rPr>
                                <w:u w:val="single"/>
                              </w:rPr>
                              <w:t>Коди правильних від</w:t>
                            </w:r>
                            <w:r>
                              <w:t>повідей до тестів:</w:t>
                            </w:r>
                          </w:p>
                        </w:txbxContent>
                      </wps:txbx>
                      <wps:bodyPr lIns="0" tIns="0" rIns="0" bIns="0"/>
                    </wps:wsp>
                  </a:graphicData>
                </a:graphic>
              </wp:anchor>
            </w:drawing>
          </mc:Choice>
          <mc:Fallback>
            <w:pict>
              <v:shape w14:anchorId="62E5697F" id="Shape 8" o:spid="_x0000_s1028" type="#_x0000_t202" style="position:absolute;margin-left:103.75pt;margin-top:0;width:234pt;height:35.3pt;z-index:125829383;visibility:visible;mso-wrap-style:square;mso-wrap-distance-left:0;mso-wrap-distance-top:0;mso-wrap-distance-right:0;mso-wrap-distance-bottom:117.3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" filled="f" stroked="f">
                <v:textbox inset="0,0,0,0">
                  <w:txbxContent>
                    <w:p w14:paraId="6D251583" w14:textId="77777777" w:rsidR="00D7355E" w:rsidRDefault="00000000">
                      <w:pPr>
                        <w:pStyle w:val="a4"/>
                        <w:ind w:firstLine="0"/>
                      </w:pPr>
                      <w:r>
                        <w:t>Д. 65.</w:t>
                      </w:r>
                    </w:p>
                    <w:p w14:paraId="42B74304" w14:textId="77777777" w:rsidR="00D7355E" w:rsidRDefault="00000000">
                      <w:pPr>
                        <w:pStyle w:val="a4"/>
                        <w:ind w:firstLine="0"/>
                      </w:pPr>
                      <w:r>
                        <w:rPr>
                          <w:u w:val="single"/>
                        </w:rPr>
                        <w:t>Коди правильних від</w:t>
                      </w:r>
                      <w:r>
                        <w:t>повідей до тестів:</w:t>
                      </w:r>
                    </w:p>
                  </w:txbxContent>
                </v:textbox>
                <w10:wrap type="topAndBottom" anchorx="page"/>
              </v:shape>
            </w:pict>
          </mc:Fallback>
        </mc:AlternateContent>
      </w:r>
      <w:r>
        <w:rPr>
          <w:rFonts w:eastAsia="Times New Roman" w:cs="Times New Roman"/>
          <w:noProof/>
        </w:rPr>
        <mc:AlternateContent>
          <mc:Choice Requires="wps">
            <w:drawing>
              <wp:anchor distT="414655" distB="0" distL="0" distR="0" simplePos="0" relativeHeight="125829385" behindDoc="0" locked="0" layoutInCell="1" allowOverlap="1" wp14:anchorId="122F78AD" wp14:editId="423550E6">
                <wp:simplePos x="0" y="0"/>
                <wp:positionH relativeFrom="page">
                  <wp:posOffset>811530</wp:posOffset>
                </wp:positionH>
                <wp:positionV relativeFrom="paragraph">
                  <wp:posOffset>414655</wp:posOffset>
                </wp:positionV>
                <wp:extent cx="2035810" cy="1524000"/>
                <wp:effectExtent l="0" t="0" r="0" b="0"/>
                <wp:wrapTopAndBottom/>
                <wp:docPr id="10" name="Shape 10"/>
                <wp:cNvGraphicFramePr/>
                <a:graphic xmlns:a="http://schemas.openxmlformats.org/drawingml/2006/main">
                  <a:graphicData uri="http://schemas.microsoft.com/office/word/2010/wordprocessingShape">
                    <wps:wsp>
                      <wps:cNvSpPr txBox="1"/>
                      <wps:spPr>
                        <a:xfrm>
                          <a:off x="0" y="0"/>
                          <a:ext cx="2035810" cy="1524000"/>
                        </a:xfrm>
                        <a:prstGeom prst="rect">
                          <a:avLst/>
                        </a:prstGeom>
                        <a:noFill/>
                      </wps:spPr>
                      <wps:txbx>
                        <w:txbxContent>
                          <w:tbl>
                            <w:tblPr>
                              <w:tblOverlap w:val="never"/>
                              <w:tblW w:w="0" w:type="auto"/>
                              <w:tblLayout w:type="fixed"/>
                              <w:tblCellMar>
                                <w:left w:w="10" w:type="dxa"/>
                                <w:right w:w="10" w:type="dxa"/>
                              </w:tblCellMar>
                              <w:tblLook w:val="04A0" w:firstRow="1" w:lastRow="0" w:firstColumn="1" w:lastColumn="0" w:noHBand="0" w:noVBand="1"/>
                            </w:tblPr>
                            <w:tblGrid>
                              <w:gridCol w:w="1310"/>
                              <w:gridCol w:w="1896"/>
                            </w:tblGrid>
                            <w:tr w:rsidR="00D7355E" w14:paraId="352CA9F1" w14:textId="77777777">
                              <w:tblPrEx>
                                <w:tblCellMar>
                                  <w:top w:w="0" w:type="dxa"/>
                                  <w:bottom w:w="0" w:type="dxa"/>
                                </w:tblCellMar>
                              </w:tblPrEx>
                              <w:trPr>
                                <w:tblHeader/>
                              </w:trPr>
                              <w:tc>
                                <w:tcPr>
                                  <w:tcW w:w="1310" w:type="dxa"/>
                                  <w:tcBorders>
                                    <w:top w:val="single" w:sz="4" w:space="0" w:color="auto"/>
                                    <w:left w:val="single" w:sz="4" w:space="0" w:color="auto"/>
                                  </w:tcBorders>
                                  <w:vAlign w:val="bottom"/>
                                </w:tcPr>
                                <w:p w14:paraId="1B55DAAD" w14:textId="77777777" w:rsidR="00D7355E" w:rsidRDefault="00000000">
                                  <w:pPr>
                                    <w:pStyle w:val="a6"/>
                                    <w:ind w:firstLine="720"/>
                                  </w:pPr>
                                  <w:r>
                                    <w:rPr>
                                      <w:b/>
                                      <w:bCs/>
                                    </w:rPr>
                                    <w:t>Тес т</w:t>
                                  </w:r>
                                </w:p>
                              </w:tc>
                              <w:tc>
                                <w:tcPr>
                                  <w:tcW w:w="1896" w:type="dxa"/>
                                  <w:tcBorders>
                                    <w:top w:val="single" w:sz="4" w:space="0" w:color="auto"/>
                                    <w:left w:val="single" w:sz="4" w:space="0" w:color="auto"/>
                                    <w:right w:val="single" w:sz="4" w:space="0" w:color="auto"/>
                                  </w:tcBorders>
                                  <w:vAlign w:val="bottom"/>
                                </w:tcPr>
                                <w:p w14:paraId="47B2E5F4" w14:textId="77777777" w:rsidR="00D7355E" w:rsidRDefault="00000000">
                                  <w:pPr>
                                    <w:pStyle w:val="a6"/>
                                    <w:ind w:firstLine="720"/>
                                  </w:pPr>
                                  <w:r>
                                    <w:rPr>
                                      <w:b/>
                                      <w:bCs/>
                                    </w:rPr>
                                    <w:t>Відповіді</w:t>
                                  </w:r>
                                </w:p>
                              </w:tc>
                            </w:tr>
                            <w:tr w:rsidR="00D7355E" w14:paraId="206DD423" w14:textId="77777777">
                              <w:tblPrEx>
                                <w:tblCellMar>
                                  <w:top w:w="0" w:type="dxa"/>
                                  <w:bottom w:w="0" w:type="dxa"/>
                                </w:tblCellMar>
                              </w:tblPrEx>
                              <w:tc>
                                <w:tcPr>
                                  <w:tcW w:w="1310" w:type="dxa"/>
                                  <w:tcBorders>
                                    <w:top w:val="single" w:sz="4" w:space="0" w:color="auto"/>
                                    <w:left w:val="single" w:sz="4" w:space="0" w:color="auto"/>
                                  </w:tcBorders>
                                  <w:vAlign w:val="bottom"/>
                                </w:tcPr>
                                <w:p w14:paraId="0D805666" w14:textId="77777777" w:rsidR="00D7355E" w:rsidRDefault="00000000">
                                  <w:pPr>
                                    <w:pStyle w:val="a6"/>
                                    <w:ind w:firstLine="720"/>
                                  </w:pPr>
                                  <w:r>
                                    <w:t>1</w:t>
                                  </w:r>
                                </w:p>
                              </w:tc>
                              <w:tc>
                                <w:tcPr>
                                  <w:tcW w:w="1896" w:type="dxa"/>
                                  <w:tcBorders>
                                    <w:top w:val="single" w:sz="4" w:space="0" w:color="auto"/>
                                    <w:left w:val="single" w:sz="4" w:space="0" w:color="auto"/>
                                    <w:right w:val="single" w:sz="4" w:space="0" w:color="auto"/>
                                  </w:tcBorders>
                                  <w:vAlign w:val="bottom"/>
                                </w:tcPr>
                                <w:p w14:paraId="0F7F4459" w14:textId="77777777" w:rsidR="00D7355E" w:rsidRDefault="00000000">
                                  <w:pPr>
                                    <w:pStyle w:val="a6"/>
                                    <w:ind w:firstLine="720"/>
                                  </w:pPr>
                                  <w:r>
                                    <w:t>Г</w:t>
                                  </w:r>
                                </w:p>
                              </w:tc>
                            </w:tr>
                            <w:tr w:rsidR="00D7355E" w14:paraId="310E0512" w14:textId="77777777">
                              <w:tblPrEx>
                                <w:tblCellMar>
                                  <w:top w:w="0" w:type="dxa"/>
                                  <w:bottom w:w="0" w:type="dxa"/>
                                </w:tblCellMar>
                              </w:tblPrEx>
                              <w:tc>
                                <w:tcPr>
                                  <w:tcW w:w="1310" w:type="dxa"/>
                                  <w:tcBorders>
                                    <w:top w:val="single" w:sz="4" w:space="0" w:color="auto"/>
                                    <w:left w:val="single" w:sz="4" w:space="0" w:color="auto"/>
                                  </w:tcBorders>
                                  <w:vAlign w:val="bottom"/>
                                </w:tcPr>
                                <w:p w14:paraId="30701955" w14:textId="77777777" w:rsidR="00D7355E" w:rsidRDefault="00000000">
                                  <w:pPr>
                                    <w:pStyle w:val="a6"/>
                                    <w:ind w:firstLine="720"/>
                                  </w:pPr>
                                  <w:r>
                                    <w:t>2</w:t>
                                  </w:r>
                                </w:p>
                              </w:tc>
                              <w:tc>
                                <w:tcPr>
                                  <w:tcW w:w="1896" w:type="dxa"/>
                                  <w:tcBorders>
                                    <w:top w:val="single" w:sz="4" w:space="0" w:color="auto"/>
                                    <w:left w:val="single" w:sz="4" w:space="0" w:color="auto"/>
                                    <w:right w:val="single" w:sz="4" w:space="0" w:color="auto"/>
                                  </w:tcBorders>
                                  <w:vAlign w:val="bottom"/>
                                </w:tcPr>
                                <w:p w14:paraId="5788AAD1" w14:textId="77777777" w:rsidR="00D7355E" w:rsidRDefault="00000000">
                                  <w:pPr>
                                    <w:pStyle w:val="a6"/>
                                    <w:ind w:firstLine="720"/>
                                  </w:pPr>
                                  <w:r>
                                    <w:t>В</w:t>
                                  </w:r>
                                </w:p>
                              </w:tc>
                            </w:tr>
                            <w:tr w:rsidR="00D7355E" w14:paraId="57756F7D" w14:textId="77777777">
                              <w:tblPrEx>
                                <w:tblCellMar>
                                  <w:top w:w="0" w:type="dxa"/>
                                  <w:bottom w:w="0" w:type="dxa"/>
                                </w:tblCellMar>
                              </w:tblPrEx>
                              <w:tc>
                                <w:tcPr>
                                  <w:tcW w:w="1310" w:type="dxa"/>
                                  <w:tcBorders>
                                    <w:top w:val="single" w:sz="4" w:space="0" w:color="auto"/>
                                    <w:left w:val="single" w:sz="4" w:space="0" w:color="auto"/>
                                  </w:tcBorders>
                                  <w:vAlign w:val="bottom"/>
                                </w:tcPr>
                                <w:p w14:paraId="01E541A9" w14:textId="77777777" w:rsidR="00D7355E" w:rsidRDefault="00000000">
                                  <w:pPr>
                                    <w:pStyle w:val="a6"/>
                                    <w:ind w:firstLine="720"/>
                                  </w:pPr>
                                  <w:r>
                                    <w:t>3</w:t>
                                  </w:r>
                                </w:p>
                              </w:tc>
                              <w:tc>
                                <w:tcPr>
                                  <w:tcW w:w="1896" w:type="dxa"/>
                                  <w:tcBorders>
                                    <w:top w:val="single" w:sz="4" w:space="0" w:color="auto"/>
                                    <w:left w:val="single" w:sz="4" w:space="0" w:color="auto"/>
                                    <w:right w:val="single" w:sz="4" w:space="0" w:color="auto"/>
                                  </w:tcBorders>
                                  <w:vAlign w:val="bottom"/>
                                </w:tcPr>
                                <w:p w14:paraId="531493C3" w14:textId="77777777" w:rsidR="00D7355E" w:rsidRDefault="00000000">
                                  <w:pPr>
                                    <w:pStyle w:val="a6"/>
                                    <w:ind w:firstLine="720"/>
                                  </w:pPr>
                                  <w:r>
                                    <w:t>А</w:t>
                                  </w:r>
                                </w:p>
                              </w:tc>
                            </w:tr>
                            <w:tr w:rsidR="00D7355E" w14:paraId="42D8ECDB" w14:textId="77777777">
                              <w:tblPrEx>
                                <w:tblCellMar>
                                  <w:top w:w="0" w:type="dxa"/>
                                  <w:bottom w:w="0" w:type="dxa"/>
                                </w:tblCellMar>
                              </w:tblPrEx>
                              <w:tc>
                                <w:tcPr>
                                  <w:tcW w:w="1310" w:type="dxa"/>
                                  <w:tcBorders>
                                    <w:top w:val="single" w:sz="4" w:space="0" w:color="auto"/>
                                    <w:left w:val="single" w:sz="4" w:space="0" w:color="auto"/>
                                  </w:tcBorders>
                                  <w:vAlign w:val="bottom"/>
                                </w:tcPr>
                                <w:p w14:paraId="4F430279" w14:textId="77777777" w:rsidR="00D7355E" w:rsidRDefault="00000000">
                                  <w:pPr>
                                    <w:pStyle w:val="a6"/>
                                    <w:ind w:firstLine="720"/>
                                  </w:pPr>
                                  <w:r>
                                    <w:t>4</w:t>
                                  </w:r>
                                </w:p>
                              </w:tc>
                              <w:tc>
                                <w:tcPr>
                                  <w:tcW w:w="1896" w:type="dxa"/>
                                  <w:tcBorders>
                                    <w:top w:val="single" w:sz="4" w:space="0" w:color="auto"/>
                                    <w:left w:val="single" w:sz="4" w:space="0" w:color="auto"/>
                                    <w:right w:val="single" w:sz="4" w:space="0" w:color="auto"/>
                                  </w:tcBorders>
                                  <w:vAlign w:val="bottom"/>
                                </w:tcPr>
                                <w:p w14:paraId="58C2C3A8" w14:textId="77777777" w:rsidR="00D7355E" w:rsidRDefault="00000000">
                                  <w:pPr>
                                    <w:pStyle w:val="a6"/>
                                    <w:ind w:firstLine="720"/>
                                  </w:pPr>
                                  <w:r>
                                    <w:t>В</w:t>
                                  </w:r>
                                </w:p>
                              </w:tc>
                            </w:tr>
                            <w:tr w:rsidR="00D7355E" w14:paraId="782B7181" w14:textId="77777777">
                              <w:tblPrEx>
                                <w:tblCellMar>
                                  <w:top w:w="0" w:type="dxa"/>
                                  <w:bottom w:w="0" w:type="dxa"/>
                                </w:tblCellMar>
                              </w:tblPrEx>
                              <w:tc>
                                <w:tcPr>
                                  <w:tcW w:w="1310" w:type="dxa"/>
                                  <w:tcBorders>
                                    <w:top w:val="single" w:sz="4" w:space="0" w:color="auto"/>
                                    <w:left w:val="single" w:sz="4" w:space="0" w:color="auto"/>
                                    <w:bottom w:val="single" w:sz="4" w:space="0" w:color="auto"/>
                                  </w:tcBorders>
                                  <w:vAlign w:val="bottom"/>
                                </w:tcPr>
                                <w:p w14:paraId="17036BD2" w14:textId="77777777" w:rsidR="00D7355E" w:rsidRDefault="00000000">
                                  <w:pPr>
                                    <w:pStyle w:val="a6"/>
                                    <w:ind w:firstLine="720"/>
                                  </w:pPr>
                                  <w:r>
                                    <w:t>5</w:t>
                                  </w:r>
                                </w:p>
                              </w:tc>
                              <w:tc>
                                <w:tcPr>
                                  <w:tcW w:w="1896" w:type="dxa"/>
                                  <w:tcBorders>
                                    <w:top w:val="single" w:sz="4" w:space="0" w:color="auto"/>
                                    <w:left w:val="single" w:sz="4" w:space="0" w:color="auto"/>
                                    <w:bottom w:val="single" w:sz="4" w:space="0" w:color="auto"/>
                                    <w:right w:val="single" w:sz="4" w:space="0" w:color="auto"/>
                                  </w:tcBorders>
                                  <w:vAlign w:val="bottom"/>
                                </w:tcPr>
                                <w:p w14:paraId="794C1E18" w14:textId="77777777" w:rsidR="00D7355E" w:rsidRDefault="00000000">
                                  <w:pPr>
                                    <w:pStyle w:val="a6"/>
                                    <w:ind w:firstLine="720"/>
                                  </w:pPr>
                                  <w:r>
                                    <w:t>Г</w:t>
                                  </w:r>
                                </w:p>
                              </w:tc>
                            </w:tr>
                          </w:tbl>
                          <w:p w14:paraId="35AE6C8E" w14:textId="77777777" w:rsidR="00D7355E" w:rsidRDefault="00D7355E">
                            <w:pPr>
                              <w:spacing w:line="1" w:lineRule="exact"/>
                            </w:pPr>
                          </w:p>
                        </w:txbxContent>
                      </wps:txbx>
                      <wps:bodyPr lIns="0" tIns="0" rIns="0" bIns="0"/>
                    </wps:wsp>
                  </a:graphicData>
                </a:graphic>
              </wp:anchor>
            </w:drawing>
          </mc:Choice>
          <mc:Fallback>
            <w:pict>
              <v:shape w14:anchorId="122F78AD" id="Shape 10" o:spid="_x0000_s1029" type="#_x0000_t202" style="position:absolute;margin-left:63.9pt;margin-top:32.65pt;width:160.3pt;height:120pt;z-index:125829385;visibility:visible;mso-wrap-style:square;mso-wrap-distance-left:0;mso-wrap-distance-top:32.6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" filled="f" stroked="f">
                <v:textbox inset="0,0,0,0">
                  <w:txbxContent>
                    <w:tbl>
                      <w:tblPr>
                        <w:tblOverlap w:val="never"/>
                        <w:tblW w:w="0" w:type="auto"/>
                        <w:tblLayout w:type="fixed"/>
                        <w:tblCellMar>
                          <w:left w:w="10" w:type="dxa"/>
                          <w:right w:w="10" w:type="dxa"/>
                        </w:tblCellMar>
                        <w:tblLook w:val="04A0" w:firstRow="1" w:lastRow="0" w:firstColumn="1" w:lastColumn="0" w:noHBand="0" w:noVBand="1"/>
                      </w:tblPr>
                      <w:tblGrid>
                        <w:gridCol w:w="1310"/>
                        <w:gridCol w:w="1896"/>
                      </w:tblGrid>
                      <w:tr w:rsidR="00D7355E" w14:paraId="352CA9F1" w14:textId="77777777">
                        <w:tblPrEx>
                          <w:tblCellMar>
                            <w:top w:w="0" w:type="dxa"/>
                            <w:bottom w:w="0" w:type="dxa"/>
                          </w:tblCellMar>
                        </w:tblPrEx>
                        <w:trPr>
                          <w:tblHeader/>
                        </w:trPr>
                        <w:tc>
                          <w:tcPr>
                            <w:tcW w:w="1310" w:type="dxa"/>
                            <w:tcBorders>
                              <w:top w:val="single" w:sz="4" w:space="0" w:color="auto"/>
                              <w:left w:val="single" w:sz="4" w:space="0" w:color="auto"/>
                            </w:tcBorders>
                            <w:vAlign w:val="bottom"/>
                          </w:tcPr>
                          <w:p w14:paraId="1B55DAAD" w14:textId="77777777" w:rsidR="00D7355E" w:rsidRDefault="00000000">
                            <w:pPr>
                              <w:pStyle w:val="a6"/>
                              <w:ind w:firstLine="720"/>
                            </w:pPr>
                            <w:r>
                              <w:rPr>
                                <w:b/>
                                <w:bCs/>
                              </w:rPr>
                              <w:t>Тес т</w:t>
                            </w:r>
                          </w:p>
                        </w:tc>
                        <w:tc>
                          <w:tcPr>
                            <w:tcW w:w="1896" w:type="dxa"/>
                            <w:tcBorders>
                              <w:top w:val="single" w:sz="4" w:space="0" w:color="auto"/>
                              <w:left w:val="single" w:sz="4" w:space="0" w:color="auto"/>
                              <w:right w:val="single" w:sz="4" w:space="0" w:color="auto"/>
                            </w:tcBorders>
                            <w:vAlign w:val="bottom"/>
                          </w:tcPr>
                          <w:p w14:paraId="47B2E5F4" w14:textId="77777777" w:rsidR="00D7355E" w:rsidRDefault="00000000">
                            <w:pPr>
                              <w:pStyle w:val="a6"/>
                              <w:ind w:firstLine="720"/>
                            </w:pPr>
                            <w:r>
                              <w:rPr>
                                <w:b/>
                                <w:bCs/>
                              </w:rPr>
                              <w:t>Відповіді</w:t>
                            </w:r>
                          </w:p>
                        </w:tc>
                      </w:tr>
                      <w:tr w:rsidR="00D7355E" w14:paraId="206DD423" w14:textId="77777777">
                        <w:tblPrEx>
                          <w:tblCellMar>
                            <w:top w:w="0" w:type="dxa"/>
                            <w:bottom w:w="0" w:type="dxa"/>
                          </w:tblCellMar>
                        </w:tblPrEx>
                        <w:tc>
                          <w:tcPr>
                            <w:tcW w:w="1310" w:type="dxa"/>
                            <w:tcBorders>
                              <w:top w:val="single" w:sz="4" w:space="0" w:color="auto"/>
                              <w:left w:val="single" w:sz="4" w:space="0" w:color="auto"/>
                            </w:tcBorders>
                            <w:vAlign w:val="bottom"/>
                          </w:tcPr>
                          <w:p w14:paraId="0D805666" w14:textId="77777777" w:rsidR="00D7355E" w:rsidRDefault="00000000">
                            <w:pPr>
                              <w:pStyle w:val="a6"/>
                              <w:ind w:firstLine="720"/>
                            </w:pPr>
                            <w:r>
                              <w:t>1</w:t>
                            </w:r>
                          </w:p>
                        </w:tc>
                        <w:tc>
                          <w:tcPr>
                            <w:tcW w:w="1896" w:type="dxa"/>
                            <w:tcBorders>
                              <w:top w:val="single" w:sz="4" w:space="0" w:color="auto"/>
                              <w:left w:val="single" w:sz="4" w:space="0" w:color="auto"/>
                              <w:right w:val="single" w:sz="4" w:space="0" w:color="auto"/>
                            </w:tcBorders>
                            <w:vAlign w:val="bottom"/>
                          </w:tcPr>
                          <w:p w14:paraId="0F7F4459" w14:textId="77777777" w:rsidR="00D7355E" w:rsidRDefault="00000000">
                            <w:pPr>
                              <w:pStyle w:val="a6"/>
                              <w:ind w:firstLine="720"/>
                            </w:pPr>
                            <w:r>
                              <w:t>Г</w:t>
                            </w:r>
                          </w:p>
                        </w:tc>
                      </w:tr>
                      <w:tr w:rsidR="00D7355E" w14:paraId="310E0512" w14:textId="77777777">
                        <w:tblPrEx>
                          <w:tblCellMar>
                            <w:top w:w="0" w:type="dxa"/>
                            <w:bottom w:w="0" w:type="dxa"/>
                          </w:tblCellMar>
                        </w:tblPrEx>
                        <w:tc>
                          <w:tcPr>
                            <w:tcW w:w="1310" w:type="dxa"/>
                            <w:tcBorders>
                              <w:top w:val="single" w:sz="4" w:space="0" w:color="auto"/>
                              <w:left w:val="single" w:sz="4" w:space="0" w:color="auto"/>
                            </w:tcBorders>
                            <w:vAlign w:val="bottom"/>
                          </w:tcPr>
                          <w:p w14:paraId="30701955" w14:textId="77777777" w:rsidR="00D7355E" w:rsidRDefault="00000000">
                            <w:pPr>
                              <w:pStyle w:val="a6"/>
                              <w:ind w:firstLine="720"/>
                            </w:pPr>
                            <w:r>
                              <w:t>2</w:t>
                            </w:r>
                          </w:p>
                        </w:tc>
                        <w:tc>
                          <w:tcPr>
                            <w:tcW w:w="1896" w:type="dxa"/>
                            <w:tcBorders>
                              <w:top w:val="single" w:sz="4" w:space="0" w:color="auto"/>
                              <w:left w:val="single" w:sz="4" w:space="0" w:color="auto"/>
                              <w:right w:val="single" w:sz="4" w:space="0" w:color="auto"/>
                            </w:tcBorders>
                            <w:vAlign w:val="bottom"/>
                          </w:tcPr>
                          <w:p w14:paraId="5788AAD1" w14:textId="77777777" w:rsidR="00D7355E" w:rsidRDefault="00000000">
                            <w:pPr>
                              <w:pStyle w:val="a6"/>
                              <w:ind w:firstLine="720"/>
                            </w:pPr>
                            <w:r>
                              <w:t>В</w:t>
                            </w:r>
                          </w:p>
                        </w:tc>
                      </w:tr>
                      <w:tr w:rsidR="00D7355E" w14:paraId="57756F7D" w14:textId="77777777">
                        <w:tblPrEx>
                          <w:tblCellMar>
                            <w:top w:w="0" w:type="dxa"/>
                            <w:bottom w:w="0" w:type="dxa"/>
                          </w:tblCellMar>
                        </w:tblPrEx>
                        <w:tc>
                          <w:tcPr>
                            <w:tcW w:w="1310" w:type="dxa"/>
                            <w:tcBorders>
                              <w:top w:val="single" w:sz="4" w:space="0" w:color="auto"/>
                              <w:left w:val="single" w:sz="4" w:space="0" w:color="auto"/>
                            </w:tcBorders>
                            <w:vAlign w:val="bottom"/>
                          </w:tcPr>
                          <w:p w14:paraId="01E541A9" w14:textId="77777777" w:rsidR="00D7355E" w:rsidRDefault="00000000">
                            <w:pPr>
                              <w:pStyle w:val="a6"/>
                              <w:ind w:firstLine="720"/>
                            </w:pPr>
                            <w:r>
                              <w:t>3</w:t>
                            </w:r>
                          </w:p>
                        </w:tc>
                        <w:tc>
                          <w:tcPr>
                            <w:tcW w:w="1896" w:type="dxa"/>
                            <w:tcBorders>
                              <w:top w:val="single" w:sz="4" w:space="0" w:color="auto"/>
                              <w:left w:val="single" w:sz="4" w:space="0" w:color="auto"/>
                              <w:right w:val="single" w:sz="4" w:space="0" w:color="auto"/>
                            </w:tcBorders>
                            <w:vAlign w:val="bottom"/>
                          </w:tcPr>
                          <w:p w14:paraId="531493C3" w14:textId="77777777" w:rsidR="00D7355E" w:rsidRDefault="00000000">
                            <w:pPr>
                              <w:pStyle w:val="a6"/>
                              <w:ind w:firstLine="720"/>
                            </w:pPr>
                            <w:r>
                              <w:t>А</w:t>
                            </w:r>
                          </w:p>
                        </w:tc>
                      </w:tr>
                      <w:tr w:rsidR="00D7355E" w14:paraId="42D8ECDB" w14:textId="77777777">
                        <w:tblPrEx>
                          <w:tblCellMar>
                            <w:top w:w="0" w:type="dxa"/>
                            <w:bottom w:w="0" w:type="dxa"/>
                          </w:tblCellMar>
                        </w:tblPrEx>
                        <w:tc>
                          <w:tcPr>
                            <w:tcW w:w="1310" w:type="dxa"/>
                            <w:tcBorders>
                              <w:top w:val="single" w:sz="4" w:space="0" w:color="auto"/>
                              <w:left w:val="single" w:sz="4" w:space="0" w:color="auto"/>
                            </w:tcBorders>
                            <w:vAlign w:val="bottom"/>
                          </w:tcPr>
                          <w:p w14:paraId="4F430279" w14:textId="77777777" w:rsidR="00D7355E" w:rsidRDefault="00000000">
                            <w:pPr>
                              <w:pStyle w:val="a6"/>
                              <w:ind w:firstLine="720"/>
                            </w:pPr>
                            <w:r>
                              <w:t>4</w:t>
                            </w:r>
                          </w:p>
                        </w:tc>
                        <w:tc>
                          <w:tcPr>
                            <w:tcW w:w="1896" w:type="dxa"/>
                            <w:tcBorders>
                              <w:top w:val="single" w:sz="4" w:space="0" w:color="auto"/>
                              <w:left w:val="single" w:sz="4" w:space="0" w:color="auto"/>
                              <w:right w:val="single" w:sz="4" w:space="0" w:color="auto"/>
                            </w:tcBorders>
                            <w:vAlign w:val="bottom"/>
                          </w:tcPr>
                          <w:p w14:paraId="58C2C3A8" w14:textId="77777777" w:rsidR="00D7355E" w:rsidRDefault="00000000">
                            <w:pPr>
                              <w:pStyle w:val="a6"/>
                              <w:ind w:firstLine="720"/>
                            </w:pPr>
                            <w:r>
                              <w:t>В</w:t>
                            </w:r>
                          </w:p>
                        </w:tc>
                      </w:tr>
                      <w:tr w:rsidR="00D7355E" w14:paraId="782B7181" w14:textId="77777777">
                        <w:tblPrEx>
                          <w:tblCellMar>
                            <w:top w:w="0" w:type="dxa"/>
                            <w:bottom w:w="0" w:type="dxa"/>
                          </w:tblCellMar>
                        </w:tblPrEx>
                        <w:tc>
                          <w:tcPr>
                            <w:tcW w:w="1310" w:type="dxa"/>
                            <w:tcBorders>
                              <w:top w:val="single" w:sz="4" w:space="0" w:color="auto"/>
                              <w:left w:val="single" w:sz="4" w:space="0" w:color="auto"/>
                              <w:bottom w:val="single" w:sz="4" w:space="0" w:color="auto"/>
                            </w:tcBorders>
                            <w:vAlign w:val="bottom"/>
                          </w:tcPr>
                          <w:p w14:paraId="17036BD2" w14:textId="77777777" w:rsidR="00D7355E" w:rsidRDefault="00000000">
                            <w:pPr>
                              <w:pStyle w:val="a6"/>
                              <w:ind w:firstLine="720"/>
                            </w:pPr>
                            <w:r>
                              <w:t>5</w:t>
                            </w:r>
                          </w:p>
                        </w:tc>
                        <w:tc>
                          <w:tcPr>
                            <w:tcW w:w="1896" w:type="dxa"/>
                            <w:tcBorders>
                              <w:top w:val="single" w:sz="4" w:space="0" w:color="auto"/>
                              <w:left w:val="single" w:sz="4" w:space="0" w:color="auto"/>
                              <w:bottom w:val="single" w:sz="4" w:space="0" w:color="auto"/>
                              <w:right w:val="single" w:sz="4" w:space="0" w:color="auto"/>
                            </w:tcBorders>
                            <w:vAlign w:val="bottom"/>
                          </w:tcPr>
                          <w:p w14:paraId="794C1E18" w14:textId="77777777" w:rsidR="00D7355E" w:rsidRDefault="00000000">
                            <w:pPr>
                              <w:pStyle w:val="a6"/>
                              <w:ind w:firstLine="720"/>
                            </w:pPr>
                            <w:r>
                              <w:t>Г</w:t>
                            </w:r>
                          </w:p>
                        </w:tc>
                      </w:tr>
                    </w:tbl>
                    <w:p w14:paraId="35AE6C8E" w14:textId="77777777" w:rsidR="00D7355E" w:rsidRDefault="00D7355E">
                      <w:pPr>
                        <w:spacing w:line="1" w:lineRule="exact"/>
                      </w:pPr>
                    </w:p>
                  </w:txbxContent>
                </v:textbox>
                <w10:wrap type="topAndBottom" anchorx="page"/>
              </v:shape>
            </w:pict>
          </mc:Fallback>
        </mc:AlternateContent>
      </w:r>
    </w:p>
    <w:p w14:paraId="24756DEF" w14:textId="77777777" w:rsidR="00D7355E" w:rsidRDefault="00000000">
      <w:pPr>
        <w:pStyle w:val="a4"/>
        <w:ind w:firstLine="720"/>
        <w:jc w:val="both"/>
      </w:pPr>
      <w:r>
        <w:rPr>
          <w:b/>
          <w:bCs/>
          <w:sz w:val="24"/>
        </w:rPr>
        <w:t xml:space="preserve">4.2. </w:t>
      </w:r>
      <w:r>
        <w:rPr>
          <w:sz w:val="24"/>
        </w:rPr>
        <w:t>Графічні методи досліджень</w:t>
      </w:r>
    </w:p>
    <w:p w14:paraId="48073AF9" w14:textId="77777777" w:rsidR="00D7355E" w:rsidRDefault="00000000">
      <w:pPr>
        <w:pStyle w:val="a4"/>
        <w:ind w:firstLine="720"/>
        <w:jc w:val="both"/>
      </w:pPr>
      <w:r>
        <w:rPr>
          <w:sz w:val="24"/>
        </w:rPr>
        <w:t>Вивчення форми зубних рядів</w:t>
      </w:r>
    </w:p>
    <w:p w14:paraId="586E316E" w14:textId="77777777" w:rsidR="00D7355E" w:rsidRDefault="00000000">
      <w:pPr>
        <w:pStyle w:val="a4"/>
        <w:ind w:firstLine="720"/>
        <w:jc w:val="both"/>
      </w:pPr>
      <w:r>
        <w:rPr>
          <w:sz w:val="24"/>
        </w:rPr>
        <w:t>Форма верхнього і нижнього зубних рядів у період прикусу молочних зубів - півколо, у період прикусу постійних зубів верхня зубна дуга має форму напівеліпса, нижня - параболи.</w:t>
      </w:r>
    </w:p>
    <w:p w14:paraId="166B3409" w14:textId="77777777" w:rsidR="00D7355E" w:rsidRDefault="00000000">
      <w:pPr>
        <w:pStyle w:val="a4"/>
        <w:ind w:firstLine="720"/>
        <w:jc w:val="both"/>
      </w:pPr>
      <w:r>
        <w:rPr>
          <w:sz w:val="24"/>
        </w:rPr>
        <w:t>Оцінювати форму зубних рядів можна за допомогою графічних методів, використовуючи різні пристосування або геометричні побудови (симе- троскопія, фотосиметроскопія, симетрографія, пара- лелографія, діаграма Хаулея - Герберта - Гербста).</w:t>
      </w:r>
    </w:p>
    <w:p w14:paraId="29B80667" w14:textId="77777777" w:rsidR="00D7355E" w:rsidRDefault="00000000">
      <w:pPr>
        <w:pStyle w:val="a4"/>
        <w:ind w:firstLine="720"/>
        <w:jc w:val="both"/>
      </w:pPr>
      <w:r>
        <w:rPr>
          <w:b/>
          <w:bCs/>
          <w:sz w:val="24"/>
        </w:rPr>
        <w:t xml:space="preserve">Симетроскопія. </w:t>
      </w:r>
      <w:r>
        <w:rPr>
          <w:sz w:val="24"/>
        </w:rPr>
        <w:t>За допомогою цього методу вивчають місце розташування зубів у трансвер- зальному і сагітальному напрямках. Ортохрест (ортодонтичний хрест) застосовують для експрес- діагностики. Він являє собою прозору пластину, на яку нанесено хрест із міліметровими поділками або міліметровою сіткою з поділками через 1-2 мм. Пластину накладають на гіпсову модель верхньої щелепи, орієнтують хрест по серединному піднебінному шву й вивчають розташування зубів відносно серединної й поперечної ліній (рис. 4.16).</w:t>
      </w:r>
    </w:p>
    <w:p w14:paraId="13DA5BB0" w14:textId="77777777" w:rsidR="00D7355E" w:rsidRDefault="00000000">
      <w:pPr>
        <w:pStyle w:val="a4"/>
        <w:ind w:firstLine="720"/>
        <w:jc w:val="both"/>
      </w:pPr>
      <w:r>
        <w:rPr>
          <w:sz w:val="24"/>
        </w:rPr>
        <w:t>Фірма “Шой-Дентал” (Німеччина) випускає “арко-зет”, що дозволяє вивчити моделі зубних рядів з великою точністю.</w:t>
      </w:r>
    </w:p>
    <w:p w14:paraId="3AFC203E" w14:textId="77777777" w:rsidR="00D7355E" w:rsidRDefault="00000000">
      <w:pPr>
        <w:pStyle w:val="a4"/>
        <w:ind w:firstLine="720"/>
        <w:jc w:val="both"/>
      </w:pPr>
      <w:r>
        <w:rPr>
          <w:b/>
          <w:bCs/>
          <w:sz w:val="24"/>
        </w:rPr>
        <w:t xml:space="preserve">Фотосиметроскопія </w:t>
      </w:r>
      <w:r>
        <w:rPr>
          <w:sz w:val="24"/>
        </w:rPr>
        <w:t>являє собою метод симе- троскопії діагностичних моделей щелеп із наступним їх фотографуванням у певному режимі.</w:t>
      </w:r>
    </w:p>
    <w:p w14:paraId="756DB1ED" w14:textId="77777777" w:rsidR="00D7355E" w:rsidRDefault="00000000">
      <w:pPr>
        <w:pStyle w:val="a4"/>
        <w:ind w:firstLine="720"/>
        <w:jc w:val="both"/>
      </w:pPr>
      <w:r>
        <w:rPr>
          <w:sz w:val="24"/>
        </w:rPr>
        <w:t>Фотографію моделей щелеп із спроектованою на неї міліметровою сіткою надалі вивчають і вимірюють.</w:t>
      </w:r>
    </w:p>
    <w:p w14:paraId="0C4FD546" w14:textId="77777777" w:rsidR="00D7355E" w:rsidRDefault="00000000">
      <w:pPr>
        <w:pStyle w:val="a4"/>
        <w:ind w:firstLine="720"/>
        <w:jc w:val="both"/>
      </w:pPr>
      <w:r>
        <w:rPr>
          <w:b/>
          <w:bCs/>
          <w:sz w:val="24"/>
        </w:rPr>
        <w:t xml:space="preserve">Симетрографія. </w:t>
      </w:r>
      <w:r>
        <w:rPr>
          <w:sz w:val="24"/>
        </w:rPr>
        <w:t>Авторами симетрографів різних конструкцій є Ван-Лун, Симон, Коркгауз, Філіпс, Брух, Пазма, Володкін. У цих приладах досліджувану діагностичну модель щелепи орієнтують, а потім фіксують відносно перпендикулярно розташованих вимірювальних шкал. Для зручності й точності дослідження основу, на якій фіксують модель щелепи, обертають. Вона має градуювання, що дозволяє повертати модель щелепи під потрібним кутом до вимірювальних шкал. Потім візиром симетрографа наносять на модель щелепи розмітку, вивчають симетричність розташування зубів і форму зубного ряду.</w:t>
      </w:r>
    </w:p>
    <w:p w14:paraId="6DB5A1CA" w14:textId="77777777" w:rsidR="00D7355E" w:rsidRDefault="00000000">
      <w:pPr>
        <w:pStyle w:val="a4"/>
        <w:ind w:firstLine="720"/>
        <w:jc w:val="both"/>
      </w:pPr>
      <w:r>
        <w:rPr>
          <w:sz w:val="24"/>
        </w:rPr>
        <w:t>Рис. 4.16. Сшіетроекопія верхнього зубного ряду.</w:t>
      </w:r>
    </w:p>
    <w:p w14:paraId="6C0CA789" w14:textId="77777777" w:rsidR="00D7355E" w:rsidRDefault="00000000">
      <w:pPr>
        <w:pStyle w:val="a4"/>
        <w:ind w:firstLine="720"/>
        <w:jc w:val="both"/>
      </w:pPr>
      <w:r>
        <w:rPr>
          <w:sz w:val="24"/>
        </w:rPr>
        <w:lastRenderedPageBreak/>
        <w:t>Якщо візир гнатографа Симона, симетрографа Коркгауза або іншого подібного вимірювального апарата з’єднаний з передавальною системою, то можна відтворити на площині (частіше на міліметровому папері) контури зубного ряду натурального або збільшеного розміру, проекцію зубних рядів один на одного, криві піднебінного склепіння в різних перерізах.</w:t>
      </w:r>
    </w:p>
    <w:p w14:paraId="3C841500" w14:textId="77777777" w:rsidR="00D7355E" w:rsidRDefault="00000000">
      <w:pPr>
        <w:pStyle w:val="a4"/>
        <w:ind w:firstLine="720"/>
        <w:jc w:val="both"/>
      </w:pPr>
      <w:r>
        <w:rPr>
          <w:sz w:val="24"/>
        </w:rPr>
        <w:t xml:space="preserve">Паралелографія. Даний метод доцільно використовувати при застосуванні вимірювального пристрою, запропонованого М. </w:t>
      </w:r>
      <w:r w:rsidRPr="007A53B2">
        <w:rPr>
          <w:sz w:val="24"/>
          <w:lang w:val="ru-RU" w:eastAsia="en-US" w:bidi="en-US"/>
        </w:rPr>
        <w:t xml:space="preserve">3. </w:t>
      </w:r>
      <w:r>
        <w:rPr>
          <w:sz w:val="24"/>
        </w:rPr>
        <w:t>Міргазизовим зі співавторами. Це вдосконалений паралелометр з кутомірним механізмом, що дозволяє проводити сагітальні, трансверзальні й кутові вимірювання. На моделі щелепи знаходять умовну базову точку відліку. В якості такої точки автори використовують точку перетину сагітальної і трансверзальної площин з мезіальною поверхнею перших постійних молярів.</w:t>
      </w:r>
    </w:p>
    <w:p w14:paraId="32267FEF" w14:textId="77777777" w:rsidR="00D7355E" w:rsidRDefault="00000000">
      <w:pPr>
        <w:pStyle w:val="a4"/>
        <w:ind w:firstLine="720"/>
        <w:jc w:val="both"/>
      </w:pPr>
      <w:r>
        <w:rPr>
          <w:sz w:val="24"/>
        </w:rPr>
        <w:t xml:space="preserve">Діаграма Хаулея </w:t>
      </w:r>
      <w:r w:rsidRPr="007A53B2">
        <w:rPr>
          <w:sz w:val="24"/>
          <w:lang w:val="ru-RU" w:eastAsia="en-US" w:bidi="en-US"/>
        </w:rPr>
        <w:t xml:space="preserve">- </w:t>
      </w:r>
      <w:r>
        <w:rPr>
          <w:sz w:val="24"/>
        </w:rPr>
        <w:t xml:space="preserve">Герберта </w:t>
      </w:r>
      <w:r w:rsidRPr="007A53B2">
        <w:rPr>
          <w:sz w:val="24"/>
          <w:lang w:val="ru-RU" w:eastAsia="en-US" w:bidi="en-US"/>
        </w:rPr>
        <w:t xml:space="preserve">- </w:t>
      </w:r>
      <w:r>
        <w:rPr>
          <w:sz w:val="24"/>
        </w:rPr>
        <w:t xml:space="preserve">Гербста. Для побудови діаграми визначають суму мезіодисталь- них розмірів трьох верхніх зубів (центральних, бокового різця й ікла) </w:t>
      </w:r>
      <w:r w:rsidRPr="007A53B2">
        <w:rPr>
          <w:sz w:val="24"/>
          <w:lang w:val="ru-RU" w:eastAsia="en-US" w:bidi="en-US"/>
        </w:rPr>
        <w:t xml:space="preserve">- </w:t>
      </w:r>
      <w:r>
        <w:rPr>
          <w:sz w:val="24"/>
        </w:rPr>
        <w:t xml:space="preserve">радіус АВ, яким із точки В описується коло. Потім на окружності радіусом АВ із точки А відкладають відрізки АС й </w:t>
      </w:r>
      <w:r>
        <w:rPr>
          <w:sz w:val="24"/>
          <w:lang w:val="en-US" w:eastAsia="en-US" w:bidi="en-US"/>
        </w:rPr>
        <w:t>AD</w:t>
      </w:r>
      <w:r w:rsidRPr="007A53B2">
        <w:rPr>
          <w:sz w:val="24"/>
          <w:lang w:val="ru-RU" w:eastAsia="en-US" w:bidi="en-US"/>
        </w:rPr>
        <w:t xml:space="preserve">. </w:t>
      </w:r>
      <w:r>
        <w:rPr>
          <w:sz w:val="24"/>
        </w:rPr>
        <w:t xml:space="preserve">Дуга </w:t>
      </w:r>
      <w:r>
        <w:rPr>
          <w:sz w:val="24"/>
          <w:lang w:val="en-US" w:eastAsia="en-US" w:bidi="en-US"/>
        </w:rPr>
        <w:t>CAD</w:t>
      </w:r>
      <w:r w:rsidRPr="007A53B2">
        <w:rPr>
          <w:sz w:val="24"/>
          <w:lang w:val="ru-RU" w:eastAsia="en-US" w:bidi="en-US"/>
        </w:rPr>
        <w:t xml:space="preserve"> </w:t>
      </w:r>
      <w:r>
        <w:rPr>
          <w:sz w:val="24"/>
        </w:rPr>
        <w:t xml:space="preserve">являє собою криву розташування шести передніх зубів. Для визначення розташування бокових зубів описують ще одне коло. Для цього із точки Е радіуса ВЕ проводять прямі через точки С та </w:t>
      </w:r>
      <w:r>
        <w:rPr>
          <w:sz w:val="24"/>
          <w:lang w:val="en-US" w:eastAsia="en-US" w:bidi="en-US"/>
        </w:rPr>
        <w:t>D</w:t>
      </w:r>
      <w:r w:rsidRPr="007A53B2">
        <w:rPr>
          <w:sz w:val="24"/>
          <w:lang w:val="ru-RU" w:eastAsia="en-US" w:bidi="en-US"/>
        </w:rPr>
        <w:t xml:space="preserve"> </w:t>
      </w:r>
      <w:r>
        <w:rPr>
          <w:sz w:val="24"/>
        </w:rPr>
        <w:t xml:space="preserve">до перетину з дотичною до точки А, у результаті чого одержують рівносторонній трикутник </w:t>
      </w:r>
      <w:r>
        <w:rPr>
          <w:sz w:val="24"/>
          <w:lang w:val="en-US" w:eastAsia="en-US" w:bidi="en-US"/>
        </w:rPr>
        <w:t>EFG</w:t>
      </w:r>
      <w:r w:rsidRPr="007A53B2">
        <w:rPr>
          <w:sz w:val="24"/>
          <w:lang w:val="ru-RU" w:eastAsia="en-US" w:bidi="en-US"/>
        </w:rPr>
        <w:t xml:space="preserve">. </w:t>
      </w:r>
      <w:r>
        <w:rPr>
          <w:sz w:val="24"/>
        </w:rPr>
        <w:t xml:space="preserve">Радіусом, рівним стороні цього трикутника, із точки А на продовження діаметра АЕ відзначають точку О, з якої описують коло радіусом </w:t>
      </w:r>
      <w:r>
        <w:rPr>
          <w:sz w:val="24"/>
          <w:lang w:val="en-US" w:eastAsia="en-US" w:bidi="en-US"/>
        </w:rPr>
        <w:t>EF</w:t>
      </w:r>
      <w:r w:rsidRPr="007A53B2">
        <w:rPr>
          <w:sz w:val="24"/>
          <w:lang w:val="ru-RU" w:eastAsia="en-US" w:bidi="en-US"/>
        </w:rPr>
        <w:t>.</w:t>
      </w:r>
    </w:p>
    <w:p w14:paraId="0A06D2FD" w14:textId="77777777" w:rsidR="00D7355E" w:rsidRDefault="00000000">
      <w:pPr>
        <w:pStyle w:val="a4"/>
        <w:tabs>
          <w:tab w:val="left" w:pos="5635"/>
        </w:tabs>
        <w:ind w:firstLine="720"/>
        <w:jc w:val="both"/>
      </w:pPr>
      <w:r>
        <w:rPr>
          <w:sz w:val="24"/>
        </w:rPr>
        <w:t xml:space="preserve">На додатковому колі із точки М діаметром </w:t>
      </w:r>
      <w:r>
        <w:rPr>
          <w:sz w:val="24"/>
          <w:lang w:val="en-US" w:eastAsia="en-US" w:bidi="en-US"/>
        </w:rPr>
        <w:t>AM</w:t>
      </w:r>
      <w:r w:rsidRPr="007A53B2">
        <w:rPr>
          <w:sz w:val="24"/>
          <w:lang w:val="ru-RU" w:eastAsia="en-US" w:bidi="en-US"/>
        </w:rPr>
        <w:t xml:space="preserve"> </w:t>
      </w:r>
      <w:r>
        <w:rPr>
          <w:sz w:val="24"/>
        </w:rPr>
        <w:t xml:space="preserve">відкладають радіусом АО точки </w:t>
      </w:r>
      <w:r>
        <w:rPr>
          <w:sz w:val="24"/>
          <w:lang w:val="en-US" w:eastAsia="en-US" w:bidi="en-US"/>
        </w:rPr>
        <w:t>J</w:t>
      </w:r>
      <w:r w:rsidRPr="007A53B2">
        <w:rPr>
          <w:sz w:val="24"/>
          <w:lang w:val="ru-RU" w:eastAsia="en-US" w:bidi="en-US"/>
        </w:rPr>
        <w:t xml:space="preserve"> </w:t>
      </w:r>
      <w:r>
        <w:rPr>
          <w:sz w:val="24"/>
        </w:rPr>
        <w:t xml:space="preserve">і Н. З’єднавши точку Н с точкою С та точку </w:t>
      </w:r>
      <w:r>
        <w:rPr>
          <w:sz w:val="24"/>
          <w:lang w:val="en-US" w:eastAsia="en-US" w:bidi="en-US"/>
        </w:rPr>
        <w:t>J</w:t>
      </w:r>
      <w:r w:rsidRPr="007A53B2">
        <w:rPr>
          <w:sz w:val="24"/>
          <w:lang w:eastAsia="en-US" w:bidi="en-US"/>
        </w:rPr>
        <w:t xml:space="preserve"> </w:t>
      </w:r>
      <w:r>
        <w:rPr>
          <w:sz w:val="24"/>
        </w:rPr>
        <w:t xml:space="preserve">із точкою </w:t>
      </w:r>
      <w:r>
        <w:rPr>
          <w:sz w:val="24"/>
          <w:lang w:val="en-US" w:eastAsia="en-US" w:bidi="en-US"/>
        </w:rPr>
        <w:t>D</w:t>
      </w:r>
      <w:r w:rsidRPr="007A53B2">
        <w:rPr>
          <w:sz w:val="24"/>
          <w:lang w:eastAsia="en-US" w:bidi="en-US"/>
        </w:rPr>
        <w:t xml:space="preserve">, </w:t>
      </w:r>
      <w:r>
        <w:rPr>
          <w:sz w:val="24"/>
        </w:rPr>
        <w:t xml:space="preserve">одержують криву </w:t>
      </w:r>
      <w:r>
        <w:rPr>
          <w:sz w:val="24"/>
          <w:lang w:val="en-US" w:eastAsia="en-US" w:bidi="en-US"/>
        </w:rPr>
        <w:t>HCADJ</w:t>
      </w:r>
      <w:r w:rsidRPr="007A53B2">
        <w:rPr>
          <w:sz w:val="24"/>
          <w:lang w:eastAsia="en-US" w:bidi="en-US"/>
        </w:rPr>
        <w:t xml:space="preserve">, </w:t>
      </w:r>
      <w:r>
        <w:rPr>
          <w:sz w:val="24"/>
        </w:rPr>
        <w:t xml:space="preserve">що є кривою всієї верхньої зубної дуги за </w:t>
      </w:r>
      <w:r>
        <w:rPr>
          <w:sz w:val="24"/>
          <w:lang w:val="en-US" w:eastAsia="en-US" w:bidi="en-US"/>
        </w:rPr>
        <w:t>Hawley</w:t>
      </w:r>
      <w:r w:rsidRPr="007A53B2">
        <w:rPr>
          <w:sz w:val="24"/>
          <w:lang w:eastAsia="en-US" w:bidi="en-US"/>
        </w:rPr>
        <w:t xml:space="preserve">. </w:t>
      </w:r>
      <w:r>
        <w:rPr>
          <w:sz w:val="24"/>
        </w:rPr>
        <w:t xml:space="preserve">На відрізках НС й </w:t>
      </w:r>
      <w:r>
        <w:rPr>
          <w:sz w:val="24"/>
          <w:lang w:val="en-US" w:eastAsia="en-US" w:bidi="en-US"/>
        </w:rPr>
        <w:t>DJ</w:t>
      </w:r>
      <w:r w:rsidRPr="007A53B2">
        <w:rPr>
          <w:sz w:val="24"/>
          <w:lang w:eastAsia="en-US" w:bidi="en-US"/>
        </w:rPr>
        <w:t xml:space="preserve"> </w:t>
      </w:r>
      <w:r>
        <w:rPr>
          <w:sz w:val="24"/>
        </w:rPr>
        <w:t xml:space="preserve">повинні розташовуватися бокові зуби. </w:t>
      </w:r>
      <w:r>
        <w:rPr>
          <w:sz w:val="24"/>
          <w:lang w:val="en-US" w:eastAsia="en-US" w:bidi="en-US"/>
        </w:rPr>
        <w:t>Herbst</w:t>
      </w:r>
      <w:r w:rsidRPr="007A53B2">
        <w:rPr>
          <w:sz w:val="24"/>
          <w:lang w:eastAsia="en-US" w:bidi="en-US"/>
        </w:rPr>
        <w:t xml:space="preserve"> </w:t>
      </w:r>
      <w:r>
        <w:rPr>
          <w:sz w:val="24"/>
        </w:rPr>
        <w:t xml:space="preserve">замінив бокові прямі лінії дугами </w:t>
      </w:r>
      <w:r>
        <w:rPr>
          <w:sz w:val="24"/>
          <w:lang w:val="en-US" w:eastAsia="en-US" w:bidi="en-US"/>
        </w:rPr>
        <w:t>CN</w:t>
      </w:r>
      <w:r w:rsidRPr="007A53B2">
        <w:rPr>
          <w:sz w:val="24"/>
          <w:lang w:eastAsia="en-US" w:bidi="en-US"/>
        </w:rPr>
        <w:t xml:space="preserve"> </w:t>
      </w:r>
      <w:r>
        <w:rPr>
          <w:sz w:val="24"/>
        </w:rPr>
        <w:t xml:space="preserve">й </w:t>
      </w:r>
      <w:r>
        <w:rPr>
          <w:sz w:val="24"/>
          <w:lang w:val="en-US" w:eastAsia="en-US" w:bidi="en-US"/>
        </w:rPr>
        <w:t>DP</w:t>
      </w:r>
      <w:r w:rsidRPr="007A53B2">
        <w:rPr>
          <w:sz w:val="24"/>
          <w:lang w:eastAsia="en-US" w:bidi="en-US"/>
        </w:rPr>
        <w:t xml:space="preserve">. </w:t>
      </w:r>
      <w:r>
        <w:rPr>
          <w:sz w:val="24"/>
        </w:rPr>
        <w:t xml:space="preserve">Центрами цих дуг є </w:t>
      </w:r>
      <w:r>
        <w:rPr>
          <w:sz w:val="24"/>
          <w:lang w:val="en-US" w:eastAsia="en-US" w:bidi="en-US"/>
        </w:rPr>
        <w:t>L</w:t>
      </w:r>
      <w:r w:rsidRPr="007A53B2">
        <w:rPr>
          <w:sz w:val="24"/>
          <w:lang w:val="ru-RU" w:eastAsia="en-US" w:bidi="en-US"/>
        </w:rPr>
        <w:t xml:space="preserve"> </w:t>
      </w:r>
      <w:r>
        <w:rPr>
          <w:sz w:val="24"/>
        </w:rPr>
        <w:t xml:space="preserve">і К, що лежать на діаметрі </w:t>
      </w:r>
      <w:r w:rsidRPr="007A53B2">
        <w:rPr>
          <w:sz w:val="24"/>
          <w:lang w:val="ru-RU" w:eastAsia="en-US" w:bidi="en-US"/>
        </w:rPr>
        <w:t>(</w:t>
      </w:r>
      <w:r>
        <w:rPr>
          <w:sz w:val="24"/>
          <w:lang w:val="en-US" w:eastAsia="en-US" w:bidi="en-US"/>
        </w:rPr>
        <w:t>KL</w:t>
      </w:r>
      <w:r w:rsidRPr="007A53B2">
        <w:rPr>
          <w:sz w:val="24"/>
          <w:lang w:val="ru-RU" w:eastAsia="en-US" w:bidi="en-US"/>
        </w:rPr>
        <w:t xml:space="preserve">), </w:t>
      </w:r>
      <w:r>
        <w:rPr>
          <w:sz w:val="24"/>
        </w:rPr>
        <w:t>перпендикулярному</w:t>
      </w:r>
      <w:r>
        <w:rPr>
          <w:sz w:val="24"/>
        </w:rPr>
        <w:tab/>
        <w:t xml:space="preserve">діаметру </w:t>
      </w:r>
      <w:r>
        <w:rPr>
          <w:sz w:val="24"/>
          <w:lang w:val="en-US" w:eastAsia="en-US" w:bidi="en-US"/>
        </w:rPr>
        <w:t>AM</w:t>
      </w:r>
      <w:r w:rsidRPr="007A53B2">
        <w:rPr>
          <w:sz w:val="24"/>
          <w:lang w:val="ru-RU" w:eastAsia="en-US" w:bidi="en-US"/>
        </w:rPr>
        <w:t xml:space="preserve">. </w:t>
      </w:r>
      <w:r>
        <w:rPr>
          <w:sz w:val="24"/>
        </w:rPr>
        <w:t xml:space="preserve">Дуги </w:t>
      </w:r>
      <w:r>
        <w:rPr>
          <w:sz w:val="24"/>
          <w:lang w:val="en-US" w:eastAsia="en-US" w:bidi="en-US"/>
        </w:rPr>
        <w:t>CN</w:t>
      </w:r>
      <w:r w:rsidRPr="007A53B2">
        <w:rPr>
          <w:sz w:val="24"/>
          <w:lang w:val="ru-RU" w:eastAsia="en-US" w:bidi="en-US"/>
        </w:rPr>
        <w:t xml:space="preserve"> </w:t>
      </w:r>
      <w:r>
        <w:rPr>
          <w:sz w:val="24"/>
        </w:rPr>
        <w:t>описують</w:t>
      </w:r>
    </w:p>
    <w:p w14:paraId="42D8DB3F" w14:textId="77777777" w:rsidR="00D7355E" w:rsidRDefault="00000000">
      <w:pPr>
        <w:pStyle w:val="a4"/>
        <w:tabs>
          <w:tab w:val="left" w:pos="2832"/>
          <w:tab w:val="left" w:pos="5165"/>
          <w:tab w:val="left" w:pos="8803"/>
        </w:tabs>
        <w:ind w:firstLine="0"/>
        <w:jc w:val="both"/>
      </w:pPr>
      <w:r>
        <w:rPr>
          <w:sz w:val="24"/>
        </w:rPr>
        <w:t xml:space="preserve">радіусом </w:t>
      </w:r>
      <w:r>
        <w:rPr>
          <w:sz w:val="24"/>
          <w:lang w:val="en-US" w:eastAsia="en-US" w:bidi="en-US"/>
        </w:rPr>
        <w:t>LC</w:t>
      </w:r>
      <w:r w:rsidRPr="007A53B2">
        <w:rPr>
          <w:sz w:val="24"/>
          <w:lang w:val="ru-RU" w:eastAsia="en-US" w:bidi="en-US"/>
        </w:rPr>
        <w:t xml:space="preserve"> </w:t>
      </w:r>
      <w:r>
        <w:rPr>
          <w:sz w:val="24"/>
        </w:rPr>
        <w:t>і</w:t>
      </w:r>
      <w:r>
        <w:rPr>
          <w:sz w:val="24"/>
        </w:rPr>
        <w:tab/>
        <w:t xml:space="preserve">дугу </w:t>
      </w:r>
      <w:r>
        <w:rPr>
          <w:sz w:val="24"/>
          <w:lang w:val="en-US" w:eastAsia="en-US" w:bidi="en-US"/>
        </w:rPr>
        <w:t>DP</w:t>
      </w:r>
      <w:r w:rsidRPr="007A53B2">
        <w:rPr>
          <w:sz w:val="24"/>
          <w:lang w:val="ru-RU" w:eastAsia="en-US" w:bidi="en-US"/>
        </w:rPr>
        <w:t xml:space="preserve"> -</w:t>
      </w:r>
      <w:r w:rsidRPr="007A53B2">
        <w:rPr>
          <w:sz w:val="24"/>
          <w:lang w:val="ru-RU" w:eastAsia="en-US" w:bidi="en-US"/>
        </w:rPr>
        <w:tab/>
      </w:r>
      <w:r>
        <w:rPr>
          <w:sz w:val="24"/>
        </w:rPr>
        <w:t xml:space="preserve">радіусом </w:t>
      </w:r>
      <w:r>
        <w:rPr>
          <w:sz w:val="24"/>
          <w:lang w:val="en-US" w:eastAsia="en-US" w:bidi="en-US"/>
        </w:rPr>
        <w:t>KD</w:t>
      </w:r>
      <w:r w:rsidRPr="007A53B2">
        <w:rPr>
          <w:sz w:val="24"/>
          <w:lang w:val="ru-RU" w:eastAsia="en-US" w:bidi="en-US"/>
        </w:rPr>
        <w:t xml:space="preserve">. </w:t>
      </w:r>
      <w:r>
        <w:rPr>
          <w:sz w:val="24"/>
        </w:rPr>
        <w:t>Таким</w:t>
      </w:r>
      <w:r>
        <w:rPr>
          <w:sz w:val="24"/>
        </w:rPr>
        <w:tab/>
        <w:t>чином,</w:t>
      </w:r>
    </w:p>
    <w:p w14:paraId="145FE797" w14:textId="77777777" w:rsidR="00D7355E" w:rsidRDefault="00000000">
      <w:pPr>
        <w:pStyle w:val="a4"/>
        <w:ind w:firstLine="0"/>
        <w:jc w:val="both"/>
      </w:pPr>
      <w:r>
        <w:rPr>
          <w:sz w:val="24"/>
        </w:rPr>
        <w:t xml:space="preserve">дуга </w:t>
      </w:r>
      <w:r>
        <w:rPr>
          <w:sz w:val="24"/>
          <w:lang w:val="en-US" w:eastAsia="en-US" w:bidi="en-US"/>
        </w:rPr>
        <w:t>Hawley</w:t>
      </w:r>
      <w:r w:rsidRPr="007A53B2">
        <w:rPr>
          <w:sz w:val="24"/>
          <w:lang w:val="ru-RU" w:eastAsia="en-US" w:bidi="en-US"/>
        </w:rPr>
        <w:t xml:space="preserve"> - </w:t>
      </w:r>
      <w:r>
        <w:rPr>
          <w:sz w:val="24"/>
          <w:lang w:val="en-US" w:eastAsia="en-US" w:bidi="en-US"/>
        </w:rPr>
        <w:t>Herber</w:t>
      </w:r>
      <w:r w:rsidRPr="007A53B2">
        <w:rPr>
          <w:sz w:val="24"/>
          <w:lang w:val="ru-RU" w:eastAsia="en-US" w:bidi="en-US"/>
        </w:rPr>
        <w:t xml:space="preserve"> - </w:t>
      </w:r>
      <w:r>
        <w:rPr>
          <w:sz w:val="24"/>
          <w:lang w:val="en-US" w:eastAsia="en-US" w:bidi="en-US"/>
        </w:rPr>
        <w:t>Herbst</w:t>
      </w:r>
      <w:r w:rsidRPr="007A53B2">
        <w:rPr>
          <w:sz w:val="24"/>
          <w:lang w:val="ru-RU" w:eastAsia="en-US" w:bidi="en-US"/>
        </w:rPr>
        <w:t xml:space="preserve"> </w:t>
      </w:r>
      <w:r>
        <w:rPr>
          <w:sz w:val="24"/>
          <w:lang w:val="en-US" w:eastAsia="en-US" w:bidi="en-US"/>
        </w:rPr>
        <w:t>NCADP</w:t>
      </w:r>
      <w:r w:rsidRPr="007A53B2">
        <w:rPr>
          <w:sz w:val="24"/>
          <w:lang w:val="ru-RU" w:eastAsia="en-US" w:bidi="en-US"/>
        </w:rPr>
        <w:t xml:space="preserve"> </w:t>
      </w:r>
      <w:r>
        <w:rPr>
          <w:sz w:val="24"/>
        </w:rPr>
        <w:t xml:space="preserve">є кривою правильно сформованого верхнього зубного ряду. Для одержання правильної кривої нижнього зубного ряду при кресленні діаграми початковий радіус, на думку </w:t>
      </w:r>
      <w:r>
        <w:rPr>
          <w:b/>
          <w:bCs/>
          <w:i/>
          <w:iCs/>
          <w:sz w:val="24"/>
          <w:lang w:val="en-US" w:eastAsia="en-US" w:bidi="en-US"/>
        </w:rPr>
        <w:t>Hawley</w:t>
      </w:r>
      <w:r w:rsidRPr="007A53B2">
        <w:rPr>
          <w:b/>
          <w:bCs/>
          <w:i/>
          <w:iCs/>
          <w:sz w:val="24"/>
          <w:lang w:val="ru-RU" w:eastAsia="en-US" w:bidi="en-US"/>
        </w:rPr>
        <w:t>,</w:t>
      </w:r>
      <w:r w:rsidRPr="007A53B2">
        <w:rPr>
          <w:sz w:val="24"/>
          <w:lang w:val="ru-RU" w:eastAsia="en-US" w:bidi="en-US"/>
        </w:rPr>
        <w:t xml:space="preserve"> </w:t>
      </w:r>
      <w:r>
        <w:rPr>
          <w:sz w:val="24"/>
        </w:rPr>
        <w:t xml:space="preserve">повинен бути на 2 мм менший. Крім того, на кривій </w:t>
      </w:r>
      <w:r>
        <w:rPr>
          <w:sz w:val="24"/>
          <w:lang w:val="en-US" w:eastAsia="en-US" w:bidi="en-US"/>
        </w:rPr>
        <w:t>CAD</w:t>
      </w:r>
      <w:r w:rsidRPr="007A53B2">
        <w:rPr>
          <w:sz w:val="24"/>
          <w:lang w:val="ru-RU" w:eastAsia="en-US" w:bidi="en-US"/>
        </w:rPr>
        <w:t xml:space="preserve"> </w:t>
      </w:r>
      <w:r>
        <w:rPr>
          <w:sz w:val="24"/>
        </w:rPr>
        <w:t>розташовуються не тільки різці та ікла, але й перші премоляри.</w:t>
      </w:r>
    </w:p>
    <w:p w14:paraId="3E444E51" w14:textId="77777777" w:rsidR="00D7355E" w:rsidRDefault="00000000">
      <w:pPr>
        <w:pStyle w:val="a4"/>
        <w:ind w:firstLine="720"/>
        <w:jc w:val="both"/>
      </w:pPr>
      <w:r>
        <w:rPr>
          <w:sz w:val="24"/>
        </w:rPr>
        <w:t xml:space="preserve">Для визначення форми зубного ряду модель накладають на креслення так, щоб її середня лінія, що проходить по піднебінному шву, збігалася з діаметром </w:t>
      </w:r>
      <w:r>
        <w:rPr>
          <w:sz w:val="24"/>
          <w:lang w:val="en-US" w:eastAsia="en-US" w:bidi="en-US"/>
        </w:rPr>
        <w:t>AM</w:t>
      </w:r>
      <w:r w:rsidRPr="007A53B2">
        <w:rPr>
          <w:sz w:val="24"/>
          <w:lang w:val="ru-RU" w:eastAsia="en-US" w:bidi="en-US"/>
        </w:rPr>
        <w:t xml:space="preserve">, </w:t>
      </w:r>
      <w:r>
        <w:rPr>
          <w:sz w:val="24"/>
        </w:rPr>
        <w:t xml:space="preserve">а сторони рівностороннього трикутника </w:t>
      </w:r>
      <w:r>
        <w:rPr>
          <w:sz w:val="24"/>
          <w:lang w:val="en-US" w:eastAsia="en-US" w:bidi="en-US"/>
        </w:rPr>
        <w:t>FEG</w:t>
      </w:r>
      <w:r w:rsidRPr="007A53B2">
        <w:rPr>
          <w:sz w:val="24"/>
          <w:lang w:val="ru-RU" w:eastAsia="en-US" w:bidi="en-US"/>
        </w:rPr>
        <w:t xml:space="preserve"> </w:t>
      </w:r>
      <w:r>
        <w:rPr>
          <w:sz w:val="24"/>
        </w:rPr>
        <w:t>проходили між іклами та премолярами. Потім заточеним олівцем обводять контур зубного ряду та порівнюють наявну форму з кривою діаграми (рис. 4.17).</w:t>
      </w:r>
    </w:p>
    <w:p w14:paraId="5D7D57AF" w14:textId="77777777" w:rsidR="00D7355E" w:rsidRDefault="00000000">
      <w:pPr>
        <w:pStyle w:val="a4"/>
        <w:ind w:firstLine="720"/>
        <w:jc w:val="both"/>
      </w:pPr>
      <w:r>
        <w:rPr>
          <w:sz w:val="24"/>
        </w:rPr>
        <w:t>На кафедрі ортодонтії та дитячого протезування Г. В. Кузнецовою, І. В. Поповою виконані більший розмір зубів, більший розмір зубних рядів, тим далі вони відстоять від координаційної на оргсклі трафарети форм зубних рядів залежно точки К, утвореної при проведенні перпендикуля-</w:t>
      </w:r>
    </w:p>
    <w:p w14:paraId="2C99C1BF" w14:textId="77777777" w:rsidR="00D7355E" w:rsidRDefault="00000000">
      <w:pPr>
        <w:pStyle w:val="a4"/>
        <w:ind w:firstLine="720"/>
        <w:jc w:val="both"/>
      </w:pPr>
      <w:r>
        <w:rPr>
          <w:sz w:val="24"/>
        </w:rPr>
        <w:t>від суми мезіодистальних розмірів верхніх різців ра з точки Ро на оклюзійну площину</w:t>
      </w:r>
    </w:p>
    <w:p w14:paraId="21AA88D1" w14:textId="77777777" w:rsidR="00D7355E" w:rsidRDefault="00000000">
      <w:pPr>
        <w:pStyle w:val="a4"/>
        <w:ind w:firstLine="720"/>
        <w:jc w:val="both"/>
      </w:pPr>
      <w:r>
        <w:rPr>
          <w:sz w:val="24"/>
        </w:rPr>
        <w:t>Вивчення проводиться на обличчі пацієнта, на фотографіях обличчя та телерентгенограмах.</w:t>
      </w:r>
    </w:p>
    <w:p w14:paraId="264F77E5" w14:textId="77777777" w:rsidR="00D7355E" w:rsidRDefault="00000000">
      <w:pPr>
        <w:pStyle w:val="a4"/>
        <w:ind w:firstLine="720"/>
        <w:jc w:val="both"/>
      </w:pPr>
      <w:r>
        <w:rPr>
          <w:sz w:val="24"/>
        </w:rPr>
        <w:t>Для характеристики розмірів голови та обличчя пацієнта визначають наступні параметри: ширину, висоту, довжину й глибину. Точки кісткової основи позначаються прописними буквами, а точки м’яких тканин - рядковими.</w:t>
      </w:r>
    </w:p>
    <w:p w14:paraId="51B747FC" w14:textId="77777777" w:rsidR="00D7355E" w:rsidRDefault="00000000">
      <w:pPr>
        <w:pStyle w:val="a4"/>
        <w:ind w:firstLine="720"/>
        <w:jc w:val="both"/>
      </w:pPr>
      <w:r>
        <w:rPr>
          <w:sz w:val="24"/>
        </w:rPr>
        <w:t>Ширину голови вивчають у верхній, середній і нижній її частинах (рис.</w:t>
      </w:r>
    </w:p>
    <w:p w14:paraId="7F51666F" w14:textId="77777777" w:rsidR="00D7355E" w:rsidRDefault="00000000">
      <w:pPr>
        <w:pStyle w:val="a4"/>
        <w:numPr>
          <w:ilvl w:val="1"/>
          <w:numId w:val="33"/>
        </w:numPr>
        <w:tabs>
          <w:tab w:val="left" w:pos="766"/>
        </w:tabs>
        <w:ind w:firstLine="0"/>
        <w:jc w:val="both"/>
      </w:pPr>
      <w:r>
        <w:rPr>
          <w:sz w:val="24"/>
        </w:rPr>
        <w:t>:</w:t>
      </w:r>
    </w:p>
    <w:p w14:paraId="70D3B2FF" w14:textId="77777777" w:rsidR="00D7355E" w:rsidRDefault="00000000">
      <w:pPr>
        <w:pStyle w:val="a4"/>
        <w:numPr>
          <w:ilvl w:val="0"/>
          <w:numId w:val="34"/>
        </w:numPr>
        <w:tabs>
          <w:tab w:val="left" w:pos="978"/>
        </w:tabs>
        <w:ind w:firstLine="720"/>
        <w:jc w:val="both"/>
      </w:pPr>
      <w:r>
        <w:rPr>
          <w:sz w:val="24"/>
        </w:rPr>
        <w:t>ширину голови (еи - еи) - між латерально виступаючими точками (еи) на боковій поверхні голови ліворуч і праворуч;</w:t>
      </w:r>
    </w:p>
    <w:p w14:paraId="0486D873" w14:textId="77777777" w:rsidR="00D7355E" w:rsidRDefault="00000000">
      <w:pPr>
        <w:pStyle w:val="a4"/>
        <w:numPr>
          <w:ilvl w:val="0"/>
          <w:numId w:val="34"/>
        </w:numPr>
        <w:tabs>
          <w:tab w:val="left" w:pos="982"/>
        </w:tabs>
        <w:ind w:firstLine="720"/>
        <w:jc w:val="both"/>
      </w:pPr>
      <w:r>
        <w:rPr>
          <w:sz w:val="24"/>
        </w:rPr>
        <w:t>морфологічну ширину обличчя (гу - гу) - між найбільш виступаючими назовні точками (гу) виличної дуги ліворуч і праворуч;</w:t>
      </w:r>
    </w:p>
    <w:p w14:paraId="442A7856" w14:textId="77777777" w:rsidR="00D7355E" w:rsidRDefault="00000000">
      <w:pPr>
        <w:pStyle w:val="a4"/>
        <w:numPr>
          <w:ilvl w:val="0"/>
          <w:numId w:val="34"/>
        </w:numPr>
        <w:tabs>
          <w:tab w:val="left" w:pos="982"/>
        </w:tabs>
        <w:ind w:firstLine="720"/>
        <w:jc w:val="both"/>
      </w:pPr>
      <w:r>
        <w:rPr>
          <w:sz w:val="24"/>
        </w:rPr>
        <w:t xml:space="preserve">ширину обличчя (§о - до) - між нижніми й до- заду розташованими точками </w:t>
      </w:r>
      <w:r>
        <w:rPr>
          <w:sz w:val="24"/>
          <w:vertAlign w:val="superscript"/>
        </w:rPr>
        <w:t>Л</w:t>
      </w:r>
      <w:r>
        <w:rPr>
          <w:sz w:val="24"/>
        </w:rPr>
        <w:t>о) кутів нижньої щелепи праворуч і ліворуч (ширина нижньої щелепи вимірюється аналогічно).</w:t>
      </w:r>
    </w:p>
    <w:p w14:paraId="2C575CCD" w14:textId="77777777" w:rsidR="00D7355E" w:rsidRDefault="00000000">
      <w:pPr>
        <w:pStyle w:val="a4"/>
        <w:ind w:firstLine="720"/>
        <w:jc w:val="both"/>
      </w:pPr>
      <w:r>
        <w:rPr>
          <w:sz w:val="24"/>
        </w:rPr>
        <w:t>Довжину голови (§1 - ор) вимірюють між найбільш виступаючою точкою на нижній частині лоба по серединно-сагітальній площині вище кореня носа між бровами і найбільш виступаючою дозаду точкою (ор) потилиці на серединно-сагітальній площині (рис. 4.20).</w:t>
      </w:r>
    </w:p>
    <w:p w14:paraId="2E8FEAFB" w14:textId="77777777" w:rsidR="00D7355E" w:rsidRDefault="00000000">
      <w:pPr>
        <w:pStyle w:val="a4"/>
        <w:ind w:firstLine="720"/>
        <w:jc w:val="both"/>
      </w:pPr>
      <w:r>
        <w:rPr>
          <w:sz w:val="24"/>
        </w:rPr>
        <w:lastRenderedPageBreak/>
        <w:t>Висоту голови (ї - у) визначають від точки (ї), розташованої на козелку вуха, по перпендикуляру до лінії д1 - ор до найбільш виступаючої точки (у) на окружності голови.</w:t>
      </w:r>
    </w:p>
    <w:p w14:paraId="62367619" w14:textId="77777777" w:rsidR="00D7355E" w:rsidRDefault="00000000">
      <w:pPr>
        <w:pStyle w:val="a4"/>
        <w:ind w:firstLine="720"/>
        <w:jc w:val="both"/>
      </w:pPr>
      <w:r>
        <w:rPr>
          <w:sz w:val="24"/>
        </w:rPr>
        <w:t>Крім висоти голови, вивчають висоту обличчя: морфологічну (верхня, нижня й повна) та фізіономічну.</w:t>
      </w:r>
    </w:p>
    <w:p w14:paraId="5E5D91E5" w14:textId="77777777" w:rsidR="00D7355E" w:rsidRDefault="00000000">
      <w:pPr>
        <w:pStyle w:val="a4"/>
        <w:numPr>
          <w:ilvl w:val="0"/>
          <w:numId w:val="34"/>
        </w:numPr>
        <w:tabs>
          <w:tab w:val="left" w:pos="982"/>
        </w:tabs>
        <w:ind w:firstLine="720"/>
        <w:jc w:val="both"/>
      </w:pPr>
      <w:r>
        <w:rPr>
          <w:sz w:val="24"/>
        </w:rPr>
        <w:t>Верхня морфологічна висота обличчя (п - рг) вимірюється між точкою (п), що знаходиться на перетині медіанної (серединної) площини з носо-лобовим швом і найбільш передньою точкою (рг) альвеолярного гребеня верхньої щелепи в серединному перетині при орієнтації черепа по франкфуртській площині.</w:t>
      </w:r>
    </w:p>
    <w:p w14:paraId="46B2DED9" w14:textId="77777777" w:rsidR="00D7355E" w:rsidRDefault="00000000">
      <w:pPr>
        <w:pStyle w:val="a4"/>
        <w:numPr>
          <w:ilvl w:val="0"/>
          <w:numId w:val="34"/>
        </w:numPr>
        <w:tabs>
          <w:tab w:val="left" w:pos="982"/>
        </w:tabs>
        <w:ind w:firstLine="720"/>
        <w:jc w:val="both"/>
      </w:pPr>
      <w:r>
        <w:rPr>
          <w:sz w:val="24"/>
        </w:rPr>
        <w:t>Нижня морфологічна висота обличчя (рг - дп) визначається між точкою (рг) і точкою Лп) з’єднання контуру нижнього краю нижньої щелепи й зовнішнього контуру симфізу.</w:t>
      </w:r>
    </w:p>
    <w:p w14:paraId="571C10CF" w14:textId="77777777" w:rsidR="00D7355E" w:rsidRDefault="00000000">
      <w:pPr>
        <w:pStyle w:val="a4"/>
        <w:numPr>
          <w:ilvl w:val="0"/>
          <w:numId w:val="34"/>
        </w:numPr>
        <w:tabs>
          <w:tab w:val="left" w:pos="982"/>
        </w:tabs>
        <w:ind w:firstLine="720"/>
        <w:jc w:val="both"/>
      </w:pPr>
      <w:r>
        <w:rPr>
          <w:sz w:val="24"/>
        </w:rPr>
        <w:t>Повна морфологічна висота обличчя (п - дп) вимірюється між точкою п і точкою дп.</w:t>
      </w:r>
    </w:p>
    <w:p w14:paraId="6ABDB734" w14:textId="77777777" w:rsidR="00D7355E" w:rsidRDefault="00000000">
      <w:pPr>
        <w:pStyle w:val="a4"/>
        <w:ind w:firstLine="720"/>
        <w:jc w:val="both"/>
      </w:pPr>
      <w:r>
        <w:rPr>
          <w:sz w:val="24"/>
        </w:rPr>
        <w:t>Фізіономічна висота обличчя (їг - дп) визначається між точкою Дг), що розташована на сагітальній площині на межі між лобом і волосистою частиною голови, та точкою дп (рис. 4.21).</w:t>
      </w:r>
    </w:p>
    <w:p w14:paraId="0B2A3636" w14:textId="77777777" w:rsidR="00D7355E" w:rsidRDefault="00000000">
      <w:pPr>
        <w:pStyle w:val="a4"/>
        <w:ind w:firstLine="720"/>
        <w:jc w:val="both"/>
      </w:pPr>
      <w:r>
        <w:rPr>
          <w:sz w:val="24"/>
        </w:rPr>
        <w:t>Глибину обличчя оцінюють по чотирьох розмірах (рис. 4.22), які визначають від точки ї до точок п, нашкірної, найбільш дозаду розташованої точки на місці переходу нижнього контуру носа у верхню губу (ьп), найбільш передньої точки підборідного виступу Л) у серединному перетині при орієнтації голови по франкфуртській площині, точки дп.</w:t>
      </w:r>
    </w:p>
    <w:p w14:paraId="6D6E73CE" w14:textId="77777777" w:rsidR="00D7355E" w:rsidRDefault="00000000">
      <w:pPr>
        <w:pStyle w:val="a4"/>
        <w:ind w:firstLine="720"/>
        <w:jc w:val="both"/>
      </w:pPr>
      <w:r>
        <w:rPr>
          <w:sz w:val="24"/>
        </w:rPr>
        <w:t>Для характеристики форми голови й обличчя застосовуються індекси, які являють собою процентне відношення одних розмірів голови й обличчя до інших.</w:t>
      </w:r>
    </w:p>
    <w:p w14:paraId="415D9CE6" w14:textId="77777777" w:rsidR="00D7355E" w:rsidRDefault="00000000">
      <w:pPr>
        <w:pStyle w:val="a4"/>
        <w:ind w:firstLine="720"/>
        <w:jc w:val="both"/>
      </w:pPr>
      <w:r>
        <w:rPr>
          <w:sz w:val="24"/>
        </w:rPr>
        <w:t>I sn Щ Рд дп</w:t>
      </w:r>
    </w:p>
    <w:p w14:paraId="3F58EF28" w14:textId="77777777" w:rsidR="00D7355E" w:rsidRDefault="00000000">
      <w:pPr>
        <w:pStyle w:val="a4"/>
        <w:ind w:firstLine="720"/>
        <w:jc w:val="both"/>
      </w:pPr>
      <w:r>
        <w:rPr>
          <w:sz w:val="24"/>
        </w:rPr>
        <w:t xml:space="preserve">Форму голови визначають за поперечно-поздовжнім, висотно-поздовжнім та висотно-поперечним індексами. Найбільше значення має і найчастіше використовується в практичній роботі поперечно-поздовжній (черепний, головний) індекс </w:t>
      </w:r>
      <w:r w:rsidRPr="007A53B2">
        <w:rPr>
          <w:sz w:val="24"/>
          <w:lang w:val="ru-RU" w:eastAsia="en-US" w:bidi="en-US"/>
        </w:rPr>
        <w:t xml:space="preserve">- </w:t>
      </w:r>
      <w:r>
        <w:rPr>
          <w:sz w:val="24"/>
        </w:rPr>
        <w:t xml:space="preserve">процентне співвідношення ширини голови до її довжини. Якщо ця величина менша </w:t>
      </w:r>
      <w:r w:rsidRPr="007A53B2">
        <w:rPr>
          <w:sz w:val="24"/>
          <w:lang w:eastAsia="en-US" w:bidi="en-US"/>
        </w:rPr>
        <w:t xml:space="preserve">75,9, </w:t>
      </w:r>
      <w:r>
        <w:rPr>
          <w:sz w:val="24"/>
        </w:rPr>
        <w:t xml:space="preserve">то має місце доліхоцефалічна форма голови, </w:t>
      </w:r>
      <w:r w:rsidRPr="007A53B2">
        <w:rPr>
          <w:sz w:val="24"/>
          <w:lang w:eastAsia="en-US" w:bidi="en-US"/>
        </w:rPr>
        <w:t xml:space="preserve">76,0- 80,9 - </w:t>
      </w:r>
      <w:r>
        <w:rPr>
          <w:sz w:val="24"/>
        </w:rPr>
        <w:t xml:space="preserve">мезоцефалічна, </w:t>
      </w:r>
      <w:r w:rsidRPr="007A53B2">
        <w:rPr>
          <w:sz w:val="24"/>
          <w:lang w:eastAsia="en-US" w:bidi="en-US"/>
        </w:rPr>
        <w:t xml:space="preserve">81,0-85,4 - </w:t>
      </w:r>
      <w:r>
        <w:rPr>
          <w:sz w:val="24"/>
        </w:rPr>
        <w:t xml:space="preserve">брахіцефалічна, </w:t>
      </w:r>
      <w:r w:rsidRPr="007A53B2">
        <w:rPr>
          <w:sz w:val="24"/>
          <w:lang w:eastAsia="en-US" w:bidi="en-US"/>
        </w:rPr>
        <w:t xml:space="preserve">85,5 </w:t>
      </w:r>
      <w:r>
        <w:rPr>
          <w:sz w:val="24"/>
        </w:rPr>
        <w:t xml:space="preserve">і більше </w:t>
      </w:r>
      <w:r w:rsidRPr="007A53B2">
        <w:rPr>
          <w:sz w:val="24"/>
          <w:lang w:eastAsia="en-US" w:bidi="en-US"/>
        </w:rPr>
        <w:t xml:space="preserve">- </w:t>
      </w:r>
      <w:r>
        <w:rPr>
          <w:sz w:val="24"/>
        </w:rPr>
        <w:t>гіпербрахіцефалічна.</w:t>
      </w:r>
    </w:p>
    <w:p w14:paraId="51DBB5EF" w14:textId="77777777" w:rsidR="00D7355E" w:rsidRDefault="00000000">
      <w:pPr>
        <w:pStyle w:val="a4"/>
        <w:ind w:firstLine="720"/>
        <w:jc w:val="both"/>
      </w:pPr>
      <w:r>
        <w:rPr>
          <w:sz w:val="24"/>
        </w:rPr>
        <w:t xml:space="preserve">Форму обличчя можна визначити за допомогою лицевих індексів, запропонованих </w:t>
      </w:r>
      <w:r>
        <w:rPr>
          <w:sz w:val="24"/>
          <w:lang w:val="en-US" w:eastAsia="en-US" w:bidi="en-US"/>
        </w:rPr>
        <w:t>Kollman</w:t>
      </w:r>
      <w:r w:rsidRPr="007A53B2">
        <w:rPr>
          <w:sz w:val="24"/>
          <w:lang w:eastAsia="en-US" w:bidi="en-US"/>
        </w:rPr>
        <w:t xml:space="preserve">, </w:t>
      </w:r>
      <w:r>
        <w:rPr>
          <w:sz w:val="24"/>
        </w:rPr>
        <w:t xml:space="preserve">Ужумец- кенс </w:t>
      </w:r>
      <w:r w:rsidRPr="007A53B2">
        <w:rPr>
          <w:sz w:val="24"/>
          <w:lang w:eastAsia="en-US" w:bidi="en-US"/>
        </w:rPr>
        <w:t xml:space="preserve">1.1., </w:t>
      </w:r>
      <w:r>
        <w:rPr>
          <w:sz w:val="24"/>
          <w:lang w:val="en-US" w:eastAsia="en-US" w:bidi="en-US"/>
        </w:rPr>
        <w:t>Garson</w:t>
      </w:r>
      <w:r w:rsidRPr="007A53B2">
        <w:rPr>
          <w:sz w:val="24"/>
          <w:lang w:eastAsia="en-US" w:bidi="en-US"/>
        </w:rPr>
        <w:t xml:space="preserve">, </w:t>
      </w:r>
      <w:r>
        <w:rPr>
          <w:sz w:val="24"/>
          <w:lang w:val="en-US" w:eastAsia="en-US" w:bidi="en-US"/>
        </w:rPr>
        <w:t>Izard</w:t>
      </w:r>
      <w:r w:rsidRPr="007A53B2">
        <w:rPr>
          <w:sz w:val="24"/>
          <w:lang w:eastAsia="en-US" w:bidi="en-US"/>
        </w:rPr>
        <w:t xml:space="preserve"> </w:t>
      </w:r>
      <w:r>
        <w:rPr>
          <w:sz w:val="24"/>
          <w:lang w:val="en-US" w:eastAsia="en-US" w:bidi="en-US"/>
        </w:rPr>
        <w:t>G</w:t>
      </w:r>
      <w:r w:rsidRPr="007A53B2">
        <w:rPr>
          <w:sz w:val="24"/>
          <w:lang w:eastAsia="en-US" w:bidi="en-US"/>
        </w:rPr>
        <w:t xml:space="preserve">. </w:t>
      </w:r>
      <w:r>
        <w:rPr>
          <w:sz w:val="24"/>
        </w:rPr>
        <w:t xml:space="preserve">Лицьовий індекс за </w:t>
      </w:r>
      <w:r>
        <w:rPr>
          <w:sz w:val="24"/>
          <w:lang w:val="en-US" w:eastAsia="en-US" w:bidi="en-US"/>
        </w:rPr>
        <w:t>Garson</w:t>
      </w:r>
      <w:r w:rsidRPr="007A53B2">
        <w:rPr>
          <w:sz w:val="24"/>
          <w:lang w:eastAsia="en-US" w:bidi="en-US"/>
        </w:rPr>
        <w:t xml:space="preserve"> </w:t>
      </w:r>
      <w:r>
        <w:rPr>
          <w:sz w:val="24"/>
        </w:rPr>
        <w:t xml:space="preserve">визначається за процентним відношенням морфологічної висоти обличчя (п </w:t>
      </w:r>
      <w:r w:rsidRPr="007A53B2">
        <w:rPr>
          <w:sz w:val="24"/>
          <w:lang w:eastAsia="en-US" w:bidi="en-US"/>
        </w:rPr>
        <w:t xml:space="preserve">- </w:t>
      </w:r>
      <w:r>
        <w:rPr>
          <w:sz w:val="24"/>
          <w:lang w:val="en-US" w:eastAsia="en-US" w:bidi="en-US"/>
        </w:rPr>
        <w:t>gn</w:t>
      </w:r>
      <w:r w:rsidRPr="007A53B2">
        <w:rPr>
          <w:sz w:val="24"/>
          <w:lang w:eastAsia="en-US" w:bidi="en-US"/>
        </w:rPr>
        <w:t xml:space="preserve">) </w:t>
      </w:r>
      <w:r>
        <w:rPr>
          <w:sz w:val="24"/>
        </w:rPr>
        <w:t xml:space="preserve">до ширини обличчя в області виличних дуг </w:t>
      </w:r>
      <w:r w:rsidRPr="007A53B2">
        <w:rPr>
          <w:sz w:val="24"/>
          <w:lang w:eastAsia="en-US" w:bidi="en-US"/>
        </w:rPr>
        <w:t>(</w:t>
      </w:r>
      <w:r>
        <w:rPr>
          <w:sz w:val="24"/>
          <w:lang w:val="en-US" w:eastAsia="en-US" w:bidi="en-US"/>
        </w:rPr>
        <w:t>zy</w:t>
      </w:r>
      <w:r w:rsidRPr="007A53B2">
        <w:rPr>
          <w:sz w:val="24"/>
          <w:lang w:eastAsia="en-US" w:bidi="en-US"/>
        </w:rPr>
        <w:t xml:space="preserve"> - </w:t>
      </w:r>
      <w:r>
        <w:rPr>
          <w:sz w:val="24"/>
          <w:lang w:val="en-US" w:eastAsia="en-US" w:bidi="en-US"/>
        </w:rPr>
        <w:t>zy</w:t>
      </w:r>
      <w:r w:rsidRPr="007A53B2">
        <w:rPr>
          <w:sz w:val="24"/>
          <w:lang w:eastAsia="en-US" w:bidi="en-US"/>
        </w:rPr>
        <w:t xml:space="preserve">). </w:t>
      </w:r>
      <w:r>
        <w:rPr>
          <w:sz w:val="24"/>
        </w:rPr>
        <w:t>По величині цього індексу виділяють наступні типи обличчя: дуже широке, широке, середнє, вузьке, дуже вузьке.</w:t>
      </w:r>
    </w:p>
    <w:p w14:paraId="74DF7AF2" w14:textId="77777777" w:rsidR="00D7355E" w:rsidRDefault="00000000">
      <w:pPr>
        <w:pStyle w:val="a4"/>
        <w:ind w:firstLine="720"/>
        <w:jc w:val="both"/>
      </w:pPr>
      <w:r>
        <w:rPr>
          <w:sz w:val="24"/>
          <w:lang w:val="en-US" w:eastAsia="en-US" w:bidi="en-US"/>
        </w:rPr>
        <w:t>Izard</w:t>
      </w:r>
      <w:r w:rsidRPr="007A53B2">
        <w:rPr>
          <w:sz w:val="24"/>
          <w:lang w:eastAsia="en-US" w:bidi="en-US"/>
        </w:rPr>
        <w:t xml:space="preserve"> </w:t>
      </w:r>
      <w:r>
        <w:rPr>
          <w:sz w:val="24"/>
        </w:rPr>
        <w:t xml:space="preserve">запропонував морфологічний фаціаль- ний індекс </w:t>
      </w:r>
      <w:r w:rsidRPr="007A53B2">
        <w:rPr>
          <w:sz w:val="24"/>
          <w:lang w:eastAsia="en-US" w:bidi="en-US"/>
        </w:rPr>
        <w:t>(</w:t>
      </w:r>
      <w:r>
        <w:rPr>
          <w:sz w:val="24"/>
          <w:lang w:val="en-US" w:eastAsia="en-US" w:bidi="en-US"/>
        </w:rPr>
        <w:t>IFM</w:t>
      </w:r>
      <w:r w:rsidRPr="007A53B2">
        <w:rPr>
          <w:sz w:val="24"/>
          <w:lang w:eastAsia="en-US" w:bidi="en-US"/>
        </w:rPr>
        <w:t xml:space="preserve">), </w:t>
      </w:r>
      <w:r>
        <w:rPr>
          <w:sz w:val="24"/>
        </w:rPr>
        <w:t xml:space="preserve">що дорівнює процентному відношенню відстані від точки </w:t>
      </w:r>
      <w:r w:rsidRPr="007A53B2">
        <w:rPr>
          <w:sz w:val="24"/>
          <w:lang w:eastAsia="en-US" w:bidi="en-US"/>
        </w:rPr>
        <w:t>(</w:t>
      </w:r>
      <w:r>
        <w:rPr>
          <w:sz w:val="24"/>
          <w:lang w:val="en-US" w:eastAsia="en-US" w:bidi="en-US"/>
        </w:rPr>
        <w:t>oph</w:t>
      </w:r>
      <w:r w:rsidRPr="007A53B2">
        <w:rPr>
          <w:sz w:val="24"/>
          <w:lang w:eastAsia="en-US" w:bidi="en-US"/>
        </w:rPr>
        <w:t xml:space="preserve">) </w:t>
      </w:r>
      <w:r>
        <w:rPr>
          <w:sz w:val="24"/>
        </w:rPr>
        <w:t xml:space="preserve">перетину середньої лінії обличчя й дотичної до надбрівних дуг до точки </w:t>
      </w:r>
      <w:r>
        <w:rPr>
          <w:sz w:val="24"/>
          <w:lang w:val="en-US" w:eastAsia="en-US" w:bidi="en-US"/>
        </w:rPr>
        <w:t>gn</w:t>
      </w:r>
      <w:r w:rsidRPr="007A53B2">
        <w:rPr>
          <w:sz w:val="24"/>
          <w:lang w:eastAsia="en-US" w:bidi="en-US"/>
        </w:rPr>
        <w:t xml:space="preserve"> </w:t>
      </w:r>
      <w:r>
        <w:rPr>
          <w:sz w:val="24"/>
        </w:rPr>
        <w:t xml:space="preserve">до ширини обличчя в області виличних дуг </w:t>
      </w:r>
      <w:r w:rsidRPr="007A53B2">
        <w:rPr>
          <w:sz w:val="24"/>
          <w:lang w:eastAsia="en-US" w:bidi="en-US"/>
        </w:rPr>
        <w:t>(</w:t>
      </w:r>
      <w:r>
        <w:rPr>
          <w:sz w:val="24"/>
          <w:lang w:val="en-US" w:eastAsia="en-US" w:bidi="en-US"/>
        </w:rPr>
        <w:t>zy</w:t>
      </w:r>
      <w:r w:rsidRPr="007A53B2">
        <w:rPr>
          <w:sz w:val="24"/>
          <w:lang w:eastAsia="en-US" w:bidi="en-US"/>
        </w:rPr>
        <w:t xml:space="preserve"> - </w:t>
      </w:r>
      <w:r>
        <w:rPr>
          <w:sz w:val="24"/>
          <w:lang w:val="en-US" w:eastAsia="en-US" w:bidi="en-US"/>
        </w:rPr>
        <w:t>zy</w:t>
      </w:r>
      <w:r w:rsidRPr="007A53B2">
        <w:rPr>
          <w:sz w:val="24"/>
          <w:lang w:eastAsia="en-US" w:bidi="en-US"/>
        </w:rPr>
        <w:t xml:space="preserve">). </w:t>
      </w:r>
      <w:r>
        <w:rPr>
          <w:sz w:val="24"/>
        </w:rPr>
        <w:t xml:space="preserve">Величина індексу від </w:t>
      </w:r>
      <w:r w:rsidRPr="007A53B2">
        <w:rPr>
          <w:sz w:val="24"/>
          <w:lang w:val="ru-RU" w:eastAsia="en-US" w:bidi="en-US"/>
        </w:rPr>
        <w:t xml:space="preserve">104 </w:t>
      </w:r>
      <w:r>
        <w:rPr>
          <w:sz w:val="24"/>
        </w:rPr>
        <w:t xml:space="preserve">і більше характеризує вузьке обличчя, від </w:t>
      </w:r>
      <w:r w:rsidRPr="007A53B2">
        <w:rPr>
          <w:sz w:val="24"/>
          <w:lang w:val="ru-RU" w:eastAsia="en-US" w:bidi="en-US"/>
        </w:rPr>
        <w:t xml:space="preserve">97 </w:t>
      </w:r>
      <w:r>
        <w:rPr>
          <w:sz w:val="24"/>
        </w:rPr>
        <w:t xml:space="preserve">до </w:t>
      </w:r>
      <w:r w:rsidRPr="007A53B2">
        <w:rPr>
          <w:sz w:val="24"/>
          <w:lang w:val="ru-RU" w:eastAsia="en-US" w:bidi="en-US"/>
        </w:rPr>
        <w:t xml:space="preserve">103 - </w:t>
      </w:r>
      <w:r>
        <w:rPr>
          <w:sz w:val="24"/>
        </w:rPr>
        <w:t xml:space="preserve">середнє, від </w:t>
      </w:r>
      <w:r w:rsidRPr="007A53B2">
        <w:rPr>
          <w:sz w:val="24"/>
          <w:lang w:val="ru-RU" w:eastAsia="en-US" w:bidi="en-US"/>
        </w:rPr>
        <w:t xml:space="preserve">96 </w:t>
      </w:r>
      <w:r>
        <w:rPr>
          <w:sz w:val="24"/>
        </w:rPr>
        <w:t xml:space="preserve">і менше </w:t>
      </w:r>
      <w:r w:rsidRPr="007A53B2">
        <w:rPr>
          <w:sz w:val="24"/>
          <w:lang w:val="ru-RU" w:eastAsia="en-US" w:bidi="en-US"/>
        </w:rPr>
        <w:t xml:space="preserve">- </w:t>
      </w:r>
      <w:r>
        <w:rPr>
          <w:sz w:val="24"/>
        </w:rPr>
        <w:t xml:space="preserve">широке обличчя (рис. </w:t>
      </w:r>
      <w:r w:rsidRPr="007A53B2">
        <w:rPr>
          <w:sz w:val="24"/>
          <w:lang w:val="ru-RU" w:eastAsia="en-US" w:bidi="en-US"/>
        </w:rPr>
        <w:t>4.23).</w:t>
      </w:r>
    </w:p>
    <w:p w14:paraId="3C7C900C" w14:textId="77777777" w:rsidR="00D7355E" w:rsidRDefault="00000000">
      <w:pPr>
        <w:pStyle w:val="a4"/>
        <w:ind w:firstLine="720"/>
        <w:jc w:val="both"/>
      </w:pPr>
      <w:r>
        <w:rPr>
          <w:sz w:val="24"/>
          <w:lang w:val="en-US" w:eastAsia="en-US" w:bidi="en-US"/>
        </w:rPr>
        <w:t>X</w:t>
      </w:r>
      <w:r w:rsidRPr="007A53B2">
        <w:rPr>
          <w:sz w:val="24"/>
          <w:lang w:eastAsia="en-US" w:bidi="en-US"/>
        </w:rPr>
        <w:t xml:space="preserve"> 100</w:t>
      </w:r>
    </w:p>
    <w:p w14:paraId="11AEF933" w14:textId="77777777" w:rsidR="00D7355E" w:rsidRDefault="00000000">
      <w:pPr>
        <w:pStyle w:val="a4"/>
        <w:ind w:firstLine="720"/>
        <w:jc w:val="both"/>
      </w:pPr>
      <w:r>
        <w:rPr>
          <w:sz w:val="24"/>
          <w:lang w:val="en-US" w:eastAsia="en-US" w:bidi="en-US"/>
        </w:rPr>
        <w:t>oph</w:t>
      </w:r>
    </w:p>
    <w:p w14:paraId="009ACF08" w14:textId="77777777" w:rsidR="00D7355E" w:rsidRDefault="00000000">
      <w:pPr>
        <w:pStyle w:val="a4"/>
        <w:ind w:firstLine="720"/>
        <w:jc w:val="both"/>
      </w:pPr>
      <w:r>
        <w:rPr>
          <w:sz w:val="24"/>
          <w:lang w:val="en-US" w:eastAsia="en-US" w:bidi="en-US"/>
        </w:rPr>
        <w:t>IFM</w:t>
      </w:r>
      <w:r w:rsidRPr="007A53B2">
        <w:rPr>
          <w:sz w:val="24"/>
          <w:lang w:eastAsia="en-US" w:bidi="en-US"/>
        </w:rPr>
        <w:t xml:space="preserve"> =</w:t>
      </w:r>
    </w:p>
    <w:p w14:paraId="4E050D8B" w14:textId="77777777" w:rsidR="00D7355E" w:rsidRDefault="00000000">
      <w:pPr>
        <w:pStyle w:val="a4"/>
        <w:ind w:firstLine="720"/>
        <w:jc w:val="both"/>
      </w:pPr>
      <w:r>
        <w:rPr>
          <w:sz w:val="24"/>
          <w:lang w:val="en-US" w:eastAsia="en-US" w:bidi="en-US"/>
        </w:rPr>
        <w:t>zy</w:t>
      </w:r>
      <w:r w:rsidRPr="007A53B2">
        <w:rPr>
          <w:sz w:val="24"/>
          <w:lang w:eastAsia="en-US" w:bidi="en-US"/>
        </w:rPr>
        <w:t>-</w:t>
      </w:r>
      <w:r>
        <w:rPr>
          <w:sz w:val="24"/>
          <w:lang w:val="en-US" w:eastAsia="en-US" w:bidi="en-US"/>
        </w:rPr>
        <w:t>zy</w:t>
      </w:r>
    </w:p>
    <w:p w14:paraId="32E56AB6" w14:textId="77777777" w:rsidR="00D7355E" w:rsidRDefault="00000000">
      <w:pPr>
        <w:pStyle w:val="a4"/>
        <w:ind w:firstLine="720"/>
        <w:jc w:val="both"/>
      </w:pPr>
      <w:r>
        <w:rPr>
          <w:sz w:val="24"/>
        </w:rPr>
        <w:t xml:space="preserve">Обличчя пацієнта вивчають у фас і профіль (рис. </w:t>
      </w:r>
      <w:r w:rsidRPr="007A53B2">
        <w:rPr>
          <w:sz w:val="24"/>
          <w:lang w:eastAsia="en-US" w:bidi="en-US"/>
        </w:rPr>
        <w:t xml:space="preserve">4.24). </w:t>
      </w:r>
      <w:r>
        <w:rPr>
          <w:sz w:val="24"/>
        </w:rPr>
        <w:t>У фас оцінюється симетричність лівої й правої половин обличчя, а також домірність верхньої, середньої й нижньої третин обличчя.</w:t>
      </w:r>
    </w:p>
    <w:p w14:paraId="263B858F" w14:textId="77777777" w:rsidR="00D7355E" w:rsidRDefault="00000000">
      <w:pPr>
        <w:pStyle w:val="a4"/>
        <w:ind w:firstLine="720"/>
        <w:jc w:val="both"/>
      </w:pPr>
      <w:r>
        <w:rPr>
          <w:sz w:val="24"/>
        </w:rPr>
        <w:t>Профіль обличчя оцінюють по його виду, він буває увігнутий, прямий і випуклий.</w:t>
      </w:r>
    </w:p>
    <w:p w14:paraId="547F96B0" w14:textId="77777777" w:rsidR="00D7355E" w:rsidRDefault="00000000">
      <w:pPr>
        <w:pStyle w:val="a4"/>
        <w:ind w:firstLine="720"/>
        <w:jc w:val="both"/>
      </w:pPr>
      <w:r>
        <w:rPr>
          <w:sz w:val="24"/>
        </w:rPr>
        <w:t xml:space="preserve">При оцінці профілю обличчя враховують положення губ до естетичної площини, запропонованої </w:t>
      </w:r>
      <w:r>
        <w:rPr>
          <w:sz w:val="24"/>
          <w:lang w:val="en-US" w:eastAsia="en-US" w:bidi="en-US"/>
        </w:rPr>
        <w:t>Ricketts</w:t>
      </w:r>
      <w:r w:rsidRPr="007A53B2">
        <w:rPr>
          <w:sz w:val="24"/>
          <w:lang w:eastAsia="en-US" w:bidi="en-US"/>
        </w:rPr>
        <w:t xml:space="preserve">; </w:t>
      </w:r>
      <w:r>
        <w:rPr>
          <w:sz w:val="24"/>
        </w:rPr>
        <w:t xml:space="preserve">вона проходить через точку </w:t>
      </w:r>
      <w:r w:rsidRPr="007A53B2">
        <w:rPr>
          <w:sz w:val="24"/>
          <w:lang w:eastAsia="en-US" w:bidi="en-US"/>
        </w:rPr>
        <w:t>(</w:t>
      </w:r>
      <w:r>
        <w:rPr>
          <w:sz w:val="24"/>
          <w:lang w:val="en-US" w:eastAsia="en-US" w:bidi="en-US"/>
        </w:rPr>
        <w:t>EN</w:t>
      </w:r>
      <w:r w:rsidRPr="007A53B2">
        <w:rPr>
          <w:sz w:val="24"/>
          <w:lang w:eastAsia="en-US" w:bidi="en-US"/>
        </w:rPr>
        <w:t xml:space="preserve">) </w:t>
      </w:r>
      <w:r>
        <w:rPr>
          <w:sz w:val="24"/>
        </w:rPr>
        <w:t xml:space="preserve">на кінчику носа та точку </w:t>
      </w:r>
      <w:r w:rsidRPr="007A53B2">
        <w:rPr>
          <w:sz w:val="24"/>
          <w:lang w:eastAsia="en-US" w:bidi="en-US"/>
        </w:rPr>
        <w:t>(</w:t>
      </w:r>
      <w:r>
        <w:rPr>
          <w:sz w:val="24"/>
          <w:lang w:val="en-US" w:eastAsia="en-US" w:bidi="en-US"/>
        </w:rPr>
        <w:t>DT</w:t>
      </w:r>
      <w:r w:rsidRPr="007A53B2">
        <w:rPr>
          <w:sz w:val="24"/>
          <w:lang w:eastAsia="en-US" w:bidi="en-US"/>
        </w:rPr>
        <w:t xml:space="preserve">), </w:t>
      </w:r>
      <w:r>
        <w:rPr>
          <w:sz w:val="24"/>
        </w:rPr>
        <w:t xml:space="preserve">що відповідає точці </w:t>
      </w:r>
      <w:r>
        <w:rPr>
          <w:sz w:val="24"/>
          <w:lang w:val="en-US" w:eastAsia="en-US" w:bidi="en-US"/>
        </w:rPr>
        <w:t>pg</w:t>
      </w:r>
      <w:r w:rsidRPr="007A53B2">
        <w:rPr>
          <w:sz w:val="24"/>
          <w:lang w:eastAsia="en-US" w:bidi="en-US"/>
        </w:rPr>
        <w:t xml:space="preserve"> </w:t>
      </w:r>
      <w:r>
        <w:rPr>
          <w:sz w:val="24"/>
        </w:rPr>
        <w:t xml:space="preserve">(рис. </w:t>
      </w:r>
      <w:r w:rsidRPr="007A53B2">
        <w:rPr>
          <w:sz w:val="24"/>
          <w:lang w:eastAsia="en-US" w:bidi="en-US"/>
        </w:rPr>
        <w:t>4.25).</w:t>
      </w:r>
    </w:p>
    <w:p w14:paraId="3DC4D2AD" w14:textId="77777777" w:rsidR="00D7355E" w:rsidRDefault="00000000">
      <w:pPr>
        <w:pStyle w:val="a4"/>
        <w:ind w:firstLine="720"/>
        <w:jc w:val="both"/>
      </w:pPr>
      <w:r>
        <w:rPr>
          <w:sz w:val="24"/>
        </w:rPr>
        <w:t xml:space="preserve">Профіль обличчя визначається шляхом оцінки положення верхньої губи </w:t>
      </w:r>
      <w:r w:rsidRPr="007A53B2">
        <w:rPr>
          <w:sz w:val="24"/>
          <w:lang w:eastAsia="en-US" w:bidi="en-US"/>
        </w:rPr>
        <w:t>(</w:t>
      </w:r>
      <w:r>
        <w:rPr>
          <w:sz w:val="24"/>
          <w:lang w:val="en-US" w:eastAsia="en-US" w:bidi="en-US"/>
        </w:rPr>
        <w:t>UL</w:t>
      </w:r>
      <w:r w:rsidRPr="007A53B2">
        <w:rPr>
          <w:sz w:val="24"/>
          <w:lang w:eastAsia="en-US" w:bidi="en-US"/>
        </w:rPr>
        <w:t xml:space="preserve">) </w:t>
      </w:r>
      <w:r>
        <w:rPr>
          <w:sz w:val="24"/>
        </w:rPr>
        <w:t xml:space="preserve">і нижньої губи </w:t>
      </w:r>
      <w:r w:rsidRPr="007A53B2">
        <w:rPr>
          <w:sz w:val="24"/>
          <w:lang w:eastAsia="en-US" w:bidi="en-US"/>
        </w:rPr>
        <w:t>(</w:t>
      </w:r>
      <w:r>
        <w:rPr>
          <w:sz w:val="24"/>
          <w:lang w:val="en-US" w:eastAsia="en-US" w:bidi="en-US"/>
        </w:rPr>
        <w:t>LL</w:t>
      </w:r>
      <w:r w:rsidRPr="007A53B2">
        <w:rPr>
          <w:sz w:val="24"/>
          <w:lang w:eastAsia="en-US" w:bidi="en-US"/>
        </w:rPr>
        <w:t>)</w:t>
      </w:r>
    </w:p>
    <w:p w14:paraId="42D31089" w14:textId="77777777" w:rsidR="00D7355E" w:rsidRDefault="00000000">
      <w:pPr>
        <w:pStyle w:val="a4"/>
        <w:ind w:firstLine="720"/>
        <w:jc w:val="both"/>
      </w:pPr>
      <w:r>
        <w:rPr>
          <w:sz w:val="24"/>
        </w:rPr>
        <w:t xml:space="preserve">відносно естетичної площини. Випинання нижньої губи відповідає випуклому профілю обличчя. Увігнутий профіль обличчя визначається при відхиленні нижньої губи назад від естетичної площини більш ніж на </w:t>
      </w:r>
      <w:r w:rsidRPr="007A53B2">
        <w:rPr>
          <w:sz w:val="24"/>
          <w:lang w:eastAsia="en-US" w:bidi="en-US"/>
        </w:rPr>
        <w:t xml:space="preserve">2,0 </w:t>
      </w:r>
      <w:r>
        <w:rPr>
          <w:sz w:val="24"/>
        </w:rPr>
        <w:t>мм.</w:t>
      </w:r>
    </w:p>
    <w:p w14:paraId="362E41DE" w14:textId="77777777" w:rsidR="00D7355E" w:rsidRDefault="00000000">
      <w:pPr>
        <w:pStyle w:val="a4"/>
        <w:ind w:firstLine="720"/>
        <w:jc w:val="both"/>
      </w:pPr>
      <w:r>
        <w:rPr>
          <w:sz w:val="24"/>
        </w:rPr>
        <w:t xml:space="preserve">Між формою обличчя та шириною, довжиною зубних рядів, їх апікальними базисами встановлений стійкий взаємозв’язок. Тому при визначенні середньої індивідуальної норми </w:t>
      </w:r>
      <w:r>
        <w:rPr>
          <w:sz w:val="24"/>
        </w:rPr>
        <w:lastRenderedPageBreak/>
        <w:t>розмірів зубних рядів враховують форму обличчя.</w:t>
      </w:r>
    </w:p>
    <w:p w14:paraId="27A1C348" w14:textId="77777777" w:rsidR="00D7355E" w:rsidRDefault="00000000">
      <w:pPr>
        <w:pStyle w:val="a4"/>
        <w:ind w:firstLine="720"/>
        <w:jc w:val="both"/>
      </w:pPr>
      <w:r>
        <w:rPr>
          <w:b/>
          <w:bCs/>
          <w:sz w:val="24"/>
        </w:rPr>
        <w:t>Рентгенологічні методи дослідження</w:t>
      </w:r>
    </w:p>
    <w:p w14:paraId="03CD6EA3" w14:textId="77777777" w:rsidR="00D7355E" w:rsidRDefault="00000000">
      <w:pPr>
        <w:pStyle w:val="a4"/>
        <w:ind w:firstLine="720"/>
        <w:jc w:val="both"/>
      </w:pPr>
      <w:r>
        <w:rPr>
          <w:sz w:val="24"/>
        </w:rPr>
        <w:t>Рентгенографічне дослідження необхідне для уточнення діагнозу, визначення плану і прогнозу лікування, вивчення змін, що відбуваються в процесі росту дитини під впливом лікувальних заходів. Важливо, залежно від мети, правильно вибрати найбільш ефективний метод рентгенологічного обстеження. Ці методи поділяються на внутріш- ньоротові і позаротові.</w:t>
      </w:r>
    </w:p>
    <w:p w14:paraId="7B1A0FA5" w14:textId="77777777" w:rsidR="00D7355E" w:rsidRDefault="00000000">
      <w:pPr>
        <w:pStyle w:val="a4"/>
        <w:ind w:firstLine="720"/>
        <w:jc w:val="both"/>
      </w:pPr>
      <w:r>
        <w:rPr>
          <w:sz w:val="24"/>
        </w:rPr>
        <w:t>Внутрішньоротова рентгенографія</w:t>
      </w:r>
    </w:p>
    <w:p w14:paraId="31D72221" w14:textId="77777777" w:rsidR="00D7355E" w:rsidRDefault="00000000">
      <w:pPr>
        <w:pStyle w:val="a4"/>
        <w:ind w:firstLine="720"/>
        <w:jc w:val="both"/>
      </w:pPr>
      <w:r>
        <w:rPr>
          <w:sz w:val="24"/>
        </w:rPr>
        <w:t>Внутрішньоротова рентгенографія виконується дентальними апаратами різних конструкцій. Внутрішньоротова рентгенограма (рис. 4.27.а) дозволяє вивчити стан твердих тканин зубів, їх паро- донту, альвеолярних відростків і щелепних кісток з метою виявлення деструктивних змін, кіст, новоутворень, вроджених і набутих дефектів, а також уточнення аномалій положень зачатків зубів, ступеня формування їхніх коронок і коренів, ретенції зубів, аномалій їхньої форми, співвідношення коренів молочних і коронок постійних зубів.</w:t>
      </w:r>
    </w:p>
    <w:p w14:paraId="25452920" w14:textId="77777777" w:rsidR="00D7355E" w:rsidRDefault="00000000">
      <w:pPr>
        <w:pStyle w:val="a4"/>
        <w:ind w:firstLine="720"/>
        <w:jc w:val="both"/>
      </w:pPr>
      <w:r>
        <w:rPr>
          <w:sz w:val="24"/>
        </w:rPr>
        <w:t>Внутрішньоротова рентгенограма серединного піднебінного шва необхідна для вивчення його будови, ступеня окостеніння, змін, що відбуваються при повільному або швидкому розкритті шва в процесі розширення верхньої щелепи, уточнення показання до хірургічної пластики вуздечки верхньої губи, якщо її волокна вплітаються в серединний піднебінний шов і сприяють виникненню діастеми (рис. 4.27.6).</w:t>
      </w:r>
    </w:p>
    <w:p w14:paraId="694781FF" w14:textId="77777777" w:rsidR="00D7355E" w:rsidRDefault="00000000">
      <w:pPr>
        <w:pStyle w:val="a4"/>
        <w:ind w:firstLine="720"/>
        <w:jc w:val="both"/>
      </w:pPr>
      <w:r>
        <w:rPr>
          <w:sz w:val="24"/>
        </w:rPr>
        <w:t>Рис. 4.28. Панорамна рентгенограма.</w:t>
      </w:r>
    </w:p>
    <w:p w14:paraId="7752F783" w14:textId="77777777" w:rsidR="00D7355E" w:rsidRDefault="00000000">
      <w:pPr>
        <w:pStyle w:val="a4"/>
        <w:ind w:firstLine="720"/>
        <w:jc w:val="both"/>
      </w:pPr>
      <w:r>
        <w:rPr>
          <w:sz w:val="24"/>
        </w:rPr>
        <w:t>Позаротові методи рентгенографії</w:t>
      </w:r>
    </w:p>
    <w:p w14:paraId="44EE61AA" w14:textId="77777777" w:rsidR="00D7355E" w:rsidRDefault="00000000">
      <w:pPr>
        <w:pStyle w:val="a4"/>
        <w:ind w:firstLine="720"/>
        <w:jc w:val="both"/>
      </w:pPr>
      <w:r>
        <w:rPr>
          <w:sz w:val="24"/>
        </w:rPr>
        <w:t>До позаротових методів рентгенографії відносяться панорамна рентгенографія, ортопантомо- графія, томографія СНЩС і телерентгенографія.</w:t>
      </w:r>
    </w:p>
    <w:p w14:paraId="08258104" w14:textId="77777777" w:rsidR="00D7355E" w:rsidRDefault="00000000">
      <w:pPr>
        <w:pStyle w:val="a4"/>
        <w:ind w:firstLine="720"/>
        <w:jc w:val="both"/>
      </w:pPr>
      <w:r>
        <w:rPr>
          <w:sz w:val="24"/>
        </w:rPr>
        <w:t>Панорамна рентгенографія щелеп</w:t>
      </w:r>
    </w:p>
    <w:p w14:paraId="21D32A28" w14:textId="77777777" w:rsidR="00D7355E" w:rsidRDefault="00000000">
      <w:pPr>
        <w:pStyle w:val="a4"/>
        <w:ind w:firstLine="720"/>
        <w:jc w:val="both"/>
      </w:pPr>
      <w:r>
        <w:rPr>
          <w:sz w:val="24"/>
        </w:rPr>
        <w:t>На панорамній рентгенограмі верхньої щелепи отримують зображення її зубної, альвеолярної</w:t>
      </w:r>
    </w:p>
    <w:p w14:paraId="3D0500BF" w14:textId="77777777" w:rsidR="00D7355E" w:rsidRDefault="00000000">
      <w:pPr>
        <w:pStyle w:val="a4"/>
        <w:ind w:firstLine="720"/>
        <w:jc w:val="both"/>
      </w:pPr>
      <w:r>
        <w:rPr>
          <w:sz w:val="24"/>
        </w:rPr>
        <w:t>і базальної дуг, лемеша, порожнин носа, верхньощелепних пазух, виличних кісток, на рентгенограмі нижньої щелепи - відображення її зубної, альвеолярної і базальної дуг, краю нижньої щелепи, кутів і гілок (рис. 4.28).</w:t>
      </w:r>
    </w:p>
    <w:p w14:paraId="03FA6C6B" w14:textId="77777777" w:rsidR="00D7355E" w:rsidRDefault="00000000">
      <w:pPr>
        <w:pStyle w:val="a4"/>
        <w:ind w:firstLine="720"/>
        <w:jc w:val="both"/>
      </w:pPr>
      <w:r>
        <w:rPr>
          <w:sz w:val="24"/>
        </w:rPr>
        <w:t>У порівнянні з внутрішньоротовими рентгенограмами при отриманні панорамного рентгенографічного зображення збільшується відстань об’єкт - плівка. Завдяки цьому за рахунок великої ділянки огляду та збільшенню зображення в 1,8-2 рази можна одержати цінні діагностичні відомості.</w:t>
      </w:r>
    </w:p>
    <w:p w14:paraId="391DEDDC" w14:textId="77777777" w:rsidR="00D7355E" w:rsidRDefault="00000000">
      <w:pPr>
        <w:pStyle w:val="a4"/>
        <w:ind w:firstLine="720"/>
        <w:jc w:val="both"/>
      </w:pPr>
      <w:r>
        <w:rPr>
          <w:sz w:val="24"/>
        </w:rPr>
        <w:t>Ортопантомографія</w:t>
      </w:r>
    </w:p>
    <w:p w14:paraId="4C3AD21C" w14:textId="77777777" w:rsidR="00D7355E" w:rsidRDefault="00000000">
      <w:pPr>
        <w:pStyle w:val="a4"/>
        <w:ind w:firstLine="720"/>
        <w:jc w:val="both"/>
      </w:pPr>
      <w:r>
        <w:rPr>
          <w:sz w:val="24"/>
        </w:rPr>
        <w:t>Ортопантомографія, або панорамна томографія, забезпечує отримання плоского зображення вигнутих поверхонь об’ємних ділянок. За допомогою цього методу отримують ортопантомограми (рис. 4.29), за якими можна вивчити ступінь мінералізації коренів і коронок зубів, ступінь розсмоктування коренів молочних зубів та їх співвідношення із зачатками постійних зубів, нахили зубів, що прорізалися, та ретенованих зубів відносно сусідніх зубів і серединної площини, зубоальвеолярну висоту в передній і боковій ділянках щелеп, різцевого перекриття, асиметрію правої та лівої половин обличчя, середньої й нижньої частини лицевого скелета.</w:t>
      </w:r>
    </w:p>
    <w:p w14:paraId="079B5710" w14:textId="77777777" w:rsidR="00D7355E" w:rsidRDefault="00000000">
      <w:pPr>
        <w:pStyle w:val="a4"/>
        <w:ind w:firstLine="720"/>
        <w:jc w:val="both"/>
      </w:pPr>
      <w:r>
        <w:rPr>
          <w:b/>
          <w:bCs/>
          <w:sz w:val="24"/>
        </w:rPr>
        <w:t>Томографія скронево-нижньощелепних суглобів</w:t>
      </w:r>
    </w:p>
    <w:p w14:paraId="6D67C0F3" w14:textId="77777777" w:rsidR="00D7355E" w:rsidRDefault="00000000">
      <w:pPr>
        <w:pStyle w:val="a4"/>
        <w:ind w:firstLine="720"/>
        <w:jc w:val="both"/>
      </w:pPr>
      <w:r>
        <w:rPr>
          <w:sz w:val="24"/>
        </w:rPr>
        <w:t>У рентгенології відомо не менше ЗО методів вивчення функцій СНЩС. У нашій країні широке застосування отримала томографія СНЩС - пошарова рентгенографія, при якій поліпшується різкість і чіткість зображення анатомічних утворень шару, що виділяється. Томограма (рис. 4.30) дає можливість отримати найважливіші показники форми суглобової впадини, її ширину, глибину й вираже- ність суглобового горбка, форму суглобової головки й величину суглобової щілини між головкою й впадиною в її передньому, середньому й задньому відділах. При фізіологічній оклюзії суглобові головки розташовуються звичайно в середині суглобової впадини. При аномаліях оклюзії спостерігаються три основних положення суглобових головок: вони можуть перебувати в середині суглобових ямок, зміщені назад і догори або вперед і вниз.</w:t>
      </w:r>
    </w:p>
    <w:p w14:paraId="406216B3" w14:textId="77777777" w:rsidR="00D7355E" w:rsidRDefault="00000000">
      <w:pPr>
        <w:pStyle w:val="a4"/>
        <w:ind w:firstLine="720"/>
        <w:jc w:val="both"/>
      </w:pPr>
      <w:r>
        <w:rPr>
          <w:sz w:val="24"/>
        </w:rPr>
        <w:t xml:space="preserve">Існує кілька методів розрахунку томограм СНЩС. На кафедрі ортодонтії та дитячого </w:t>
      </w:r>
      <w:r>
        <w:rPr>
          <w:sz w:val="24"/>
        </w:rPr>
        <w:lastRenderedPageBreak/>
        <w:t>протезування ММСІ використовують методику роз- шифровки томограм Н. А. Рабухіної у модифікації</w:t>
      </w:r>
    </w:p>
    <w:p w14:paraId="0E0DA493" w14:textId="77777777" w:rsidR="00D7355E" w:rsidRDefault="00000000">
      <w:pPr>
        <w:pStyle w:val="a4"/>
        <w:numPr>
          <w:ilvl w:val="0"/>
          <w:numId w:val="35"/>
        </w:numPr>
        <w:tabs>
          <w:tab w:val="left" w:pos="1054"/>
        </w:tabs>
        <w:ind w:firstLine="720"/>
        <w:jc w:val="both"/>
      </w:pPr>
      <w:r>
        <w:rPr>
          <w:sz w:val="24"/>
        </w:rPr>
        <w:t xml:space="preserve">Е. Андросової, А. А. Анікієнко, Л. І. Камишевої (рис. </w:t>
      </w:r>
      <w:r w:rsidRPr="007A53B2">
        <w:rPr>
          <w:sz w:val="24"/>
          <w:lang w:val="ru-RU" w:eastAsia="en-US" w:bidi="en-US"/>
        </w:rPr>
        <w:t>4.31).</w:t>
      </w:r>
    </w:p>
    <w:p w14:paraId="3C6F632F" w14:textId="77777777" w:rsidR="00D7355E" w:rsidRDefault="00000000">
      <w:pPr>
        <w:pStyle w:val="a4"/>
        <w:ind w:firstLine="720"/>
        <w:jc w:val="both"/>
      </w:pPr>
      <w:r>
        <w:rPr>
          <w:sz w:val="24"/>
        </w:rPr>
        <w:t xml:space="preserve">Вершина суглобового горбка з’єднується з нижнім краєм отвору зовнішнього слухового проходу. З верхньої точки суглобової впадини (Ь) опускається перпендикуляр на цю лінію (позначається точка перетину К). Із точки К під кутом 45° вправо і вліво проводяться прямі лінії до перетину з суглобовою впадиною, таким чином отримують відстань </w:t>
      </w:r>
      <w:r>
        <w:rPr>
          <w:b/>
          <w:bCs/>
          <w:i/>
          <w:iCs/>
          <w:sz w:val="24"/>
        </w:rPr>
        <w:t>а</w:t>
      </w:r>
      <w:r>
        <w:rPr>
          <w:sz w:val="24"/>
        </w:rPr>
        <w:t xml:space="preserve"> й </w:t>
      </w:r>
      <w:r>
        <w:rPr>
          <w:b/>
          <w:bCs/>
          <w:i/>
          <w:iCs/>
          <w:sz w:val="24"/>
        </w:rPr>
        <w:t>с;</w:t>
      </w:r>
      <w:r>
        <w:rPr>
          <w:sz w:val="24"/>
        </w:rPr>
        <w:t xml:space="preserve"> проводячи із точки К перпендикуляр, отримують відстань </w:t>
      </w:r>
      <w:r>
        <w:rPr>
          <w:b/>
          <w:bCs/>
          <w:i/>
          <w:iCs/>
          <w:sz w:val="24"/>
        </w:rPr>
        <w:t>б.</w:t>
      </w:r>
      <w:r>
        <w:rPr>
          <w:sz w:val="24"/>
        </w:rPr>
        <w:t xml:space="preserve"> З нижньої точки вирізки нижньої щелепи опускається перпендикуляр на продовження лінії ЬК На томограмі вимірюють:</w:t>
      </w:r>
    </w:p>
    <w:p w14:paraId="183CDC5E" w14:textId="77777777" w:rsidR="00D7355E" w:rsidRDefault="00000000">
      <w:pPr>
        <w:pStyle w:val="a4"/>
        <w:numPr>
          <w:ilvl w:val="0"/>
          <w:numId w:val="36"/>
        </w:numPr>
        <w:tabs>
          <w:tab w:val="left" w:pos="2294"/>
          <w:tab w:val="left" w:pos="2342"/>
        </w:tabs>
        <w:ind w:firstLine="720"/>
        <w:jc w:val="both"/>
      </w:pPr>
      <w:r>
        <w:rPr>
          <w:sz w:val="24"/>
        </w:rPr>
        <w:t xml:space="preserve">довжину виросткового відростка </w:t>
      </w:r>
      <w:r>
        <w:rPr>
          <w:sz w:val="24"/>
          <w:lang w:val="en-US" w:eastAsia="en-US" w:bidi="en-US"/>
        </w:rPr>
        <w:t>(N14),</w:t>
      </w:r>
    </w:p>
    <w:p w14:paraId="71DEB0E7" w14:textId="77777777" w:rsidR="00D7355E" w:rsidRDefault="00000000">
      <w:pPr>
        <w:pStyle w:val="a4"/>
        <w:numPr>
          <w:ilvl w:val="0"/>
          <w:numId w:val="36"/>
        </w:numPr>
        <w:tabs>
          <w:tab w:val="left" w:pos="2294"/>
          <w:tab w:val="left" w:pos="2342"/>
        </w:tabs>
        <w:ind w:firstLine="720"/>
        <w:jc w:val="both"/>
      </w:pPr>
      <w:r>
        <w:rPr>
          <w:sz w:val="24"/>
        </w:rPr>
        <w:t>висоту головки нижньої щелепи (КМ),</w:t>
      </w:r>
    </w:p>
    <w:p w14:paraId="073574F3" w14:textId="77777777" w:rsidR="00D7355E" w:rsidRDefault="00000000">
      <w:pPr>
        <w:pStyle w:val="a4"/>
        <w:numPr>
          <w:ilvl w:val="0"/>
          <w:numId w:val="36"/>
        </w:numPr>
        <w:tabs>
          <w:tab w:val="left" w:pos="2294"/>
          <w:tab w:val="left" w:pos="2342"/>
        </w:tabs>
        <w:ind w:firstLine="720"/>
        <w:jc w:val="both"/>
      </w:pPr>
      <w:r>
        <w:rPr>
          <w:sz w:val="24"/>
        </w:rPr>
        <w:t>ширину головки нижньої щелепи А,Вр</w:t>
      </w:r>
    </w:p>
    <w:p w14:paraId="28D43877" w14:textId="77777777" w:rsidR="00D7355E" w:rsidRDefault="00000000">
      <w:pPr>
        <w:pStyle w:val="a4"/>
        <w:numPr>
          <w:ilvl w:val="0"/>
          <w:numId w:val="36"/>
        </w:numPr>
        <w:tabs>
          <w:tab w:val="left" w:pos="2294"/>
          <w:tab w:val="left" w:pos="2342"/>
        </w:tabs>
        <w:ind w:firstLine="720"/>
        <w:jc w:val="both"/>
      </w:pPr>
      <w:r>
        <w:rPr>
          <w:sz w:val="24"/>
        </w:rPr>
        <w:t>ширину суглобової щілини:</w:t>
      </w:r>
    </w:p>
    <w:p w14:paraId="7086EAD2" w14:textId="77777777" w:rsidR="00D7355E" w:rsidRDefault="00000000">
      <w:pPr>
        <w:pStyle w:val="a4"/>
        <w:ind w:firstLine="720"/>
        <w:jc w:val="both"/>
      </w:pPr>
      <w:r>
        <w:rPr>
          <w:sz w:val="24"/>
        </w:rPr>
        <w:t>біля входу в передньому відділі АА</w:t>
      </w:r>
      <w:r>
        <w:rPr>
          <w:sz w:val="24"/>
          <w:szCs w:val="15"/>
        </w:rPr>
        <w:t xml:space="preserve">р </w:t>
      </w:r>
      <w:r>
        <w:rPr>
          <w:sz w:val="24"/>
        </w:rPr>
        <w:t>біля входу в задньому відділі ВВ</w:t>
      </w:r>
      <w:r>
        <w:rPr>
          <w:sz w:val="24"/>
          <w:szCs w:val="15"/>
        </w:rPr>
        <w:t xml:space="preserve">р </w:t>
      </w:r>
      <w:r>
        <w:rPr>
          <w:sz w:val="24"/>
        </w:rPr>
        <w:t>під кутом 45° у передньому відділі (а), під кутом 45° у задньому відділі (с), у верхньому відділі (Ь).</w:t>
      </w:r>
    </w:p>
    <w:p w14:paraId="02EB5FF9" w14:textId="77777777" w:rsidR="00D7355E" w:rsidRDefault="00000000">
      <w:pPr>
        <w:pStyle w:val="a4"/>
        <w:ind w:firstLine="720"/>
        <w:jc w:val="both"/>
      </w:pPr>
      <w:r>
        <w:rPr>
          <w:b/>
          <w:bCs/>
          <w:sz w:val="24"/>
        </w:rPr>
        <w:t xml:space="preserve">Рис. 4.30. </w:t>
      </w:r>
      <w:r>
        <w:rPr>
          <w:i/>
          <w:iCs/>
          <w:sz w:val="24"/>
        </w:rPr>
        <w:t>Скопійована томограма СНЩС</w:t>
      </w:r>
      <w:r>
        <w:rPr>
          <w:b/>
          <w:bCs/>
          <w:sz w:val="24"/>
        </w:rPr>
        <w:t xml:space="preserve"> (переднє положення суглобової головки).</w:t>
      </w:r>
    </w:p>
    <w:p w14:paraId="1ACD734E" w14:textId="77777777" w:rsidR="00D7355E" w:rsidRDefault="00000000">
      <w:pPr>
        <w:pStyle w:val="a4"/>
        <w:ind w:firstLine="720"/>
        <w:jc w:val="both"/>
      </w:pPr>
      <w:r>
        <w:rPr>
          <w:sz w:val="24"/>
        </w:rPr>
        <w:t>А А</w:t>
      </w:r>
    </w:p>
    <w:p w14:paraId="56CD3261" w14:textId="77777777" w:rsidR="00D7355E" w:rsidRDefault="00000000">
      <w:pPr>
        <w:pStyle w:val="a4"/>
        <w:ind w:firstLine="720"/>
        <w:jc w:val="both"/>
      </w:pPr>
      <w:r>
        <w:rPr>
          <w:sz w:val="24"/>
          <w:lang w:val="en-US" w:eastAsia="en-US" w:bidi="en-US"/>
        </w:rPr>
        <w:t>cZ</w:t>
      </w:r>
      <w:r>
        <w:rPr>
          <w:sz w:val="24"/>
        </w:rPr>
        <w:t>__</w:t>
      </w:r>
    </w:p>
    <w:p w14:paraId="1912A92E" w14:textId="77777777" w:rsidR="00D7355E" w:rsidRDefault="00000000">
      <w:pPr>
        <w:pStyle w:val="a4"/>
        <w:ind w:firstLine="720"/>
        <w:jc w:val="both"/>
      </w:pPr>
      <w:r>
        <w:rPr>
          <w:b/>
          <w:bCs/>
          <w:sz w:val="24"/>
        </w:rPr>
        <w:t>/ а\/</w:t>
      </w:r>
    </w:p>
    <w:p w14:paraId="7BF0F970" w14:textId="77777777" w:rsidR="00D7355E" w:rsidRDefault="00000000">
      <w:pPr>
        <w:pStyle w:val="a4"/>
        <w:ind w:firstLine="720"/>
        <w:jc w:val="both"/>
      </w:pPr>
      <w:r>
        <w:rPr>
          <w:sz w:val="24"/>
          <w:lang w:val="en-US" w:eastAsia="en-US" w:bidi="en-US"/>
        </w:rPr>
        <w:t>N</w:t>
      </w:r>
    </w:p>
    <w:p w14:paraId="669E3293" w14:textId="77777777" w:rsidR="00D7355E" w:rsidRDefault="00000000">
      <w:pPr>
        <w:pStyle w:val="a4"/>
        <w:ind w:firstLine="720"/>
        <w:jc w:val="both"/>
      </w:pPr>
      <w:r>
        <w:rPr>
          <w:b/>
          <w:bCs/>
          <w:sz w:val="24"/>
        </w:rPr>
        <w:t xml:space="preserve">Телерентгенограма </w:t>
      </w:r>
      <w:r>
        <w:rPr>
          <w:sz w:val="24"/>
        </w:rPr>
        <w:t>- рентгенівський знімок черепа, зроблений на відстані, що відображає черепно-лицевий скелет і контури м’яких тканин обличчя. За допомогою телерентгенограми можна визначити особливості росту і розвитку лицевого скелета, локалізацію його зміненого росту; мати повну уяву про будову і взаємовідношення кісткової основи з м’якими тканинами обличчя; вибрати найбільш раціональний метод лікування (рис. 4.32).</w:t>
      </w:r>
    </w:p>
    <w:p w14:paraId="5E071907" w14:textId="77777777" w:rsidR="00D7355E" w:rsidRDefault="00000000">
      <w:pPr>
        <w:pStyle w:val="a4"/>
        <w:ind w:firstLine="720"/>
        <w:jc w:val="both"/>
      </w:pPr>
      <w:r>
        <w:rPr>
          <w:sz w:val="24"/>
        </w:rPr>
        <w:t xml:space="preserve">Вивченням анатомічних варіантів будови лицевого скелета займались </w:t>
      </w:r>
      <w:r>
        <w:rPr>
          <w:sz w:val="24"/>
          <w:lang w:val="en-US" w:eastAsia="en-US" w:bidi="en-US"/>
        </w:rPr>
        <w:t>De</w:t>
      </w:r>
      <w:r w:rsidRPr="007A53B2">
        <w:rPr>
          <w:sz w:val="24"/>
          <w:lang w:eastAsia="en-US" w:bidi="en-US"/>
        </w:rPr>
        <w:t xml:space="preserve"> </w:t>
      </w:r>
      <w:r>
        <w:rPr>
          <w:sz w:val="24"/>
          <w:lang w:val="en-US" w:eastAsia="en-US" w:bidi="en-US"/>
        </w:rPr>
        <w:t>Coster</w:t>
      </w:r>
      <w:r w:rsidRPr="007A53B2">
        <w:rPr>
          <w:sz w:val="24"/>
          <w:lang w:eastAsia="en-US" w:bidi="en-US"/>
        </w:rPr>
        <w:t xml:space="preserve">, </w:t>
      </w:r>
      <w:r>
        <w:rPr>
          <w:sz w:val="24"/>
          <w:lang w:val="en-US" w:eastAsia="en-US" w:bidi="en-US"/>
        </w:rPr>
        <w:t>Korkhause</w:t>
      </w:r>
      <w:r w:rsidRPr="007A53B2">
        <w:rPr>
          <w:sz w:val="24"/>
          <w:lang w:eastAsia="en-US" w:bidi="en-US"/>
        </w:rPr>
        <w:t xml:space="preserve">, </w:t>
      </w:r>
      <w:r>
        <w:rPr>
          <w:sz w:val="24"/>
          <w:lang w:val="en-US" w:eastAsia="en-US" w:bidi="en-US"/>
        </w:rPr>
        <w:t>Tweed</w:t>
      </w:r>
      <w:r w:rsidRPr="007A53B2">
        <w:rPr>
          <w:sz w:val="24"/>
          <w:lang w:eastAsia="en-US" w:bidi="en-US"/>
        </w:rPr>
        <w:t xml:space="preserve">, </w:t>
      </w:r>
      <w:r>
        <w:rPr>
          <w:sz w:val="24"/>
          <w:lang w:val="en-US" w:eastAsia="en-US" w:bidi="en-US"/>
        </w:rPr>
        <w:t>Bjork</w:t>
      </w:r>
      <w:r w:rsidRPr="007A53B2">
        <w:rPr>
          <w:sz w:val="24"/>
          <w:lang w:eastAsia="en-US" w:bidi="en-US"/>
        </w:rPr>
        <w:t xml:space="preserve">, </w:t>
      </w:r>
      <w:r>
        <w:rPr>
          <w:sz w:val="24"/>
          <w:lang w:val="en-US" w:eastAsia="en-US" w:bidi="en-US"/>
        </w:rPr>
        <w:t>Downs</w:t>
      </w:r>
      <w:r w:rsidRPr="007A53B2">
        <w:rPr>
          <w:sz w:val="24"/>
          <w:lang w:eastAsia="en-US" w:bidi="en-US"/>
        </w:rPr>
        <w:t xml:space="preserve">, </w:t>
      </w:r>
      <w:r>
        <w:rPr>
          <w:sz w:val="24"/>
          <w:lang w:val="en-US" w:eastAsia="en-US" w:bidi="en-US"/>
        </w:rPr>
        <w:t>Sassouni</w:t>
      </w:r>
      <w:r w:rsidRPr="007A53B2">
        <w:rPr>
          <w:sz w:val="24"/>
          <w:lang w:eastAsia="en-US" w:bidi="en-US"/>
        </w:rPr>
        <w:t xml:space="preserve">, </w:t>
      </w:r>
      <w:r>
        <w:rPr>
          <w:sz w:val="24"/>
          <w:lang w:val="en-US" w:eastAsia="en-US" w:bidi="en-US"/>
        </w:rPr>
        <w:t>Maj</w:t>
      </w:r>
      <w:r w:rsidRPr="007A53B2">
        <w:rPr>
          <w:sz w:val="24"/>
          <w:lang w:eastAsia="en-US" w:bidi="en-US"/>
        </w:rPr>
        <w:t xml:space="preserve">, </w:t>
      </w:r>
      <w:r>
        <w:rPr>
          <w:sz w:val="24"/>
          <w:lang w:val="en-US" w:eastAsia="en-US" w:bidi="en-US"/>
        </w:rPr>
        <w:t>Bimler</w:t>
      </w:r>
      <w:r w:rsidRPr="007A53B2">
        <w:rPr>
          <w:sz w:val="24"/>
          <w:lang w:eastAsia="en-US" w:bidi="en-US"/>
        </w:rPr>
        <w:t xml:space="preserve">, </w:t>
      </w:r>
      <w:r>
        <w:rPr>
          <w:sz w:val="24"/>
          <w:lang w:val="en-US" w:eastAsia="en-US" w:bidi="en-US"/>
        </w:rPr>
        <w:t>Ric</w:t>
      </w:r>
      <w:r w:rsidRPr="007A53B2">
        <w:rPr>
          <w:sz w:val="24"/>
          <w:lang w:eastAsia="en-US" w:bidi="en-US"/>
        </w:rPr>
        <w:t xml:space="preserve"> </w:t>
      </w:r>
      <w:r>
        <w:rPr>
          <w:sz w:val="24"/>
          <w:lang w:val="en-US" w:eastAsia="en-US" w:bidi="en-US"/>
        </w:rPr>
        <w:t>ketts</w:t>
      </w:r>
      <w:r w:rsidRPr="007A53B2">
        <w:rPr>
          <w:sz w:val="24"/>
          <w:lang w:eastAsia="en-US" w:bidi="en-US"/>
        </w:rPr>
        <w:t xml:space="preserve">, </w:t>
      </w:r>
      <w:r>
        <w:rPr>
          <w:sz w:val="24"/>
          <w:lang w:val="en-US" w:eastAsia="en-US" w:bidi="en-US"/>
        </w:rPr>
        <w:t>Schwarz</w:t>
      </w:r>
      <w:r w:rsidRPr="007A53B2">
        <w:rPr>
          <w:sz w:val="24"/>
          <w:lang w:eastAsia="en-US" w:bidi="en-US"/>
        </w:rPr>
        <w:t xml:space="preserve">, </w:t>
      </w:r>
      <w:r>
        <w:rPr>
          <w:sz w:val="24"/>
        </w:rPr>
        <w:t xml:space="preserve">А. А. Ель-Нофелі, </w:t>
      </w:r>
      <w:r>
        <w:rPr>
          <w:sz w:val="24"/>
          <w:lang w:val="en-US" w:eastAsia="en-US" w:bidi="en-US"/>
        </w:rPr>
        <w:t>Frankel</w:t>
      </w:r>
      <w:r w:rsidRPr="007A53B2">
        <w:rPr>
          <w:sz w:val="24"/>
          <w:lang w:eastAsia="en-US" w:bidi="en-US"/>
        </w:rPr>
        <w:t xml:space="preserve">, </w:t>
      </w:r>
      <w:r>
        <w:rPr>
          <w:sz w:val="24"/>
        </w:rPr>
        <w:t xml:space="preserve">А. П. Коло- тков, </w:t>
      </w:r>
      <w:r>
        <w:rPr>
          <w:sz w:val="24"/>
          <w:lang w:val="de-DE" w:eastAsia="de-DE" w:bidi="de-DE"/>
        </w:rPr>
        <w:t xml:space="preserve">Steinhäuser, </w:t>
      </w:r>
      <w:r>
        <w:rPr>
          <w:sz w:val="24"/>
          <w:lang w:val="en-US" w:eastAsia="en-US" w:bidi="en-US"/>
        </w:rPr>
        <w:t>Legan</w:t>
      </w:r>
      <w:r w:rsidRPr="007A53B2">
        <w:rPr>
          <w:sz w:val="24"/>
          <w:lang w:eastAsia="en-US" w:bidi="en-US"/>
        </w:rPr>
        <w:t xml:space="preserve">, </w:t>
      </w:r>
      <w:r>
        <w:rPr>
          <w:sz w:val="24"/>
          <w:lang w:val="en-US" w:eastAsia="en-US" w:bidi="en-US"/>
        </w:rPr>
        <w:t>Burstone</w:t>
      </w:r>
      <w:r w:rsidRPr="007A53B2">
        <w:rPr>
          <w:sz w:val="24"/>
          <w:lang w:eastAsia="en-US" w:bidi="en-US"/>
        </w:rPr>
        <w:t xml:space="preserve">, </w:t>
      </w:r>
      <w:r>
        <w:rPr>
          <w:sz w:val="24"/>
          <w:lang w:val="en-US" w:eastAsia="en-US" w:bidi="en-US"/>
        </w:rPr>
        <w:t>Harvold</w:t>
      </w:r>
      <w:r w:rsidRPr="007A53B2">
        <w:rPr>
          <w:sz w:val="24"/>
          <w:lang w:eastAsia="en-US" w:bidi="en-US"/>
        </w:rPr>
        <w:t xml:space="preserve">, </w:t>
      </w:r>
      <w:r>
        <w:rPr>
          <w:sz w:val="24"/>
          <w:lang w:val="en-US" w:eastAsia="en-US" w:bidi="en-US"/>
        </w:rPr>
        <w:t>Steiner</w:t>
      </w:r>
      <w:r w:rsidRPr="007A53B2">
        <w:rPr>
          <w:sz w:val="24"/>
          <w:lang w:eastAsia="en-US" w:bidi="en-US"/>
        </w:rPr>
        <w:t xml:space="preserve"> </w:t>
      </w:r>
      <w:r>
        <w:rPr>
          <w:sz w:val="24"/>
        </w:rPr>
        <w:t>та інші.</w:t>
      </w:r>
    </w:p>
    <w:p w14:paraId="51580366" w14:textId="77777777" w:rsidR="00D7355E" w:rsidRDefault="00000000">
      <w:pPr>
        <w:pStyle w:val="a4"/>
        <w:ind w:firstLine="720"/>
        <w:jc w:val="both"/>
      </w:pPr>
      <w:r>
        <w:rPr>
          <w:sz w:val="24"/>
        </w:rPr>
        <w:t xml:space="preserve">Одна з перших зареєстрованих рентгенограм голови була зроблена в 1896 році; у 1919 році </w:t>
      </w:r>
      <w:r>
        <w:rPr>
          <w:sz w:val="24"/>
          <w:lang w:val="en-US" w:eastAsia="en-US" w:bidi="en-US"/>
        </w:rPr>
        <w:t>Ketchman</w:t>
      </w:r>
      <w:r w:rsidRPr="007A53B2">
        <w:rPr>
          <w:sz w:val="24"/>
          <w:lang w:eastAsia="en-US" w:bidi="en-US"/>
        </w:rPr>
        <w:t xml:space="preserve"> </w:t>
      </w:r>
      <w:r>
        <w:rPr>
          <w:sz w:val="24"/>
        </w:rPr>
        <w:t xml:space="preserve">опублікував перші бокові знімки голови; у 1921 році </w:t>
      </w:r>
      <w:r>
        <w:rPr>
          <w:sz w:val="24"/>
          <w:lang w:val="en-US" w:eastAsia="en-US" w:bidi="en-US"/>
        </w:rPr>
        <w:t>Brown</w:t>
      </w:r>
      <w:r w:rsidRPr="007A53B2">
        <w:rPr>
          <w:sz w:val="24"/>
          <w:lang w:eastAsia="en-US" w:bidi="en-US"/>
        </w:rPr>
        <w:t xml:space="preserve"> </w:t>
      </w:r>
      <w:r>
        <w:rPr>
          <w:sz w:val="24"/>
        </w:rPr>
        <w:t xml:space="preserve">сконструював фіксатор голови для проведення рентгенівських знімків обличчя. Першими науковими роботами по рентгенологічній антропометрії черепа були публікації </w:t>
      </w:r>
      <w:r>
        <w:rPr>
          <w:sz w:val="24"/>
          <w:lang w:val="en-US" w:eastAsia="en-US" w:bidi="en-US"/>
        </w:rPr>
        <w:t>Pacini</w:t>
      </w:r>
      <w:r w:rsidRPr="007A53B2">
        <w:rPr>
          <w:sz w:val="24"/>
          <w:lang w:val="ru-RU" w:eastAsia="en-US" w:bidi="en-US"/>
        </w:rPr>
        <w:t xml:space="preserve"> </w:t>
      </w:r>
      <w:r>
        <w:rPr>
          <w:sz w:val="24"/>
        </w:rPr>
        <w:t xml:space="preserve">у 1922 році. В той же рік </w:t>
      </w:r>
      <w:r>
        <w:rPr>
          <w:sz w:val="24"/>
          <w:lang w:val="en-US" w:eastAsia="en-US" w:bidi="en-US"/>
        </w:rPr>
        <w:t>Spencer</w:t>
      </w:r>
      <w:r w:rsidRPr="007A53B2">
        <w:rPr>
          <w:sz w:val="24"/>
          <w:lang w:eastAsia="en-US" w:bidi="en-US"/>
        </w:rPr>
        <w:t xml:space="preserve"> </w:t>
      </w:r>
      <w:r>
        <w:rPr>
          <w:sz w:val="24"/>
          <w:lang w:val="en-US" w:eastAsia="en-US" w:bidi="en-US"/>
        </w:rPr>
        <w:t>Atkinson</w:t>
      </w:r>
      <w:r w:rsidRPr="007A53B2">
        <w:rPr>
          <w:sz w:val="24"/>
          <w:lang w:eastAsia="en-US" w:bidi="en-US"/>
        </w:rPr>
        <w:t xml:space="preserve"> </w:t>
      </w:r>
      <w:r>
        <w:rPr>
          <w:sz w:val="24"/>
        </w:rPr>
        <w:t xml:space="preserve">виставив у Енгелівському Коледжі ортодонтії боковий рентгенівський знімок голови з посиланнями на співвідношення шелеп і основи черепа. До розробки </w:t>
      </w:r>
      <w:r>
        <w:rPr>
          <w:sz w:val="24"/>
          <w:lang w:val="en-US" w:eastAsia="en-US" w:bidi="en-US"/>
        </w:rPr>
        <w:t>Holly</w:t>
      </w:r>
      <w:r w:rsidRPr="007A53B2">
        <w:rPr>
          <w:sz w:val="24"/>
          <w:lang w:eastAsia="en-US" w:bidi="en-US"/>
        </w:rPr>
        <w:t xml:space="preserve"> </w:t>
      </w:r>
      <w:r>
        <w:rPr>
          <w:sz w:val="24"/>
          <w:lang w:val="en-US" w:eastAsia="en-US" w:bidi="en-US"/>
        </w:rPr>
        <w:t>Broadbent</w:t>
      </w:r>
      <w:r w:rsidRPr="007A53B2">
        <w:rPr>
          <w:sz w:val="24"/>
          <w:lang w:eastAsia="en-US" w:bidi="en-US"/>
        </w:rPr>
        <w:t>’</w:t>
      </w:r>
      <w:r>
        <w:rPr>
          <w:sz w:val="24"/>
          <w:lang w:val="en-US" w:eastAsia="en-US" w:bidi="en-US"/>
        </w:rPr>
        <w:t>oM</w:t>
      </w:r>
      <w:r w:rsidRPr="007A53B2">
        <w:rPr>
          <w:sz w:val="24"/>
          <w:lang w:eastAsia="en-US" w:bidi="en-US"/>
        </w:rPr>
        <w:t xml:space="preserve"> </w:t>
      </w:r>
      <w:r>
        <w:rPr>
          <w:sz w:val="24"/>
        </w:rPr>
        <w:t xml:space="preserve">(старшим) рентгенографічного краніометра </w:t>
      </w:r>
      <w:r w:rsidRPr="007A53B2">
        <w:rPr>
          <w:sz w:val="24"/>
          <w:lang w:eastAsia="en-US" w:bidi="en-US"/>
        </w:rPr>
        <w:t xml:space="preserve">(1924 </w:t>
      </w:r>
      <w:r>
        <w:rPr>
          <w:sz w:val="24"/>
        </w:rPr>
        <w:t>рік), цефалометрія не набула своєї сучасної форми.</w:t>
      </w:r>
    </w:p>
    <w:p w14:paraId="38874270" w14:textId="77777777" w:rsidR="00D7355E" w:rsidRDefault="00000000">
      <w:pPr>
        <w:pStyle w:val="a4"/>
        <w:ind w:firstLine="720"/>
        <w:jc w:val="both"/>
      </w:pPr>
      <w:r>
        <w:rPr>
          <w:sz w:val="24"/>
        </w:rPr>
        <w:t xml:space="preserve">У </w:t>
      </w:r>
      <w:r w:rsidRPr="007A53B2">
        <w:rPr>
          <w:sz w:val="24"/>
          <w:lang w:val="ru-RU" w:eastAsia="en-US" w:bidi="en-US"/>
        </w:rPr>
        <w:t xml:space="preserve">1931 </w:t>
      </w:r>
      <w:r>
        <w:rPr>
          <w:sz w:val="24"/>
        </w:rPr>
        <w:t xml:space="preserve">році зявилися роботи </w:t>
      </w:r>
      <w:r>
        <w:rPr>
          <w:sz w:val="24"/>
          <w:lang w:val="en-US" w:eastAsia="en-US" w:bidi="en-US"/>
        </w:rPr>
        <w:t>H</w:t>
      </w:r>
      <w:r w:rsidRPr="007A53B2">
        <w:rPr>
          <w:sz w:val="24"/>
          <w:lang w:val="ru-RU" w:eastAsia="en-US" w:bidi="en-US"/>
        </w:rPr>
        <w:t xml:space="preserve">. </w:t>
      </w:r>
      <w:r>
        <w:rPr>
          <w:sz w:val="24"/>
          <w:lang w:val="en-US" w:eastAsia="en-US" w:bidi="en-US"/>
        </w:rPr>
        <w:t>Hofrat</w:t>
      </w:r>
      <w:r w:rsidRPr="007A53B2">
        <w:rPr>
          <w:sz w:val="24"/>
          <w:lang w:val="ru-RU" w:eastAsia="en-US" w:bidi="en-US"/>
        </w:rPr>
        <w:t>’</w:t>
      </w:r>
      <w:r>
        <w:rPr>
          <w:sz w:val="24"/>
          <w:lang w:val="en-US" w:eastAsia="en-US" w:bidi="en-US"/>
        </w:rPr>
        <w:t>a</w:t>
      </w:r>
      <w:r w:rsidRPr="007A53B2">
        <w:rPr>
          <w:sz w:val="24"/>
          <w:lang w:val="ru-RU" w:eastAsia="en-US" w:bidi="en-US"/>
        </w:rPr>
        <w:t xml:space="preserve"> </w:t>
      </w:r>
      <w:r>
        <w:rPr>
          <w:sz w:val="24"/>
        </w:rPr>
        <w:t>і</w:t>
      </w:r>
    </w:p>
    <w:p w14:paraId="380C891F" w14:textId="77777777" w:rsidR="00D7355E" w:rsidRDefault="00000000">
      <w:pPr>
        <w:pStyle w:val="a4"/>
        <w:ind w:firstLine="720"/>
        <w:jc w:val="both"/>
      </w:pPr>
      <w:r>
        <w:rPr>
          <w:sz w:val="24"/>
        </w:rPr>
        <w:t xml:space="preserve">В. Н. </w:t>
      </w:r>
      <w:r>
        <w:rPr>
          <w:sz w:val="24"/>
          <w:lang w:val="en-US" w:eastAsia="en-US" w:bidi="en-US"/>
        </w:rPr>
        <w:t>Broadben</w:t>
      </w:r>
      <w:r w:rsidRPr="007A53B2">
        <w:rPr>
          <w:sz w:val="24"/>
          <w:lang w:val="ru-RU" w:eastAsia="en-US" w:bidi="en-US"/>
        </w:rPr>
        <w:t>’</w:t>
      </w:r>
      <w:r>
        <w:rPr>
          <w:sz w:val="24"/>
          <w:lang w:val="en-US" w:eastAsia="en-US" w:bidi="en-US"/>
        </w:rPr>
        <w:t>a</w:t>
      </w:r>
      <w:r>
        <w:rPr>
          <w:sz w:val="24"/>
        </w:rPr>
        <w:t xml:space="preserve">-молодшого по вивченню змін, що відбуваються в процесі росту і розвитку черепа. У 1935 році вийшла перша робота Шварца, яка доповнила головні принципи “гнатостатики” Сімона і широко використовувалась для ортодонтичної діагностики. В. </w:t>
      </w:r>
      <w:r>
        <w:rPr>
          <w:sz w:val="24"/>
          <w:lang w:val="en-US" w:eastAsia="en-US" w:bidi="en-US"/>
        </w:rPr>
        <w:t>H</w:t>
      </w:r>
      <w:r w:rsidRPr="007A53B2">
        <w:rPr>
          <w:sz w:val="24"/>
          <w:lang w:eastAsia="en-US" w:bidi="en-US"/>
        </w:rPr>
        <w:t xml:space="preserve">. </w:t>
      </w:r>
      <w:r>
        <w:rPr>
          <w:sz w:val="24"/>
          <w:lang w:val="en-US" w:eastAsia="en-US" w:bidi="en-US"/>
        </w:rPr>
        <w:t>Broadbent</w:t>
      </w:r>
      <w:r w:rsidRPr="007A53B2">
        <w:rPr>
          <w:sz w:val="24"/>
          <w:lang w:eastAsia="en-US" w:bidi="en-US"/>
        </w:rPr>
        <w:t xml:space="preserve">, </w:t>
      </w:r>
      <w:r>
        <w:rPr>
          <w:sz w:val="24"/>
        </w:rPr>
        <w:t xml:space="preserve">а потім </w:t>
      </w:r>
      <w:r>
        <w:rPr>
          <w:sz w:val="24"/>
          <w:lang w:val="en-US" w:eastAsia="en-US" w:bidi="en-US"/>
        </w:rPr>
        <w:t>Bjork</w:t>
      </w:r>
      <w:r w:rsidRPr="007A53B2">
        <w:rPr>
          <w:sz w:val="24"/>
          <w:lang w:eastAsia="en-US" w:bidi="en-US"/>
        </w:rPr>
        <w:t xml:space="preserve"> </w:t>
      </w:r>
      <w:r>
        <w:rPr>
          <w:sz w:val="24"/>
        </w:rPr>
        <w:t>(1947) відмічали, що тип обличчя не змінюється з віком.</w:t>
      </w:r>
    </w:p>
    <w:p w14:paraId="53F53A36" w14:textId="77777777" w:rsidR="00D7355E" w:rsidRDefault="00000000">
      <w:pPr>
        <w:pStyle w:val="a4"/>
        <w:ind w:firstLine="720"/>
        <w:jc w:val="both"/>
      </w:pPr>
      <w:r>
        <w:rPr>
          <w:sz w:val="24"/>
        </w:rPr>
        <w:t>На даний час відомо більше 200 методів аналізу бокових телерентгенограм голови і безліч доповнень до них. Різні методи відрізняються один від одного видами вимірювань, точками для лінійних і кутових вимірювань, площинами посилань, котрі мало змінюються в процесі росту і розвитку лицевого скелета.</w:t>
      </w:r>
    </w:p>
    <w:p w14:paraId="01C6FC31" w14:textId="77777777" w:rsidR="00D7355E" w:rsidRDefault="00000000">
      <w:pPr>
        <w:pStyle w:val="a4"/>
        <w:ind w:firstLine="720"/>
        <w:jc w:val="both"/>
      </w:pPr>
      <w:r>
        <w:rPr>
          <w:sz w:val="24"/>
        </w:rPr>
        <w:t>Методи аналізу бокових телерентгенограм по видах вимірювань наступні:</w:t>
      </w:r>
    </w:p>
    <w:p w14:paraId="49C59DB8" w14:textId="77777777" w:rsidR="00D7355E" w:rsidRDefault="00000000">
      <w:pPr>
        <w:pStyle w:val="a4"/>
        <w:numPr>
          <w:ilvl w:val="0"/>
          <w:numId w:val="36"/>
        </w:numPr>
        <w:tabs>
          <w:tab w:val="left" w:pos="1549"/>
        </w:tabs>
        <w:ind w:firstLine="720"/>
        <w:jc w:val="both"/>
      </w:pPr>
      <w:r>
        <w:rPr>
          <w:sz w:val="24"/>
        </w:rPr>
        <w:t xml:space="preserve">визначення лінійних розмірів між певними точками і їх взаємовідношення (методи </w:t>
      </w:r>
      <w:r>
        <w:rPr>
          <w:sz w:val="24"/>
          <w:lang w:val="en-US" w:eastAsia="en-US" w:bidi="en-US"/>
        </w:rPr>
        <w:t>De</w:t>
      </w:r>
      <w:r w:rsidRPr="007A53B2">
        <w:rPr>
          <w:sz w:val="24"/>
          <w:lang w:eastAsia="en-US" w:bidi="en-US"/>
        </w:rPr>
        <w:t xml:space="preserve"> </w:t>
      </w:r>
      <w:r>
        <w:rPr>
          <w:sz w:val="24"/>
          <w:lang w:val="en-US" w:eastAsia="en-US" w:bidi="en-US"/>
        </w:rPr>
        <w:t>Coster</w:t>
      </w:r>
      <w:r w:rsidRPr="007A53B2">
        <w:rPr>
          <w:sz w:val="24"/>
          <w:lang w:eastAsia="en-US" w:bidi="en-US"/>
        </w:rPr>
        <w:t xml:space="preserve">, </w:t>
      </w:r>
      <w:r>
        <w:rPr>
          <w:sz w:val="24"/>
          <w:lang w:val="en-US" w:eastAsia="en-US" w:bidi="en-US"/>
        </w:rPr>
        <w:t>Korkhause</w:t>
      </w:r>
      <w:r w:rsidRPr="007A53B2">
        <w:rPr>
          <w:sz w:val="24"/>
          <w:lang w:eastAsia="en-US" w:bidi="en-US"/>
        </w:rPr>
        <w:t xml:space="preserve">, </w:t>
      </w:r>
      <w:r>
        <w:rPr>
          <w:sz w:val="24"/>
          <w:lang w:val="en-US" w:eastAsia="en-US" w:bidi="en-US"/>
        </w:rPr>
        <w:t>Moorrees</w:t>
      </w:r>
      <w:r w:rsidRPr="007A53B2">
        <w:rPr>
          <w:sz w:val="24"/>
          <w:lang w:eastAsia="en-US" w:bidi="en-US"/>
        </w:rPr>
        <w:t xml:space="preserve">, </w:t>
      </w:r>
      <w:r>
        <w:rPr>
          <w:sz w:val="24"/>
          <w:lang w:val="en-US" w:eastAsia="en-US" w:bidi="en-US"/>
        </w:rPr>
        <w:t>Wylie</w:t>
      </w:r>
      <w:r w:rsidRPr="007A53B2">
        <w:rPr>
          <w:sz w:val="24"/>
          <w:lang w:eastAsia="en-US" w:bidi="en-US"/>
        </w:rPr>
        <w:t>);</w:t>
      </w:r>
    </w:p>
    <w:p w14:paraId="3D408558" w14:textId="77777777" w:rsidR="00D7355E" w:rsidRDefault="00000000">
      <w:pPr>
        <w:pStyle w:val="a4"/>
        <w:numPr>
          <w:ilvl w:val="0"/>
          <w:numId w:val="36"/>
        </w:numPr>
        <w:tabs>
          <w:tab w:val="left" w:pos="2342"/>
        </w:tabs>
        <w:ind w:firstLine="720"/>
        <w:jc w:val="both"/>
      </w:pPr>
      <w:r>
        <w:rPr>
          <w:sz w:val="24"/>
        </w:rPr>
        <w:t xml:space="preserve">вимірювання кутів (методи </w:t>
      </w:r>
      <w:r>
        <w:rPr>
          <w:sz w:val="24"/>
          <w:lang w:val="en-US" w:eastAsia="en-US" w:bidi="en-US"/>
        </w:rPr>
        <w:t>Bjork</w:t>
      </w:r>
      <w:r w:rsidRPr="007A53B2">
        <w:rPr>
          <w:sz w:val="24"/>
          <w:lang w:eastAsia="en-US" w:bidi="en-US"/>
        </w:rPr>
        <w:t xml:space="preserve">, </w:t>
      </w:r>
      <w:r>
        <w:rPr>
          <w:sz w:val="24"/>
          <w:lang w:val="en-US" w:eastAsia="en-US" w:bidi="en-US"/>
        </w:rPr>
        <w:t>Downs</w:t>
      </w:r>
      <w:r w:rsidRPr="007A53B2">
        <w:rPr>
          <w:sz w:val="24"/>
          <w:lang w:eastAsia="en-US" w:bidi="en-US"/>
        </w:rPr>
        <w:t xml:space="preserve">, </w:t>
      </w:r>
      <w:r>
        <w:rPr>
          <w:sz w:val="24"/>
          <w:lang w:val="de-DE" w:eastAsia="de-DE" w:bidi="de-DE"/>
        </w:rPr>
        <w:t>Gräber);</w:t>
      </w:r>
    </w:p>
    <w:p w14:paraId="6F486838" w14:textId="77777777" w:rsidR="00D7355E" w:rsidRDefault="00000000">
      <w:pPr>
        <w:pStyle w:val="a4"/>
        <w:numPr>
          <w:ilvl w:val="0"/>
          <w:numId w:val="36"/>
        </w:numPr>
        <w:tabs>
          <w:tab w:val="left" w:pos="1549"/>
          <w:tab w:val="left" w:pos="2342"/>
        </w:tabs>
        <w:ind w:firstLine="720"/>
        <w:jc w:val="both"/>
      </w:pPr>
      <w:r>
        <w:rPr>
          <w:sz w:val="24"/>
        </w:rPr>
        <w:t>визначення пропорційності розмірів кісток лицевого скелета</w:t>
      </w:r>
    </w:p>
    <w:p w14:paraId="47D311B9" w14:textId="77777777" w:rsidR="00D7355E" w:rsidRDefault="00000000">
      <w:pPr>
        <w:pStyle w:val="a4"/>
        <w:ind w:firstLine="0"/>
        <w:jc w:val="both"/>
      </w:pPr>
      <w:r>
        <w:rPr>
          <w:sz w:val="24"/>
        </w:rPr>
        <w:t xml:space="preserve">(методи </w:t>
      </w:r>
      <w:r>
        <w:rPr>
          <w:sz w:val="24"/>
          <w:lang w:val="en-US" w:eastAsia="en-US" w:bidi="en-US"/>
        </w:rPr>
        <w:t>Maj, Luzy);</w:t>
      </w:r>
    </w:p>
    <w:p w14:paraId="075BB6E9" w14:textId="77777777" w:rsidR="00D7355E" w:rsidRDefault="00000000">
      <w:pPr>
        <w:pStyle w:val="a4"/>
        <w:numPr>
          <w:ilvl w:val="0"/>
          <w:numId w:val="36"/>
        </w:numPr>
        <w:tabs>
          <w:tab w:val="left" w:pos="1549"/>
          <w:tab w:val="left" w:pos="2342"/>
        </w:tabs>
        <w:ind w:firstLine="720"/>
        <w:jc w:val="both"/>
      </w:pPr>
      <w:r>
        <w:rPr>
          <w:sz w:val="24"/>
        </w:rPr>
        <w:t>комбіновані - визначення лінійних і кутових розмірів та</w:t>
      </w:r>
    </w:p>
    <w:p w14:paraId="6484ADCF" w14:textId="77777777" w:rsidR="00D7355E" w:rsidRDefault="00000000">
      <w:pPr>
        <w:pStyle w:val="a4"/>
        <w:ind w:firstLine="0"/>
        <w:jc w:val="both"/>
      </w:pPr>
      <w:r>
        <w:rPr>
          <w:sz w:val="24"/>
        </w:rPr>
        <w:lastRenderedPageBreak/>
        <w:t xml:space="preserve">пропорційності будови лицевого скелета (методи </w:t>
      </w:r>
      <w:r>
        <w:rPr>
          <w:sz w:val="24"/>
          <w:lang w:val="en-US" w:eastAsia="en-US" w:bidi="en-US"/>
        </w:rPr>
        <w:t>Sassouni</w:t>
      </w:r>
      <w:r w:rsidRPr="007A53B2">
        <w:rPr>
          <w:sz w:val="24"/>
          <w:lang w:eastAsia="en-US" w:bidi="en-US"/>
        </w:rPr>
        <w:t xml:space="preserve">, </w:t>
      </w:r>
      <w:r>
        <w:rPr>
          <w:sz w:val="24"/>
          <w:lang w:val="en-US" w:eastAsia="en-US" w:bidi="en-US"/>
        </w:rPr>
        <w:t>Schwarz</w:t>
      </w:r>
      <w:r w:rsidRPr="007A53B2">
        <w:rPr>
          <w:sz w:val="24"/>
          <w:lang w:eastAsia="en-US" w:bidi="en-US"/>
        </w:rPr>
        <w:t xml:space="preserve">, </w:t>
      </w:r>
      <w:r>
        <w:rPr>
          <w:sz w:val="24"/>
        </w:rPr>
        <w:t xml:space="preserve">А. А. Ель- Нофелі, </w:t>
      </w:r>
      <w:r>
        <w:rPr>
          <w:sz w:val="24"/>
          <w:lang w:val="en-US" w:eastAsia="en-US" w:bidi="en-US"/>
        </w:rPr>
        <w:t>Frankel</w:t>
      </w:r>
      <w:r w:rsidRPr="007A53B2">
        <w:rPr>
          <w:sz w:val="24"/>
          <w:lang w:eastAsia="en-US" w:bidi="en-US"/>
        </w:rPr>
        <w:t xml:space="preserve">, </w:t>
      </w:r>
      <w:r>
        <w:rPr>
          <w:sz w:val="24"/>
          <w:lang w:val="en-US" w:eastAsia="en-US" w:bidi="en-US"/>
        </w:rPr>
        <w:t>A</w:t>
      </w:r>
      <w:r w:rsidRPr="007A53B2">
        <w:rPr>
          <w:sz w:val="24"/>
          <w:lang w:eastAsia="en-US" w:bidi="en-US"/>
        </w:rPr>
        <w:t xml:space="preserve">. </w:t>
      </w:r>
      <w:r>
        <w:rPr>
          <w:sz w:val="24"/>
        </w:rPr>
        <w:t>П. Колоткова та інші).</w:t>
      </w:r>
    </w:p>
    <w:p w14:paraId="510CBBA2" w14:textId="77777777" w:rsidR="00D7355E" w:rsidRDefault="00000000">
      <w:pPr>
        <w:pStyle w:val="a4"/>
        <w:ind w:firstLine="720"/>
        <w:jc w:val="both"/>
      </w:pPr>
      <w:r>
        <w:rPr>
          <w:sz w:val="24"/>
        </w:rPr>
        <w:t xml:space="preserve">Найбільш розповсюдженим методом розшиф- ровки бокових телерентгенограм голови в Україні є методика, запропонована Шварцем з доповненнями інших авторів </w:t>
      </w:r>
      <w:r w:rsidRPr="007A53B2">
        <w:rPr>
          <w:sz w:val="24"/>
          <w:lang w:eastAsia="en-US" w:bidi="en-US"/>
        </w:rPr>
        <w:t>(</w:t>
      </w:r>
      <w:r>
        <w:rPr>
          <w:sz w:val="24"/>
          <w:lang w:val="en-US" w:eastAsia="en-US" w:bidi="en-US"/>
        </w:rPr>
        <w:t>Downs</w:t>
      </w:r>
      <w:r w:rsidRPr="007A53B2">
        <w:rPr>
          <w:sz w:val="24"/>
          <w:lang w:eastAsia="en-US" w:bidi="en-US"/>
        </w:rPr>
        <w:t xml:space="preserve">, </w:t>
      </w:r>
      <w:r>
        <w:rPr>
          <w:sz w:val="24"/>
          <w:lang w:val="en-US" w:eastAsia="en-US" w:bidi="en-US"/>
        </w:rPr>
        <w:t>Jrobak</w:t>
      </w:r>
      <w:r w:rsidRPr="007A53B2">
        <w:rPr>
          <w:sz w:val="24"/>
          <w:lang w:eastAsia="en-US" w:bidi="en-US"/>
        </w:rPr>
        <w:t xml:space="preserve">, </w:t>
      </w:r>
      <w:r>
        <w:rPr>
          <w:sz w:val="24"/>
          <w:lang w:val="en-US" w:eastAsia="en-US" w:bidi="en-US"/>
        </w:rPr>
        <w:t>Ricketts</w:t>
      </w:r>
      <w:r w:rsidRPr="007A53B2">
        <w:rPr>
          <w:sz w:val="24"/>
          <w:lang w:eastAsia="en-US" w:bidi="en-US"/>
        </w:rPr>
        <w:t>).</w:t>
      </w:r>
    </w:p>
    <w:p w14:paraId="70872318" w14:textId="77777777" w:rsidR="00D7355E" w:rsidRDefault="00000000">
      <w:pPr>
        <w:pStyle w:val="a4"/>
        <w:ind w:firstLine="720"/>
        <w:jc w:val="both"/>
      </w:pPr>
      <w:r>
        <w:rPr>
          <w:sz w:val="24"/>
        </w:rPr>
        <w:t xml:space="preserve">При аналізі телерентгенограм А. М. </w:t>
      </w:r>
      <w:r>
        <w:rPr>
          <w:sz w:val="24"/>
          <w:lang w:val="en-US" w:eastAsia="en-US" w:bidi="en-US"/>
        </w:rPr>
        <w:t>Schwarz</w:t>
      </w:r>
      <w:r w:rsidRPr="007A53B2">
        <w:rPr>
          <w:sz w:val="24"/>
          <w:lang w:eastAsia="en-US" w:bidi="en-US"/>
        </w:rPr>
        <w:t xml:space="preserve"> </w:t>
      </w:r>
      <w:r>
        <w:rPr>
          <w:sz w:val="24"/>
        </w:rPr>
        <w:t>поділяє кутові та лінійні вимірювання на: краніометричні, гнатометричні, профілометричні.</w:t>
      </w:r>
    </w:p>
    <w:p w14:paraId="0B5A497B" w14:textId="77777777" w:rsidR="00D7355E" w:rsidRDefault="00000000">
      <w:pPr>
        <w:pStyle w:val="a4"/>
        <w:ind w:firstLine="720"/>
        <w:jc w:val="both"/>
      </w:pPr>
      <w:r>
        <w:rPr>
          <w:sz w:val="24"/>
        </w:rPr>
        <w:t>Метою краніометричних досліджень є визначення положення щелеп по відношенню до площини передньої частини основи черепа - визначення типу обличчя і виявлення відхилень від середніх розмірів, характерних для нормального прикусу при тому ж типі. Мета - отримати профіль, яким природа наділила пацієнта, без наявності патології. Різниця між “правильним” і дійсним профілем викликана патологією.</w:t>
      </w:r>
    </w:p>
    <w:p w14:paraId="21C1AD9B" w14:textId="77777777" w:rsidR="00D7355E" w:rsidRDefault="00000000">
      <w:pPr>
        <w:pStyle w:val="a4"/>
        <w:ind w:firstLine="720"/>
        <w:jc w:val="both"/>
      </w:pPr>
      <w:r>
        <w:rPr>
          <w:sz w:val="24"/>
        </w:rPr>
        <w:t xml:space="preserve">Метою гнатометричних досліджень є визначення морфологічних особливостей різних видів аномалій та деформацій прикусу. При цьому вимірювання торкаються зубощелепного комплексу, розміщеного між </w:t>
      </w:r>
      <w:r>
        <w:rPr>
          <w:sz w:val="24"/>
          <w:lang w:val="en-US" w:eastAsia="en-US" w:bidi="en-US"/>
        </w:rPr>
        <w:t>SpP</w:t>
      </w:r>
      <w:r w:rsidRPr="007A53B2">
        <w:rPr>
          <w:sz w:val="24"/>
          <w:lang w:eastAsia="en-US" w:bidi="en-US"/>
        </w:rPr>
        <w:t xml:space="preserve">- </w:t>
      </w:r>
      <w:r>
        <w:rPr>
          <w:sz w:val="24"/>
        </w:rPr>
        <w:t xml:space="preserve">спінальною площиною, або площиною основи верхньої щелепи, і МР - мандибулярною площиною, або площиною основи нижньої щелепи. На основі гнатометрії визначається аномалія, що виникла завдяки невідповідності розмірів щелеп, аномалій положення зубів, аномалій форми альвеолярного відростка; виявляється вплив розмірів і положення щелеп, а також аномалій положення зубів на форму профілю обличчя; визначається ступінь нахилу ОсР - оклюзійної площини до </w:t>
      </w:r>
      <w:r>
        <w:rPr>
          <w:sz w:val="24"/>
          <w:lang w:val="en-US" w:eastAsia="en-US" w:bidi="en-US"/>
        </w:rPr>
        <w:t>N</w:t>
      </w:r>
      <w:r w:rsidRPr="007A53B2">
        <w:rPr>
          <w:sz w:val="24"/>
          <w:lang w:eastAsia="en-US" w:bidi="en-US"/>
        </w:rPr>
        <w:t xml:space="preserve"> </w:t>
      </w:r>
      <w:r>
        <w:rPr>
          <w:sz w:val="24"/>
        </w:rPr>
        <w:t xml:space="preserve">- </w:t>
      </w:r>
      <w:r>
        <w:rPr>
          <w:sz w:val="24"/>
          <w:lang w:val="en-US" w:eastAsia="en-US" w:bidi="en-US"/>
        </w:rPr>
        <w:t>Se</w:t>
      </w:r>
      <w:r w:rsidRPr="007A53B2">
        <w:rPr>
          <w:sz w:val="24"/>
          <w:lang w:eastAsia="en-US" w:bidi="en-US"/>
        </w:rPr>
        <w:t xml:space="preserve">, </w:t>
      </w:r>
      <w:r>
        <w:rPr>
          <w:sz w:val="24"/>
        </w:rPr>
        <w:t>що важливо для прогнозу лікування з естетичної точки зору.</w:t>
      </w:r>
    </w:p>
    <w:p w14:paraId="1E2DD672" w14:textId="77777777" w:rsidR="00D7355E" w:rsidRDefault="00000000">
      <w:pPr>
        <w:pStyle w:val="a4"/>
        <w:ind w:firstLine="720"/>
        <w:jc w:val="both"/>
      </w:pPr>
      <w:r>
        <w:rPr>
          <w:sz w:val="24"/>
        </w:rPr>
        <w:t xml:space="preserve">Метою профілометричних досліджень є вивчення форми профілю обличчя і уточнення впливу краніометричних співвідношень на форму профілю. </w:t>
      </w:r>
      <w:r>
        <w:rPr>
          <w:sz w:val="24"/>
          <w:lang w:val="en-US" w:eastAsia="en-US" w:bidi="en-US"/>
        </w:rPr>
        <w:t xml:space="preserve">A. M. Schwarz </w:t>
      </w:r>
      <w:r>
        <w:rPr>
          <w:sz w:val="24"/>
        </w:rPr>
        <w:t>рекомендує оцінювати форму щелепного профіля за положенням губ, за відношенням ротової дотичної Т до Рп та Ро, за пропорційністю частин обличчя і за профільним кутом Т.</w:t>
      </w:r>
    </w:p>
    <w:p w14:paraId="5F88A3A9" w14:textId="77777777" w:rsidR="00D7355E" w:rsidRDefault="00000000">
      <w:pPr>
        <w:pStyle w:val="a4"/>
        <w:ind w:firstLine="720"/>
        <w:jc w:val="both"/>
      </w:pPr>
      <w:r>
        <w:rPr>
          <w:sz w:val="24"/>
        </w:rPr>
        <w:t>Основні точки, що використовуються для</w:t>
      </w:r>
    </w:p>
    <w:p w14:paraId="17FB78D7" w14:textId="77777777" w:rsidR="00D7355E" w:rsidRDefault="00000000">
      <w:pPr>
        <w:pStyle w:val="a4"/>
        <w:ind w:firstLine="720"/>
        <w:jc w:val="both"/>
      </w:pPr>
      <w:r>
        <w:rPr>
          <w:sz w:val="24"/>
        </w:rPr>
        <w:t>дослідження бокових телерентгенограм:</w:t>
      </w:r>
    </w:p>
    <w:p w14:paraId="25579FE8" w14:textId="77777777" w:rsidR="00D7355E" w:rsidRDefault="00000000">
      <w:pPr>
        <w:pStyle w:val="a4"/>
        <w:ind w:firstLine="720"/>
        <w:jc w:val="both"/>
      </w:pPr>
      <w:r>
        <w:rPr>
          <w:sz w:val="24"/>
          <w:lang w:val="en-US" w:eastAsia="en-US" w:bidi="en-US"/>
        </w:rPr>
        <w:t xml:space="preserve">A (ss) - subspinale - </w:t>
      </w:r>
      <w:r>
        <w:rPr>
          <w:sz w:val="24"/>
        </w:rPr>
        <w:t xml:space="preserve">субспінальна точка </w:t>
      </w:r>
      <w:r>
        <w:rPr>
          <w:sz w:val="24"/>
          <w:lang w:val="en-US" w:eastAsia="en-US" w:bidi="en-US"/>
        </w:rPr>
        <w:t xml:space="preserve">Downs, </w:t>
      </w:r>
      <w:r>
        <w:rPr>
          <w:sz w:val="24"/>
        </w:rPr>
        <w:t>найбільш постеріально розміщена на передньому контурі апікального базису верхньої щелепи;</w:t>
      </w:r>
    </w:p>
    <w:p w14:paraId="2D9E4BEB" w14:textId="77777777" w:rsidR="00D7355E" w:rsidRDefault="00000000">
      <w:pPr>
        <w:pStyle w:val="a4"/>
        <w:ind w:firstLine="720"/>
        <w:jc w:val="both"/>
      </w:pPr>
      <w:r>
        <w:rPr>
          <w:sz w:val="24"/>
        </w:rPr>
        <w:t xml:space="preserve">В </w:t>
      </w:r>
      <w:r>
        <w:rPr>
          <w:sz w:val="24"/>
          <w:lang w:val="en-US" w:eastAsia="en-US" w:bidi="en-US"/>
        </w:rPr>
        <w:t xml:space="preserve">(sm) - submentale - </w:t>
      </w:r>
      <w:r>
        <w:rPr>
          <w:sz w:val="24"/>
        </w:rPr>
        <w:t xml:space="preserve">субментальна точка </w:t>
      </w:r>
      <w:r>
        <w:rPr>
          <w:sz w:val="24"/>
          <w:lang w:val="en-US" w:eastAsia="en-US" w:bidi="en-US"/>
        </w:rPr>
        <w:t xml:space="preserve">Downs, </w:t>
      </w:r>
      <w:r>
        <w:rPr>
          <w:sz w:val="24"/>
        </w:rPr>
        <w:t>найбільш постеріально розміщена на передньому контурі апікального базису нижньої щелепи;</w:t>
      </w:r>
    </w:p>
    <w:p w14:paraId="2CD33889" w14:textId="77777777" w:rsidR="00D7355E" w:rsidRDefault="00000000">
      <w:pPr>
        <w:pStyle w:val="a4"/>
        <w:ind w:firstLine="720"/>
        <w:jc w:val="both"/>
      </w:pPr>
      <w:r>
        <w:rPr>
          <w:sz w:val="24"/>
        </w:rPr>
        <w:t xml:space="preserve">Ва </w:t>
      </w:r>
      <w:r>
        <w:rPr>
          <w:sz w:val="24"/>
          <w:lang w:val="en-US" w:eastAsia="en-US" w:bidi="en-US"/>
        </w:rPr>
        <w:t xml:space="preserve">- basion - </w:t>
      </w:r>
      <w:r>
        <w:rPr>
          <w:sz w:val="24"/>
        </w:rPr>
        <w:t>найнижча точка переднього краю великого потиличного отвору в середньо-сагітальній площині;</w:t>
      </w:r>
    </w:p>
    <w:p w14:paraId="3E2CA228" w14:textId="77777777" w:rsidR="00D7355E" w:rsidRDefault="00000000">
      <w:pPr>
        <w:pStyle w:val="a4"/>
        <w:ind w:firstLine="720"/>
        <w:jc w:val="both"/>
      </w:pPr>
      <w:r>
        <w:rPr>
          <w:sz w:val="24"/>
        </w:rPr>
        <w:t xml:space="preserve">Аг </w:t>
      </w:r>
      <w:r>
        <w:rPr>
          <w:sz w:val="24"/>
          <w:lang w:val="en-US" w:eastAsia="en-US" w:bidi="en-US"/>
        </w:rPr>
        <w:t xml:space="preserve">- articulare - </w:t>
      </w:r>
      <w:r>
        <w:rPr>
          <w:sz w:val="24"/>
        </w:rPr>
        <w:t>перетин передньої поверхні ба- зилярної частини потиличної кістки з задньою поверхнею шийки;</w:t>
      </w:r>
    </w:p>
    <w:p w14:paraId="5155AFD2" w14:textId="77777777" w:rsidR="00D7355E" w:rsidRDefault="00000000">
      <w:pPr>
        <w:pStyle w:val="a4"/>
        <w:ind w:firstLine="720"/>
        <w:jc w:val="both"/>
      </w:pPr>
      <w:r>
        <w:rPr>
          <w:sz w:val="24"/>
        </w:rPr>
        <w:t xml:space="preserve">С </w:t>
      </w:r>
      <w:r>
        <w:rPr>
          <w:sz w:val="24"/>
          <w:lang w:val="en-US" w:eastAsia="en-US" w:bidi="en-US"/>
        </w:rPr>
        <w:t xml:space="preserve">- condylen - </w:t>
      </w:r>
      <w:r>
        <w:rPr>
          <w:sz w:val="24"/>
        </w:rPr>
        <w:t>точка на вершині контуру суглобових головок;</w:t>
      </w:r>
    </w:p>
    <w:p w14:paraId="5F46FC94" w14:textId="77777777" w:rsidR="00D7355E" w:rsidRDefault="00000000">
      <w:pPr>
        <w:pStyle w:val="a4"/>
        <w:ind w:firstLine="720"/>
        <w:jc w:val="both"/>
      </w:pPr>
      <w:r>
        <w:rPr>
          <w:sz w:val="24"/>
          <w:lang w:val="en-US" w:eastAsia="en-US" w:bidi="en-US"/>
        </w:rPr>
        <w:t xml:space="preserve">N - nasion - </w:t>
      </w:r>
      <w:r>
        <w:rPr>
          <w:sz w:val="24"/>
        </w:rPr>
        <w:t>з’єднання лобної і носової кісток у серединно-сагітальній площині, положення точки може бути різне залежно від ступеня розвитку фронтальної пазухи;</w:t>
      </w:r>
    </w:p>
    <w:p w14:paraId="4154AC2E" w14:textId="77777777" w:rsidR="00D7355E" w:rsidRDefault="00000000">
      <w:pPr>
        <w:pStyle w:val="a4"/>
        <w:ind w:firstLine="720"/>
        <w:jc w:val="both"/>
      </w:pPr>
      <w:r>
        <w:rPr>
          <w:sz w:val="24"/>
          <w:lang w:val="en-US" w:eastAsia="en-US" w:bidi="en-US"/>
        </w:rPr>
        <w:t xml:space="preserve">Se - sellia turcica - </w:t>
      </w:r>
      <w:r>
        <w:rPr>
          <w:sz w:val="24"/>
        </w:rPr>
        <w:t>точка на середині входу в турецьке сідло;</w:t>
      </w:r>
    </w:p>
    <w:p w14:paraId="685E488F" w14:textId="77777777" w:rsidR="00D7355E" w:rsidRDefault="00000000">
      <w:pPr>
        <w:pStyle w:val="a4"/>
        <w:ind w:firstLine="720"/>
        <w:jc w:val="both"/>
      </w:pPr>
      <w:r>
        <w:rPr>
          <w:sz w:val="24"/>
          <w:lang w:val="en-US" w:eastAsia="en-US" w:bidi="en-US"/>
        </w:rPr>
        <w:t xml:space="preserve">S - sella - </w:t>
      </w:r>
      <w:r>
        <w:rPr>
          <w:sz w:val="24"/>
        </w:rPr>
        <w:t>точка в центрі турецького сідла;</w:t>
      </w:r>
    </w:p>
    <w:p w14:paraId="04128CB7" w14:textId="77777777" w:rsidR="00D7355E" w:rsidRDefault="00000000">
      <w:pPr>
        <w:pStyle w:val="a4"/>
        <w:ind w:firstLine="720"/>
        <w:jc w:val="both"/>
      </w:pPr>
      <w:r>
        <w:rPr>
          <w:sz w:val="24"/>
        </w:rPr>
        <w:t xml:space="preserve">О (А-1 </w:t>
      </w:r>
      <w:r>
        <w:rPr>
          <w:sz w:val="24"/>
          <w:lang w:val="en-US" w:eastAsia="en-US" w:bidi="en-US"/>
        </w:rPr>
        <w:t xml:space="preserve">) - </w:t>
      </w:r>
      <w:r>
        <w:rPr>
          <w:sz w:val="24"/>
        </w:rPr>
        <w:t xml:space="preserve">точка, утворена перпендикуляром на </w:t>
      </w:r>
      <w:r>
        <w:rPr>
          <w:sz w:val="24"/>
          <w:lang w:val="en-US" w:eastAsia="en-US" w:bidi="en-US"/>
        </w:rPr>
        <w:t xml:space="preserve">SpP </w:t>
      </w:r>
      <w:r>
        <w:rPr>
          <w:sz w:val="24"/>
        </w:rPr>
        <w:t>з точки А;</w:t>
      </w:r>
    </w:p>
    <w:p w14:paraId="56ACF822" w14:textId="77777777" w:rsidR="00D7355E" w:rsidRDefault="00000000">
      <w:pPr>
        <w:pStyle w:val="a4"/>
        <w:ind w:firstLine="720"/>
        <w:jc w:val="both"/>
      </w:pPr>
      <w:r>
        <w:rPr>
          <w:sz w:val="24"/>
          <w:lang w:val="en-US" w:eastAsia="en-US" w:bidi="en-US"/>
        </w:rPr>
        <w:t xml:space="preserve">Or - orbital - </w:t>
      </w:r>
      <w:r>
        <w:rPr>
          <w:sz w:val="24"/>
        </w:rPr>
        <w:t>найнижче розміщена точка нижнього краю орбіти; знаходиться на очному краї виличної кістки;</w:t>
      </w:r>
    </w:p>
    <w:p w14:paraId="44B81E45" w14:textId="77777777" w:rsidR="00D7355E" w:rsidRDefault="00000000">
      <w:pPr>
        <w:pStyle w:val="a4"/>
        <w:ind w:firstLine="720"/>
        <w:jc w:val="both"/>
      </w:pPr>
      <w:r>
        <w:rPr>
          <w:sz w:val="24"/>
          <w:lang w:val="en-US" w:eastAsia="en-US" w:bidi="en-US"/>
        </w:rPr>
        <w:t xml:space="preserve">Sna (ANS) - spina nazalis anterior - </w:t>
      </w:r>
      <w:r>
        <w:rPr>
          <w:sz w:val="24"/>
        </w:rPr>
        <w:t>вершина передньої носової ості; знаходиться на площині основи верхньої щелепи;</w:t>
      </w:r>
    </w:p>
    <w:p w14:paraId="666E28D0" w14:textId="77777777" w:rsidR="00D7355E" w:rsidRDefault="00000000">
      <w:pPr>
        <w:pStyle w:val="a4"/>
        <w:ind w:firstLine="720"/>
        <w:jc w:val="both"/>
      </w:pPr>
      <w:r>
        <w:rPr>
          <w:sz w:val="24"/>
          <w:lang w:val="en-US" w:eastAsia="en-US" w:bidi="en-US"/>
        </w:rPr>
        <w:t xml:space="preserve">Snp (PNS) - spina nazalis posterior - </w:t>
      </w:r>
      <w:r>
        <w:rPr>
          <w:sz w:val="24"/>
        </w:rPr>
        <w:t>задня носова ость; задня границя основи верхньої щелепи;</w:t>
      </w:r>
    </w:p>
    <w:p w14:paraId="2B20950C" w14:textId="77777777" w:rsidR="00D7355E" w:rsidRDefault="00000000">
      <w:pPr>
        <w:pStyle w:val="a4"/>
        <w:ind w:firstLine="720"/>
        <w:jc w:val="both"/>
      </w:pPr>
      <w:r>
        <w:rPr>
          <w:sz w:val="24"/>
          <w:lang w:val="en-US" w:eastAsia="en-US" w:bidi="en-US"/>
        </w:rPr>
        <w:t xml:space="preserve">sp - </w:t>
      </w:r>
      <w:r>
        <w:rPr>
          <w:sz w:val="24"/>
        </w:rPr>
        <w:t>найбільш висока точка на нижньому контурі піднебіння;</w:t>
      </w:r>
    </w:p>
    <w:p w14:paraId="1C02ACE7" w14:textId="77777777" w:rsidR="00D7355E" w:rsidRDefault="00000000">
      <w:pPr>
        <w:pStyle w:val="a4"/>
        <w:ind w:firstLine="720"/>
        <w:jc w:val="both"/>
      </w:pPr>
      <w:r>
        <w:rPr>
          <w:sz w:val="24"/>
          <w:lang w:val="en-US" w:eastAsia="en-US" w:bidi="en-US"/>
        </w:rPr>
        <w:t xml:space="preserve">Pt (FPM) - pterygomaxillare - </w:t>
      </w:r>
      <w:r>
        <w:rPr>
          <w:sz w:val="24"/>
        </w:rPr>
        <w:t xml:space="preserve">верхня дистальна точка крилоподібно- верхньощелепної щілини, на перехресті </w:t>
      </w:r>
      <w:r>
        <w:rPr>
          <w:sz w:val="24"/>
          <w:lang w:val="en-US" w:eastAsia="en-US" w:bidi="en-US"/>
        </w:rPr>
        <w:t xml:space="preserve">foramen rotunda </w:t>
      </w:r>
      <w:r>
        <w:rPr>
          <w:sz w:val="24"/>
        </w:rPr>
        <w:t xml:space="preserve">з задньою стінкою крилоподібно-верхньощелепної ямки; утворює петлю позаду і вище точки </w:t>
      </w:r>
      <w:r>
        <w:rPr>
          <w:sz w:val="24"/>
          <w:lang w:val="en-US" w:eastAsia="en-US" w:bidi="en-US"/>
        </w:rPr>
        <w:t xml:space="preserve">Snp (PNS), </w:t>
      </w:r>
      <w:r>
        <w:rPr>
          <w:sz w:val="24"/>
        </w:rPr>
        <w:t xml:space="preserve">її нижня точка відповідає точці </w:t>
      </w:r>
      <w:r>
        <w:rPr>
          <w:sz w:val="24"/>
          <w:lang w:val="en-US" w:eastAsia="en-US" w:bidi="en-US"/>
        </w:rPr>
        <w:t>Snp (PNS);</w:t>
      </w:r>
    </w:p>
    <w:p w14:paraId="2DAFCE98" w14:textId="77777777" w:rsidR="00D7355E" w:rsidRDefault="00000000">
      <w:pPr>
        <w:pStyle w:val="a4"/>
        <w:ind w:firstLine="720"/>
        <w:jc w:val="both"/>
      </w:pPr>
      <w:r>
        <w:rPr>
          <w:sz w:val="24"/>
          <w:lang w:val="en-US" w:eastAsia="en-US" w:bidi="en-US"/>
        </w:rPr>
        <w:t xml:space="preserve">Gn - gnation - </w:t>
      </w:r>
      <w:r>
        <w:rPr>
          <w:sz w:val="24"/>
        </w:rPr>
        <w:t>місце з’єднання нижнього краю нижньої щелепи і зовнішнього контуру симфізу; передня точка на нижньому контурі тіла нижньої щелепи;</w:t>
      </w:r>
    </w:p>
    <w:p w14:paraId="4C956B4B" w14:textId="77777777" w:rsidR="00D7355E" w:rsidRDefault="00000000">
      <w:pPr>
        <w:pStyle w:val="a4"/>
        <w:ind w:firstLine="720"/>
        <w:jc w:val="both"/>
      </w:pPr>
      <w:r>
        <w:rPr>
          <w:sz w:val="24"/>
          <w:lang w:val="en-US" w:eastAsia="en-US" w:bidi="en-US"/>
        </w:rPr>
        <w:lastRenderedPageBreak/>
        <w:t xml:space="preserve">Go - gonion - </w:t>
      </w:r>
      <w:r>
        <w:rPr>
          <w:sz w:val="24"/>
        </w:rPr>
        <w:t>на зовнішньому краї нижньої щелепи при перетині його з бісектрисою кута, утвореного дотичною до нижнього краю тіла і заднього краю гілки щелепи; задня точка на нижньому контурі тіла нижньої щелепи;</w:t>
      </w:r>
    </w:p>
    <w:p w14:paraId="1B42006E" w14:textId="77777777" w:rsidR="00D7355E" w:rsidRDefault="00000000">
      <w:pPr>
        <w:pStyle w:val="a4"/>
        <w:ind w:firstLine="720"/>
        <w:jc w:val="both"/>
      </w:pPr>
      <w:r>
        <w:rPr>
          <w:sz w:val="24"/>
          <w:lang w:val="en-US" w:eastAsia="en-US" w:bidi="en-US"/>
        </w:rPr>
        <w:t xml:space="preserve">Pg - pogonion - </w:t>
      </w:r>
      <w:r>
        <w:rPr>
          <w:sz w:val="24"/>
        </w:rPr>
        <w:t>найбільш передня точка подборід- ного виступу;</w:t>
      </w:r>
    </w:p>
    <w:p w14:paraId="4E1729D1" w14:textId="77777777" w:rsidR="00D7355E" w:rsidRDefault="00000000">
      <w:pPr>
        <w:pStyle w:val="a4"/>
        <w:ind w:firstLine="720"/>
        <w:jc w:val="both"/>
      </w:pPr>
      <w:r>
        <w:rPr>
          <w:sz w:val="24"/>
          <w:lang w:val="en-US" w:eastAsia="en-US" w:bidi="en-US"/>
        </w:rPr>
        <w:t xml:space="preserve">Me - menton - </w:t>
      </w:r>
      <w:r>
        <w:rPr>
          <w:sz w:val="24"/>
        </w:rPr>
        <w:t>найнижча точка на симфізі нижньої щелепи;</w:t>
      </w:r>
    </w:p>
    <w:p w14:paraId="69AC170E" w14:textId="77777777" w:rsidR="00D7355E" w:rsidRDefault="00000000">
      <w:pPr>
        <w:pStyle w:val="a4"/>
        <w:ind w:firstLine="720"/>
        <w:jc w:val="both"/>
      </w:pPr>
      <w:r>
        <w:rPr>
          <w:sz w:val="24"/>
        </w:rPr>
        <w:t xml:space="preserve">Ро </w:t>
      </w:r>
      <w:r>
        <w:rPr>
          <w:sz w:val="24"/>
          <w:lang w:val="en-US" w:eastAsia="en-US" w:bidi="en-US"/>
        </w:rPr>
        <w:t xml:space="preserve">- </w:t>
      </w:r>
      <w:r>
        <w:rPr>
          <w:sz w:val="24"/>
        </w:rPr>
        <w:t xml:space="preserve">рогіоп </w:t>
      </w:r>
      <w:r>
        <w:rPr>
          <w:sz w:val="24"/>
          <w:lang w:val="en-US" w:eastAsia="en-US" w:bidi="en-US"/>
        </w:rPr>
        <w:t xml:space="preserve">- </w:t>
      </w:r>
      <w:r>
        <w:rPr>
          <w:sz w:val="24"/>
        </w:rPr>
        <w:t>розміщується на верхньому контурі зовнішнього слухового проходу, доторкається до франкфуртської горизонталі;</w:t>
      </w:r>
    </w:p>
    <w:p w14:paraId="09FD7604" w14:textId="77777777" w:rsidR="00D7355E" w:rsidRDefault="00000000">
      <w:pPr>
        <w:pStyle w:val="a4"/>
        <w:ind w:firstLine="720"/>
        <w:jc w:val="both"/>
      </w:pPr>
      <w:r>
        <w:rPr>
          <w:sz w:val="24"/>
        </w:rPr>
        <w:t xml:space="preserve">Осрі </w:t>
      </w:r>
      <w:r>
        <w:rPr>
          <w:sz w:val="24"/>
          <w:lang w:val="en-US" w:eastAsia="en-US" w:bidi="en-US"/>
        </w:rPr>
        <w:t xml:space="preserve">- </w:t>
      </w:r>
      <w:r>
        <w:rPr>
          <w:sz w:val="24"/>
        </w:rPr>
        <w:t xml:space="preserve">передня оклюзійна точка </w:t>
      </w:r>
      <w:r>
        <w:rPr>
          <w:sz w:val="24"/>
          <w:lang w:val="en-US" w:eastAsia="en-US" w:bidi="en-US"/>
        </w:rPr>
        <w:t xml:space="preserve">- </w:t>
      </w:r>
      <w:r>
        <w:rPr>
          <w:sz w:val="24"/>
        </w:rPr>
        <w:t>середина вертикалі різцевого перекриття між ріжучими поверхнями центральних різців; середина вертикальної і сагітальної щілин між центральними різцями;</w:t>
      </w:r>
    </w:p>
    <w:p w14:paraId="5BA52994" w14:textId="77777777" w:rsidR="00D7355E" w:rsidRDefault="00000000">
      <w:pPr>
        <w:pStyle w:val="a4"/>
        <w:ind w:firstLine="720"/>
        <w:jc w:val="both"/>
      </w:pPr>
      <w:r>
        <w:rPr>
          <w:sz w:val="24"/>
        </w:rPr>
        <w:t xml:space="preserve">Оср2 </w:t>
      </w:r>
      <w:r>
        <w:rPr>
          <w:sz w:val="24"/>
          <w:lang w:val="en-US" w:eastAsia="en-US" w:bidi="en-US"/>
        </w:rPr>
        <w:t xml:space="preserve">- </w:t>
      </w:r>
      <w:r>
        <w:rPr>
          <w:sz w:val="24"/>
        </w:rPr>
        <w:t xml:space="preserve">задня оклюзійна точка </w:t>
      </w:r>
      <w:r>
        <w:rPr>
          <w:sz w:val="24"/>
          <w:lang w:val="en-US" w:eastAsia="en-US" w:bidi="en-US"/>
        </w:rPr>
        <w:t xml:space="preserve">- </w:t>
      </w:r>
      <w:r>
        <w:rPr>
          <w:sz w:val="24"/>
        </w:rPr>
        <w:t xml:space="preserve">середина поверхні змикання перших верхніх і нижніх молярів; АОс </w:t>
      </w:r>
      <w:r>
        <w:rPr>
          <w:sz w:val="24"/>
          <w:lang w:val="en-US" w:eastAsia="en-US" w:bidi="en-US"/>
        </w:rPr>
        <w:t xml:space="preserve">- </w:t>
      </w:r>
      <w:r>
        <w:rPr>
          <w:sz w:val="24"/>
        </w:rPr>
        <w:t>проекція точки А на ОсР;</w:t>
      </w:r>
    </w:p>
    <w:p w14:paraId="6A390075" w14:textId="77777777" w:rsidR="00D7355E" w:rsidRDefault="00000000">
      <w:pPr>
        <w:pStyle w:val="a4"/>
        <w:ind w:firstLine="720"/>
        <w:jc w:val="both"/>
      </w:pPr>
      <w:r>
        <w:rPr>
          <w:sz w:val="24"/>
        </w:rPr>
        <w:t xml:space="preserve">ВОс </w:t>
      </w:r>
      <w:r>
        <w:rPr>
          <w:sz w:val="24"/>
          <w:lang w:val="en-US" w:eastAsia="en-US" w:bidi="en-US"/>
        </w:rPr>
        <w:t xml:space="preserve">- </w:t>
      </w:r>
      <w:r>
        <w:rPr>
          <w:sz w:val="24"/>
        </w:rPr>
        <w:t>проекція точки В на ОсР;</w:t>
      </w:r>
    </w:p>
    <w:p w14:paraId="27D385B6" w14:textId="77777777" w:rsidR="00D7355E" w:rsidRDefault="00000000">
      <w:pPr>
        <w:pStyle w:val="a4"/>
        <w:ind w:firstLine="720"/>
        <w:jc w:val="both"/>
      </w:pPr>
      <w:r>
        <w:rPr>
          <w:sz w:val="24"/>
          <w:lang w:val="en-US" w:eastAsia="en-US" w:bidi="en-US"/>
        </w:rPr>
        <w:t xml:space="preserve">Pr - prostnion - </w:t>
      </w:r>
      <w:r>
        <w:rPr>
          <w:sz w:val="24"/>
        </w:rPr>
        <w:t xml:space="preserve">найнижча і найбільш передня точка альвеолярного відростка верхньої щелепи; </w:t>
      </w:r>
      <w:r>
        <w:rPr>
          <w:sz w:val="24"/>
          <w:lang w:val="en-US" w:eastAsia="en-US" w:bidi="en-US"/>
        </w:rPr>
        <w:t xml:space="preserve">is - incision superius - </w:t>
      </w:r>
      <w:r>
        <w:rPr>
          <w:sz w:val="24"/>
        </w:rPr>
        <w:t xml:space="preserve">середня точка ріжучого краю найбільш виступаючого центрального верхнього різця; </w:t>
      </w:r>
      <w:r>
        <w:rPr>
          <w:sz w:val="24"/>
          <w:lang w:val="en-US" w:eastAsia="en-US" w:bidi="en-US"/>
        </w:rPr>
        <w:t xml:space="preserve">aps - apex superius - </w:t>
      </w:r>
      <w:r>
        <w:rPr>
          <w:sz w:val="24"/>
        </w:rPr>
        <w:t xml:space="preserve">середня точка вершини ріжучого краю найбільш виступаючого центрального верхнього різця; </w:t>
      </w:r>
      <w:r>
        <w:rPr>
          <w:sz w:val="24"/>
          <w:lang w:val="en-US" w:eastAsia="en-US" w:bidi="en-US"/>
        </w:rPr>
        <w:t xml:space="preserve">ms - molar superius - </w:t>
      </w:r>
      <w:r>
        <w:rPr>
          <w:sz w:val="24"/>
        </w:rPr>
        <w:t xml:space="preserve">дистально-щічний горбок першого моляра верхньої щелепи; </w:t>
      </w:r>
      <w:r>
        <w:rPr>
          <w:sz w:val="24"/>
          <w:lang w:val="en-US" w:eastAsia="en-US" w:bidi="en-US"/>
        </w:rPr>
        <w:t xml:space="preserve">id - infradentale - </w:t>
      </w:r>
      <w:r>
        <w:rPr>
          <w:sz w:val="24"/>
        </w:rPr>
        <w:t xml:space="preserve">найвища і найбільш передня точка на поверхні альвеолярного відростка нижньої щелепи; іі </w:t>
      </w:r>
      <w:r>
        <w:rPr>
          <w:sz w:val="24"/>
          <w:lang w:val="en-US" w:eastAsia="en-US" w:bidi="en-US"/>
        </w:rPr>
        <w:t xml:space="preserve">- incision inferius - </w:t>
      </w:r>
      <w:r>
        <w:rPr>
          <w:sz w:val="24"/>
        </w:rPr>
        <w:t>середня точка ріжучого краю найбільш виступаючого центрального нижнього різця;</w:t>
      </w:r>
    </w:p>
    <w:p w14:paraId="78BD5E98" w14:textId="77777777" w:rsidR="00D7355E" w:rsidRDefault="00000000">
      <w:pPr>
        <w:pStyle w:val="a4"/>
        <w:ind w:firstLine="720"/>
        <w:jc w:val="both"/>
      </w:pPr>
      <w:r>
        <w:rPr>
          <w:sz w:val="24"/>
        </w:rPr>
        <w:t xml:space="preserve">арі </w:t>
      </w:r>
      <w:r>
        <w:rPr>
          <w:sz w:val="24"/>
          <w:lang w:val="en-US" w:eastAsia="en-US" w:bidi="en-US"/>
        </w:rPr>
        <w:t xml:space="preserve">- apex inferius - </w:t>
      </w:r>
      <w:r>
        <w:rPr>
          <w:sz w:val="24"/>
        </w:rPr>
        <w:t xml:space="preserve">середня точка вершини найбільш виступаючого центрального нижнього різця; </w:t>
      </w:r>
      <w:r>
        <w:rPr>
          <w:sz w:val="24"/>
          <w:lang w:val="en-US" w:eastAsia="en-US" w:bidi="en-US"/>
        </w:rPr>
        <w:t xml:space="preserve">mi - molar inferius - </w:t>
      </w:r>
      <w:r>
        <w:rPr>
          <w:sz w:val="24"/>
        </w:rPr>
        <w:t xml:space="preserve">дистально-щічний горбок першого моляра нижньої щелепи; </w:t>
      </w:r>
      <w:r>
        <w:rPr>
          <w:sz w:val="24"/>
          <w:lang w:val="en-US" w:eastAsia="en-US" w:bidi="en-US"/>
        </w:rPr>
        <w:t xml:space="preserve">g - glabella - </w:t>
      </w:r>
      <w:r>
        <w:rPr>
          <w:sz w:val="24"/>
        </w:rPr>
        <w:t xml:space="preserve">найбільш виступаюча точка м’яких тканин лобної частини; п </w:t>
      </w:r>
      <w:r>
        <w:rPr>
          <w:sz w:val="24"/>
          <w:lang w:val="en-US" w:eastAsia="en-US" w:bidi="en-US"/>
        </w:rPr>
        <w:t xml:space="preserve">- </w:t>
      </w:r>
      <w:r>
        <w:rPr>
          <w:sz w:val="24"/>
        </w:rPr>
        <w:t xml:space="preserve">шкірний </w:t>
      </w:r>
      <w:r>
        <w:rPr>
          <w:sz w:val="24"/>
          <w:lang w:val="en-US" w:eastAsia="en-US" w:bidi="en-US"/>
        </w:rPr>
        <w:t xml:space="preserve">nasion </w:t>
      </w:r>
      <w:r>
        <w:rPr>
          <w:sz w:val="24"/>
        </w:rPr>
        <w:t xml:space="preserve">(точка перетину </w:t>
      </w:r>
      <w:r>
        <w:rPr>
          <w:sz w:val="24"/>
          <w:lang w:val="en-US" w:eastAsia="en-US" w:bidi="en-US"/>
        </w:rPr>
        <w:t xml:space="preserve">N - Se </w:t>
      </w:r>
      <w:r>
        <w:rPr>
          <w:sz w:val="24"/>
        </w:rPr>
        <w:t>з контуром шкіри);</w:t>
      </w:r>
    </w:p>
    <w:p w14:paraId="13E2F85D" w14:textId="77777777" w:rsidR="00D7355E" w:rsidRDefault="00000000">
      <w:pPr>
        <w:pStyle w:val="a4"/>
        <w:ind w:firstLine="720"/>
        <w:jc w:val="both"/>
      </w:pPr>
      <w:r>
        <w:rPr>
          <w:sz w:val="24"/>
          <w:lang w:val="en-US" w:eastAsia="en-US" w:bidi="en-US"/>
        </w:rPr>
        <w:t xml:space="preserve">sn - subnasale - </w:t>
      </w:r>
      <w:r>
        <w:rPr>
          <w:sz w:val="24"/>
        </w:rPr>
        <w:t xml:space="preserve">нашкірна точка, найбільш посте- ріально розміщена на місці переходу нижнього контуру носа в верхню губу; </w:t>
      </w:r>
      <w:r>
        <w:rPr>
          <w:sz w:val="24"/>
          <w:lang w:val="en-US" w:eastAsia="en-US" w:bidi="en-US"/>
        </w:rPr>
        <w:t xml:space="preserve">pr (EN) - pronasale - </w:t>
      </w:r>
      <w:r>
        <w:rPr>
          <w:sz w:val="24"/>
        </w:rPr>
        <w:t xml:space="preserve">найбільш виступаюча точка кінчика носа; </w:t>
      </w:r>
      <w:r>
        <w:rPr>
          <w:sz w:val="24"/>
          <w:lang w:val="en-US" w:eastAsia="en-US" w:bidi="en-US"/>
        </w:rPr>
        <w:t xml:space="preserve">tr - trichion - </w:t>
      </w:r>
      <w:r>
        <w:rPr>
          <w:sz w:val="24"/>
        </w:rPr>
        <w:t>точка передньої границі волосистої частини голови на серединній сагітальній площині;</w:t>
      </w:r>
    </w:p>
    <w:p w14:paraId="055EC71A" w14:textId="77777777" w:rsidR="00D7355E" w:rsidRDefault="00000000">
      <w:pPr>
        <w:pStyle w:val="a4"/>
        <w:ind w:firstLine="720"/>
        <w:jc w:val="both"/>
      </w:pPr>
      <w:r>
        <w:rPr>
          <w:sz w:val="24"/>
          <w:lang w:val="en-US" w:eastAsia="en-US" w:bidi="en-US"/>
        </w:rPr>
        <w:t xml:space="preserve">11 - </w:t>
      </w:r>
      <w:r>
        <w:rPr>
          <w:sz w:val="24"/>
        </w:rPr>
        <w:t xml:space="preserve">найбільш виступаюча точка контуру червоної кайми нижньої губи; </w:t>
      </w:r>
      <w:r>
        <w:rPr>
          <w:sz w:val="24"/>
          <w:lang w:val="en-US" w:eastAsia="en-US" w:bidi="en-US"/>
        </w:rPr>
        <w:t xml:space="preserve">ul - </w:t>
      </w:r>
      <w:r>
        <w:rPr>
          <w:sz w:val="24"/>
        </w:rPr>
        <w:t xml:space="preserve">найбільш виступаюча точка контуру червоної кайми верхньої губи; </w:t>
      </w:r>
      <w:r>
        <w:rPr>
          <w:sz w:val="24"/>
          <w:lang w:val="en-US" w:eastAsia="en-US" w:bidi="en-US"/>
        </w:rPr>
        <w:t xml:space="preserve">st - stomion - </w:t>
      </w:r>
      <w:r>
        <w:rPr>
          <w:sz w:val="24"/>
        </w:rPr>
        <w:t>середня точка між верхньою і нижньою губою;</w:t>
      </w:r>
    </w:p>
    <w:p w14:paraId="2008F695" w14:textId="77777777" w:rsidR="00D7355E" w:rsidRDefault="00000000">
      <w:pPr>
        <w:pStyle w:val="a4"/>
        <w:ind w:firstLine="720"/>
        <w:jc w:val="both"/>
      </w:pPr>
      <w:r>
        <w:rPr>
          <w:sz w:val="24"/>
          <w:lang w:val="en-US" w:eastAsia="en-US" w:bidi="en-US"/>
        </w:rPr>
        <w:t xml:space="preserve">pg (DT) - </w:t>
      </w:r>
      <w:r>
        <w:rPr>
          <w:sz w:val="24"/>
        </w:rPr>
        <w:t xml:space="preserve">шкірний </w:t>
      </w:r>
      <w:r>
        <w:rPr>
          <w:sz w:val="24"/>
          <w:lang w:val="en-US" w:eastAsia="en-US" w:bidi="en-US"/>
        </w:rPr>
        <w:t xml:space="preserve">pogonion - </w:t>
      </w:r>
      <w:r>
        <w:rPr>
          <w:sz w:val="24"/>
        </w:rPr>
        <w:t>найбільш виступаюча точка на профілі підборіддя;</w:t>
      </w:r>
    </w:p>
    <w:p w14:paraId="12E86635" w14:textId="77777777" w:rsidR="00D7355E" w:rsidRDefault="00000000">
      <w:pPr>
        <w:pStyle w:val="a4"/>
        <w:ind w:firstLine="720"/>
        <w:jc w:val="both"/>
      </w:pPr>
      <w:r>
        <w:rPr>
          <w:sz w:val="24"/>
        </w:rPr>
        <w:t>Основні лінії, що використовуються для дослідження бокових телерентгенограм:</w:t>
      </w:r>
    </w:p>
    <w:p w14:paraId="78A5BBF1" w14:textId="77777777" w:rsidR="00D7355E" w:rsidRDefault="00000000">
      <w:pPr>
        <w:pStyle w:val="a4"/>
        <w:ind w:firstLine="720"/>
        <w:jc w:val="both"/>
      </w:pPr>
      <w:r>
        <w:rPr>
          <w:sz w:val="24"/>
          <w:lang w:val="en-US" w:eastAsia="en-US" w:bidi="en-US"/>
        </w:rPr>
        <w:t xml:space="preserve">N - Se (NSL) - </w:t>
      </w:r>
      <w:r>
        <w:rPr>
          <w:sz w:val="24"/>
        </w:rPr>
        <w:t xml:space="preserve">краніальна площина </w:t>
      </w:r>
      <w:r>
        <w:rPr>
          <w:sz w:val="24"/>
          <w:lang w:val="en-US" w:eastAsia="en-US" w:bidi="en-US"/>
        </w:rPr>
        <w:t xml:space="preserve">(Schwarz), </w:t>
      </w:r>
      <w:r>
        <w:rPr>
          <w:sz w:val="24"/>
        </w:rPr>
        <w:t xml:space="preserve">площина передньої частини основи черепа; з’єднує </w:t>
      </w:r>
      <w:r>
        <w:rPr>
          <w:sz w:val="24"/>
          <w:lang w:val="en-US" w:eastAsia="en-US" w:bidi="en-US"/>
        </w:rPr>
        <w:t xml:space="preserve">nasion </w:t>
      </w:r>
      <w:r>
        <w:rPr>
          <w:sz w:val="24"/>
        </w:rPr>
        <w:t xml:space="preserve">і </w:t>
      </w:r>
      <w:r>
        <w:rPr>
          <w:sz w:val="24"/>
          <w:lang w:val="en-US" w:eastAsia="en-US" w:bidi="en-US"/>
        </w:rPr>
        <w:t>sellia turcica;</w:t>
      </w:r>
    </w:p>
    <w:p w14:paraId="092811B4" w14:textId="77777777" w:rsidR="00D7355E" w:rsidRDefault="00000000">
      <w:pPr>
        <w:pStyle w:val="a4"/>
        <w:tabs>
          <w:tab w:val="left" w:pos="2976"/>
          <w:tab w:val="left" w:pos="5712"/>
          <w:tab w:val="left" w:pos="8650"/>
        </w:tabs>
        <w:ind w:firstLine="720"/>
        <w:jc w:val="both"/>
      </w:pPr>
      <w:r>
        <w:rPr>
          <w:sz w:val="24"/>
          <w:lang w:val="en-US" w:eastAsia="en-US" w:bidi="en-US"/>
        </w:rPr>
        <w:t xml:space="preserve">H (FH) - </w:t>
      </w:r>
      <w:r>
        <w:rPr>
          <w:sz w:val="24"/>
        </w:rPr>
        <w:t xml:space="preserve">франкфуртська горизонталь </w:t>
      </w:r>
      <w:r>
        <w:rPr>
          <w:sz w:val="24"/>
          <w:lang w:val="en-US" w:eastAsia="en-US" w:bidi="en-US"/>
        </w:rPr>
        <w:t xml:space="preserve">(Simon), </w:t>
      </w:r>
      <w:r>
        <w:rPr>
          <w:sz w:val="24"/>
        </w:rPr>
        <w:t xml:space="preserve">ву- хоочнична площина; з’єднує </w:t>
      </w:r>
      <w:r>
        <w:rPr>
          <w:sz w:val="24"/>
          <w:lang w:val="en-US" w:eastAsia="en-US" w:bidi="en-US"/>
        </w:rPr>
        <w:t xml:space="preserve">orbital </w:t>
      </w:r>
      <w:r>
        <w:rPr>
          <w:sz w:val="24"/>
        </w:rPr>
        <w:t xml:space="preserve">і </w:t>
      </w:r>
      <w:r>
        <w:rPr>
          <w:sz w:val="24"/>
          <w:lang w:val="en-US" w:eastAsia="en-US" w:bidi="en-US"/>
        </w:rPr>
        <w:t xml:space="preserve">condylen; SpP (NL) - </w:t>
      </w:r>
      <w:r>
        <w:rPr>
          <w:sz w:val="24"/>
        </w:rPr>
        <w:t>спінальна площина, назальна лінія, площина</w:t>
      </w:r>
      <w:r>
        <w:rPr>
          <w:sz w:val="24"/>
        </w:rPr>
        <w:tab/>
        <w:t>основи</w:t>
      </w:r>
      <w:r>
        <w:rPr>
          <w:sz w:val="24"/>
        </w:rPr>
        <w:tab/>
        <w:t>верхньої</w:t>
      </w:r>
      <w:r>
        <w:rPr>
          <w:sz w:val="24"/>
        </w:rPr>
        <w:tab/>
        <w:t>щелепи;</w:t>
      </w:r>
    </w:p>
    <w:p w14:paraId="613BD153" w14:textId="77777777" w:rsidR="00D7355E" w:rsidRDefault="00000000">
      <w:pPr>
        <w:pStyle w:val="a4"/>
        <w:ind w:firstLine="0"/>
        <w:jc w:val="both"/>
      </w:pPr>
      <w:r>
        <w:rPr>
          <w:sz w:val="24"/>
        </w:rPr>
        <w:t xml:space="preserve">з’єднує </w:t>
      </w:r>
      <w:r>
        <w:rPr>
          <w:sz w:val="24"/>
          <w:lang w:val="en-US" w:eastAsia="en-US" w:bidi="en-US"/>
        </w:rPr>
        <w:t xml:space="preserve">spina nazalis anterior </w:t>
      </w:r>
      <w:r>
        <w:rPr>
          <w:sz w:val="24"/>
        </w:rPr>
        <w:t xml:space="preserve">і </w:t>
      </w:r>
      <w:r>
        <w:rPr>
          <w:sz w:val="24"/>
          <w:lang w:val="en-US" w:eastAsia="en-US" w:bidi="en-US"/>
        </w:rPr>
        <w:t>spina nazalis posterior;</w:t>
      </w:r>
    </w:p>
    <w:p w14:paraId="4EDA3A10" w14:textId="77777777" w:rsidR="00D7355E" w:rsidRDefault="00000000">
      <w:pPr>
        <w:pStyle w:val="a4"/>
        <w:ind w:firstLine="720"/>
        <w:jc w:val="both"/>
      </w:pPr>
      <w:r>
        <w:rPr>
          <w:sz w:val="24"/>
          <w:lang w:val="en-US" w:eastAsia="en-US" w:bidi="en-US"/>
        </w:rPr>
        <w:t xml:space="preserve">OcP - </w:t>
      </w:r>
      <w:r>
        <w:rPr>
          <w:sz w:val="24"/>
        </w:rPr>
        <w:t xml:space="preserve">оклюзійна площина; проводиться так, щоб до неї доторкалось не менше трьох горбків молярів; поділяє середину різцевого перекриття та перекриття горбків останніх зубів, які знаходяться в контактах; у період тимчасового прикусу проходить через середину різцевого перекриття тимчасових центральних різців та горбків других тимчасових молярів, у період змінного прикусу </w:t>
      </w:r>
      <w:r>
        <w:rPr>
          <w:sz w:val="24"/>
          <w:lang w:val="en-US" w:eastAsia="en-US" w:bidi="en-US"/>
        </w:rPr>
        <w:t xml:space="preserve">- </w:t>
      </w:r>
      <w:r>
        <w:rPr>
          <w:sz w:val="24"/>
        </w:rPr>
        <w:t>через середину постійних центральних різців і горбків перших або других постійних молярів, що знаходяться в оклюзійному контакті;</w:t>
      </w:r>
    </w:p>
    <w:p w14:paraId="24F25AA5" w14:textId="77777777" w:rsidR="00D7355E" w:rsidRDefault="00000000">
      <w:pPr>
        <w:pStyle w:val="a4"/>
        <w:ind w:firstLine="720"/>
        <w:jc w:val="both"/>
      </w:pPr>
      <w:r>
        <w:rPr>
          <w:sz w:val="24"/>
          <w:lang w:val="en-US" w:eastAsia="en-US" w:bidi="en-US"/>
        </w:rPr>
        <w:t xml:space="preserve">MP (ML) - </w:t>
      </w:r>
      <w:r>
        <w:rPr>
          <w:sz w:val="24"/>
        </w:rPr>
        <w:t xml:space="preserve">мандибулярна площина, площина основи нижньої щелепи, площина тіла нижньої щелепи; з’єднує </w:t>
      </w:r>
      <w:r>
        <w:rPr>
          <w:sz w:val="24"/>
          <w:lang w:val="en-US" w:eastAsia="en-US" w:bidi="en-US"/>
        </w:rPr>
        <w:t xml:space="preserve">gnation </w:t>
      </w:r>
      <w:r>
        <w:rPr>
          <w:sz w:val="24"/>
        </w:rPr>
        <w:t xml:space="preserve">і найвище розміщену точку нижнього контуру тіла нижньої щелепи; МТ1 </w:t>
      </w:r>
      <w:r>
        <w:rPr>
          <w:sz w:val="24"/>
          <w:lang w:val="en-US" w:eastAsia="en-US" w:bidi="en-US"/>
        </w:rPr>
        <w:t xml:space="preserve">- </w:t>
      </w:r>
      <w:r>
        <w:rPr>
          <w:sz w:val="24"/>
        </w:rPr>
        <w:t>дотична до нижнього контуру нижньої щелепи; проходить по нижньому контуру основи нижньої щелепи, починаючи з точки, утво</w:t>
      </w:r>
      <w:r>
        <w:rPr>
          <w:sz w:val="24"/>
        </w:rPr>
        <w:softHyphen/>
      </w:r>
    </w:p>
    <w:p w14:paraId="008C35D3" w14:textId="77777777" w:rsidR="00D7355E" w:rsidRDefault="00000000">
      <w:pPr>
        <w:pStyle w:val="a4"/>
        <w:ind w:firstLine="720"/>
        <w:jc w:val="both"/>
      </w:pPr>
      <w:r>
        <w:rPr>
          <w:sz w:val="24"/>
        </w:rPr>
        <w:t xml:space="preserve">реної перпендикуляром на МР з </w:t>
      </w:r>
      <w:r>
        <w:rPr>
          <w:sz w:val="24"/>
          <w:lang w:val="en-US" w:eastAsia="en-US" w:bidi="en-US"/>
        </w:rPr>
        <w:t xml:space="preserve">pogonion, </w:t>
      </w:r>
      <w:r>
        <w:rPr>
          <w:sz w:val="24"/>
        </w:rPr>
        <w:t xml:space="preserve">до точки перетину дотичної вертикалі А; дійсна довжина </w:t>
      </w:r>
      <w:r>
        <w:rPr>
          <w:sz w:val="24"/>
          <w:lang w:val="en-US" w:eastAsia="en-US" w:bidi="en-US"/>
        </w:rPr>
        <w:t xml:space="preserve">\Ist\ </w:t>
      </w:r>
      <w:r>
        <w:rPr>
          <w:sz w:val="24"/>
        </w:rPr>
        <w:t>тіла нижньої щелепи;</w:t>
      </w:r>
    </w:p>
    <w:p w14:paraId="1DF996E0" w14:textId="77777777" w:rsidR="00D7355E" w:rsidRDefault="00000000">
      <w:pPr>
        <w:pStyle w:val="a4"/>
        <w:ind w:firstLine="720"/>
        <w:jc w:val="both"/>
      </w:pPr>
      <w:r>
        <w:rPr>
          <w:sz w:val="24"/>
        </w:rPr>
        <w:t xml:space="preserve">ОК </w:t>
      </w:r>
      <w:r>
        <w:rPr>
          <w:sz w:val="24"/>
          <w:lang w:val="en-US" w:eastAsia="en-US" w:bidi="en-US"/>
        </w:rPr>
        <w:t xml:space="preserve">- </w:t>
      </w:r>
      <w:r>
        <w:rPr>
          <w:sz w:val="24"/>
        </w:rPr>
        <w:t xml:space="preserve">дійсна довжина </w:t>
      </w:r>
      <w:r>
        <w:rPr>
          <w:sz w:val="24"/>
          <w:lang w:val="en-US" w:eastAsia="en-US" w:bidi="en-US"/>
        </w:rPr>
        <w:t xml:space="preserve">\Ist\ </w:t>
      </w:r>
      <w:r>
        <w:rPr>
          <w:sz w:val="24"/>
        </w:rPr>
        <w:t xml:space="preserve">тіла верхньої щелепи; визначається між точками А-1 (перпендикуляр з точки А на </w:t>
      </w:r>
      <w:r>
        <w:rPr>
          <w:sz w:val="24"/>
          <w:lang w:val="en-US" w:eastAsia="en-US" w:bidi="en-US"/>
        </w:rPr>
        <w:t xml:space="preserve">SpP) </w:t>
      </w:r>
      <w:r>
        <w:rPr>
          <w:sz w:val="24"/>
        </w:rPr>
        <w:t xml:space="preserve">і </w:t>
      </w:r>
      <w:r>
        <w:rPr>
          <w:sz w:val="24"/>
          <w:lang w:val="en-US" w:eastAsia="en-US" w:bidi="en-US"/>
        </w:rPr>
        <w:t>Snp;</w:t>
      </w:r>
    </w:p>
    <w:p w14:paraId="0B1DE433" w14:textId="77777777" w:rsidR="00D7355E" w:rsidRDefault="00000000">
      <w:pPr>
        <w:pStyle w:val="a4"/>
        <w:ind w:firstLine="720"/>
        <w:jc w:val="both"/>
      </w:pPr>
      <w:r>
        <w:rPr>
          <w:sz w:val="24"/>
        </w:rPr>
        <w:lastRenderedPageBreak/>
        <w:t xml:space="preserve">Рп </w:t>
      </w:r>
      <w:r>
        <w:rPr>
          <w:sz w:val="24"/>
          <w:lang w:val="en-US" w:eastAsia="en-US" w:bidi="en-US"/>
        </w:rPr>
        <w:t xml:space="preserve">- </w:t>
      </w:r>
      <w:r>
        <w:rPr>
          <w:sz w:val="24"/>
        </w:rPr>
        <w:t xml:space="preserve">носова вертикаль </w:t>
      </w:r>
      <w:r>
        <w:rPr>
          <w:sz w:val="24"/>
          <w:lang w:val="en-US" w:eastAsia="en-US" w:bidi="en-US"/>
        </w:rPr>
        <w:t xml:space="preserve">(Dreyfus); </w:t>
      </w:r>
      <w:r>
        <w:rPr>
          <w:sz w:val="24"/>
        </w:rPr>
        <w:t xml:space="preserve">перпендикуляр, опущений на </w:t>
      </w:r>
      <w:r>
        <w:rPr>
          <w:sz w:val="24"/>
          <w:lang w:val="en-US" w:eastAsia="en-US" w:bidi="en-US"/>
        </w:rPr>
        <w:t xml:space="preserve">N - Se </w:t>
      </w:r>
      <w:r>
        <w:rPr>
          <w:sz w:val="24"/>
        </w:rPr>
        <w:t xml:space="preserve">в точці шкірний </w:t>
      </w:r>
      <w:r>
        <w:rPr>
          <w:sz w:val="24"/>
          <w:lang w:val="en-US" w:eastAsia="en-US" w:bidi="en-US"/>
        </w:rPr>
        <w:t>nasion;</w:t>
      </w:r>
    </w:p>
    <w:p w14:paraId="14C828D2" w14:textId="77777777" w:rsidR="00D7355E" w:rsidRDefault="00000000">
      <w:pPr>
        <w:pStyle w:val="a4"/>
        <w:ind w:firstLine="720"/>
        <w:jc w:val="both"/>
      </w:pPr>
      <w:r>
        <w:rPr>
          <w:sz w:val="24"/>
        </w:rPr>
        <w:t xml:space="preserve">Ро </w:t>
      </w:r>
      <w:r>
        <w:rPr>
          <w:sz w:val="24"/>
          <w:lang w:val="en-US" w:eastAsia="en-US" w:bidi="en-US"/>
        </w:rPr>
        <w:t xml:space="preserve">- </w:t>
      </w:r>
      <w:r>
        <w:rPr>
          <w:sz w:val="24"/>
        </w:rPr>
        <w:t xml:space="preserve">орбітальна вертикаль </w:t>
      </w:r>
      <w:r>
        <w:rPr>
          <w:sz w:val="24"/>
          <w:lang w:val="en-US" w:eastAsia="en-US" w:bidi="en-US"/>
        </w:rPr>
        <w:t xml:space="preserve">(Dreyfus); </w:t>
      </w:r>
      <w:r>
        <w:rPr>
          <w:sz w:val="24"/>
        </w:rPr>
        <w:t xml:space="preserve">проводиться з точки </w:t>
      </w:r>
      <w:r>
        <w:rPr>
          <w:sz w:val="24"/>
          <w:lang w:val="en-US" w:eastAsia="en-US" w:bidi="en-US"/>
        </w:rPr>
        <w:t xml:space="preserve">orbital; </w:t>
      </w:r>
      <w:r>
        <w:rPr>
          <w:sz w:val="24"/>
        </w:rPr>
        <w:t xml:space="preserve">перпендикулярно </w:t>
      </w:r>
      <w:r>
        <w:rPr>
          <w:sz w:val="24"/>
          <w:lang w:val="en-US" w:eastAsia="en-US" w:bidi="en-US"/>
        </w:rPr>
        <w:t xml:space="preserve">N - Se, </w:t>
      </w:r>
      <w:r>
        <w:rPr>
          <w:sz w:val="24"/>
        </w:rPr>
        <w:t>паралельно Рп;</w:t>
      </w:r>
    </w:p>
    <w:p w14:paraId="5DD2C988" w14:textId="77777777" w:rsidR="00D7355E" w:rsidRDefault="00000000">
      <w:pPr>
        <w:pStyle w:val="a4"/>
        <w:ind w:firstLine="720"/>
        <w:jc w:val="both"/>
      </w:pPr>
      <w:r>
        <w:rPr>
          <w:sz w:val="24"/>
        </w:rPr>
        <w:t>Простір між Рп і Ро називається щелепним профільним полем Дрейфуса.</w:t>
      </w:r>
    </w:p>
    <w:p w14:paraId="7A8A424D" w14:textId="77777777" w:rsidR="00D7355E" w:rsidRDefault="00000000">
      <w:pPr>
        <w:pStyle w:val="a4"/>
        <w:ind w:firstLine="720"/>
        <w:jc w:val="both"/>
      </w:pPr>
      <w:r>
        <w:rPr>
          <w:sz w:val="24"/>
          <w:lang w:val="en-US" w:eastAsia="en-US" w:bidi="en-US"/>
        </w:rPr>
        <w:t xml:space="preserve">N - </w:t>
      </w:r>
      <w:r>
        <w:rPr>
          <w:sz w:val="24"/>
        </w:rPr>
        <w:t xml:space="preserve">А </w:t>
      </w:r>
      <w:r>
        <w:rPr>
          <w:sz w:val="24"/>
          <w:lang w:val="en-US" w:eastAsia="en-US" w:bidi="en-US"/>
        </w:rPr>
        <w:t xml:space="preserve">- </w:t>
      </w:r>
      <w:r>
        <w:rPr>
          <w:sz w:val="24"/>
        </w:rPr>
        <w:t xml:space="preserve">лицева вертикаль </w:t>
      </w:r>
      <w:r>
        <w:rPr>
          <w:sz w:val="24"/>
          <w:lang w:val="en-US" w:eastAsia="en-US" w:bidi="en-US"/>
        </w:rPr>
        <w:t xml:space="preserve">(Downs); </w:t>
      </w:r>
      <w:r>
        <w:rPr>
          <w:sz w:val="24"/>
        </w:rPr>
        <w:t xml:space="preserve">з’єднує </w:t>
      </w:r>
      <w:r>
        <w:rPr>
          <w:sz w:val="24"/>
          <w:lang w:val="en-US" w:eastAsia="en-US" w:bidi="en-US"/>
        </w:rPr>
        <w:t xml:space="preserve">nasion </w:t>
      </w:r>
      <w:r>
        <w:rPr>
          <w:sz w:val="24"/>
        </w:rPr>
        <w:t xml:space="preserve">і </w:t>
      </w:r>
      <w:r>
        <w:rPr>
          <w:sz w:val="24"/>
          <w:lang w:val="en-US" w:eastAsia="en-US" w:bidi="en-US"/>
        </w:rPr>
        <w:t>subspinale;</w:t>
      </w:r>
    </w:p>
    <w:p w14:paraId="251E8F0B" w14:textId="77777777" w:rsidR="00D7355E" w:rsidRDefault="00000000">
      <w:pPr>
        <w:pStyle w:val="a4"/>
        <w:ind w:firstLine="720"/>
        <w:jc w:val="both"/>
      </w:pPr>
      <w:r>
        <w:rPr>
          <w:sz w:val="24"/>
        </w:rPr>
        <w:t xml:space="preserve">А </w:t>
      </w:r>
      <w:r>
        <w:rPr>
          <w:sz w:val="24"/>
          <w:lang w:val="en-US" w:eastAsia="en-US" w:bidi="en-US"/>
        </w:rPr>
        <w:t xml:space="preserve">- </w:t>
      </w:r>
      <w:r>
        <w:rPr>
          <w:sz w:val="24"/>
        </w:rPr>
        <w:t xml:space="preserve">В </w:t>
      </w:r>
      <w:r>
        <w:rPr>
          <w:sz w:val="24"/>
          <w:lang w:val="en-US" w:eastAsia="en-US" w:bidi="en-US"/>
        </w:rPr>
        <w:t xml:space="preserve">- </w:t>
      </w:r>
      <w:r>
        <w:rPr>
          <w:sz w:val="24"/>
        </w:rPr>
        <w:t xml:space="preserve">з’єднує </w:t>
      </w:r>
      <w:r>
        <w:rPr>
          <w:sz w:val="24"/>
          <w:lang w:val="en-US" w:eastAsia="en-US" w:bidi="en-US"/>
        </w:rPr>
        <w:t xml:space="preserve">subspinale </w:t>
      </w:r>
      <w:r>
        <w:rPr>
          <w:sz w:val="24"/>
        </w:rPr>
        <w:t xml:space="preserve">і </w:t>
      </w:r>
      <w:r>
        <w:rPr>
          <w:sz w:val="24"/>
          <w:lang w:val="en-US" w:eastAsia="en-US" w:bidi="en-US"/>
        </w:rPr>
        <w:t>submentale;</w:t>
      </w:r>
    </w:p>
    <w:p w14:paraId="20625145" w14:textId="77777777" w:rsidR="00D7355E" w:rsidRDefault="00000000">
      <w:pPr>
        <w:pStyle w:val="a4"/>
        <w:ind w:firstLine="720"/>
        <w:jc w:val="both"/>
      </w:pPr>
      <w:r>
        <w:rPr>
          <w:sz w:val="24"/>
        </w:rPr>
        <w:t xml:space="preserve">А </w:t>
      </w:r>
      <w:r>
        <w:rPr>
          <w:sz w:val="24"/>
          <w:lang w:val="en-US" w:eastAsia="en-US" w:bidi="en-US"/>
        </w:rPr>
        <w:t xml:space="preserve">- Pg - </w:t>
      </w:r>
      <w:r>
        <w:rPr>
          <w:sz w:val="24"/>
        </w:rPr>
        <w:t xml:space="preserve">з’єднує </w:t>
      </w:r>
      <w:r>
        <w:rPr>
          <w:sz w:val="24"/>
          <w:lang w:val="en-US" w:eastAsia="en-US" w:bidi="en-US"/>
        </w:rPr>
        <w:t xml:space="preserve">subspinale </w:t>
      </w:r>
      <w:r>
        <w:rPr>
          <w:sz w:val="24"/>
        </w:rPr>
        <w:t xml:space="preserve">і </w:t>
      </w:r>
      <w:r>
        <w:rPr>
          <w:sz w:val="24"/>
          <w:lang w:val="en-US" w:eastAsia="en-US" w:bidi="en-US"/>
        </w:rPr>
        <w:t>pogonion;</w:t>
      </w:r>
    </w:p>
    <w:p w14:paraId="76D48759" w14:textId="77777777" w:rsidR="00D7355E" w:rsidRDefault="00000000">
      <w:pPr>
        <w:pStyle w:val="a4"/>
        <w:ind w:firstLine="720"/>
        <w:jc w:val="both"/>
      </w:pPr>
      <w:r>
        <w:rPr>
          <w:sz w:val="24"/>
        </w:rPr>
        <w:t xml:space="preserve">А </w:t>
      </w:r>
      <w:r>
        <w:rPr>
          <w:sz w:val="24"/>
          <w:lang w:val="en-US" w:eastAsia="en-US" w:bidi="en-US"/>
        </w:rPr>
        <w:t xml:space="preserve">- </w:t>
      </w:r>
      <w:r>
        <w:rPr>
          <w:sz w:val="24"/>
        </w:rPr>
        <w:t>дотична вертикаль, вертикаль заднього контуру гілки нижньої щелепи;</w:t>
      </w:r>
    </w:p>
    <w:p w14:paraId="525965E1" w14:textId="77777777" w:rsidR="00D7355E" w:rsidRDefault="00000000">
      <w:pPr>
        <w:pStyle w:val="a4"/>
        <w:ind w:firstLine="720"/>
        <w:jc w:val="both"/>
      </w:pPr>
      <w:r>
        <w:rPr>
          <w:sz w:val="24"/>
        </w:rPr>
        <w:t xml:space="preserve">МТ2 </w:t>
      </w:r>
      <w:r>
        <w:rPr>
          <w:sz w:val="24"/>
          <w:lang w:val="en-US" w:eastAsia="en-US" w:bidi="en-US"/>
        </w:rPr>
        <w:t xml:space="preserve">- </w:t>
      </w:r>
      <w:r>
        <w:rPr>
          <w:sz w:val="24"/>
        </w:rPr>
        <w:t xml:space="preserve">дотична до заднього контуру гілки нижньої щелепи; від точки перетину Н і А, і точки перетину МР і А; дійсна довжина </w:t>
      </w:r>
      <w:r>
        <w:rPr>
          <w:sz w:val="24"/>
          <w:lang w:val="en-US" w:eastAsia="en-US" w:bidi="en-US"/>
        </w:rPr>
        <w:t xml:space="preserve">\Ist\ </w:t>
      </w:r>
      <w:r>
        <w:rPr>
          <w:sz w:val="24"/>
        </w:rPr>
        <w:t>гілки нижньої щелепи;</w:t>
      </w:r>
    </w:p>
    <w:p w14:paraId="4AA64F04" w14:textId="77777777" w:rsidR="00D7355E" w:rsidRDefault="00000000">
      <w:pPr>
        <w:pStyle w:val="a4"/>
        <w:ind w:firstLine="720"/>
        <w:jc w:val="both"/>
      </w:pPr>
      <w:r>
        <w:rPr>
          <w:sz w:val="24"/>
        </w:rPr>
        <w:t xml:space="preserve">Т -дотична до точок </w:t>
      </w:r>
      <w:r>
        <w:rPr>
          <w:sz w:val="24"/>
          <w:lang w:val="en-US" w:eastAsia="en-US" w:bidi="en-US"/>
        </w:rPr>
        <w:t xml:space="preserve">sn - subnasale </w:t>
      </w:r>
      <w:r>
        <w:rPr>
          <w:sz w:val="24"/>
        </w:rPr>
        <w:t xml:space="preserve">і </w:t>
      </w:r>
      <w:r>
        <w:rPr>
          <w:sz w:val="24"/>
          <w:lang w:val="en-US" w:eastAsia="en-US" w:bidi="en-US"/>
        </w:rPr>
        <w:t xml:space="preserve">pg (DT) - </w:t>
      </w:r>
      <w:r>
        <w:rPr>
          <w:sz w:val="24"/>
        </w:rPr>
        <w:t xml:space="preserve">шкірний </w:t>
      </w:r>
      <w:r>
        <w:rPr>
          <w:sz w:val="24"/>
          <w:lang w:val="en-US" w:eastAsia="en-US" w:bidi="en-US"/>
        </w:rPr>
        <w:t xml:space="preserve">pogonion; </w:t>
      </w:r>
      <w:r>
        <w:rPr>
          <w:sz w:val="24"/>
        </w:rPr>
        <w:t xml:space="preserve">оі </w:t>
      </w:r>
      <w:r>
        <w:rPr>
          <w:sz w:val="24"/>
          <w:lang w:val="en-US" w:eastAsia="en-US" w:bidi="en-US"/>
        </w:rPr>
        <w:t xml:space="preserve">- </w:t>
      </w:r>
      <w:r>
        <w:rPr>
          <w:sz w:val="24"/>
        </w:rPr>
        <w:t xml:space="preserve">поздовжна вісь верхнього центрального різця, з’єднує </w:t>
      </w:r>
      <w:r>
        <w:rPr>
          <w:sz w:val="24"/>
          <w:lang w:val="en-US" w:eastAsia="en-US" w:bidi="en-US"/>
        </w:rPr>
        <w:t xml:space="preserve">is </w:t>
      </w:r>
      <w:r>
        <w:rPr>
          <w:sz w:val="24"/>
        </w:rPr>
        <w:t xml:space="preserve">і </w:t>
      </w:r>
      <w:r>
        <w:rPr>
          <w:sz w:val="24"/>
          <w:lang w:val="en-US" w:eastAsia="en-US" w:bidi="en-US"/>
        </w:rPr>
        <w:t xml:space="preserve">aps; ui - </w:t>
      </w:r>
      <w:r>
        <w:rPr>
          <w:sz w:val="24"/>
        </w:rPr>
        <w:t xml:space="preserve">поздовжня вісь нижнього центрального різця, з’єднує іі та арі (осі інших однокореневих зубів проводяться аналогічно); от </w:t>
      </w:r>
      <w:r>
        <w:rPr>
          <w:sz w:val="24"/>
          <w:lang w:val="en-US" w:eastAsia="en-US" w:bidi="en-US"/>
        </w:rPr>
        <w:t xml:space="preserve">1 - </w:t>
      </w:r>
      <w:r>
        <w:rPr>
          <w:sz w:val="24"/>
        </w:rPr>
        <w:t xml:space="preserve">поздовжня вісь верхнього першого моляра, проводиться через середину відстані між медіальним та дистальним коренями і міжгорбко- вою фісурою; </w:t>
      </w:r>
      <w:r>
        <w:rPr>
          <w:sz w:val="24"/>
          <w:lang w:val="en-US" w:eastAsia="en-US" w:bidi="en-US"/>
        </w:rPr>
        <w:t xml:space="preserve">uml - </w:t>
      </w:r>
      <w:r>
        <w:rPr>
          <w:sz w:val="24"/>
        </w:rPr>
        <w:t>поздовжня вісь нижнього першого моляра, проводиться через біфуркацію коренів зубів і міжгорбкову фісуру (осі інших дво- або багато- кореневих зубів проводяться аналогічно).</w:t>
      </w:r>
    </w:p>
    <w:p w14:paraId="693223F8" w14:textId="77777777" w:rsidR="00D7355E" w:rsidRDefault="00000000">
      <w:pPr>
        <w:pStyle w:val="a4"/>
        <w:ind w:firstLine="720"/>
        <w:jc w:val="both"/>
      </w:pPr>
      <w:r>
        <w:rPr>
          <w:b/>
          <w:bCs/>
          <w:sz w:val="24"/>
        </w:rPr>
        <w:t xml:space="preserve">Лицевий кут (кут </w:t>
      </w:r>
      <w:r>
        <w:rPr>
          <w:b/>
          <w:bCs/>
          <w:sz w:val="24"/>
          <w:lang w:val="en-US" w:eastAsia="en-US" w:bidi="en-US"/>
        </w:rPr>
        <w:t xml:space="preserve">F) </w:t>
      </w:r>
      <w:r>
        <w:rPr>
          <w:sz w:val="24"/>
        </w:rPr>
        <w:t xml:space="preserve">- утворюється при перетині </w:t>
      </w:r>
      <w:r>
        <w:rPr>
          <w:sz w:val="24"/>
          <w:lang w:val="en-US" w:eastAsia="en-US" w:bidi="en-US"/>
        </w:rPr>
        <w:t xml:space="preserve">N-Se </w:t>
      </w:r>
      <w:r>
        <w:rPr>
          <w:sz w:val="24"/>
        </w:rPr>
        <w:t xml:space="preserve">і </w:t>
      </w:r>
      <w:r>
        <w:rPr>
          <w:sz w:val="24"/>
          <w:lang w:val="fr-FR" w:eastAsia="fr-FR" w:bidi="fr-FR"/>
        </w:rPr>
        <w:t>N</w:t>
      </w:r>
      <w:r>
        <w:rPr>
          <w:sz w:val="24"/>
        </w:rPr>
        <w:t>-А. Середнє значення даного кута дорівнює 85 ± 5°. Його величина характеризує розташування верхньої щелепи по відношенню до основи черепа: зміщення вперед у порівнянні з “середнім обличчям” - антепозиція; зміщення назад у порівнянні з “середнім обличчям” - ретро- позиція (за Шварцем).</w:t>
      </w:r>
    </w:p>
    <w:p w14:paraId="439AC0ED" w14:textId="77777777" w:rsidR="00D7355E" w:rsidRDefault="00000000">
      <w:pPr>
        <w:pStyle w:val="a4"/>
        <w:ind w:firstLine="720"/>
        <w:jc w:val="both"/>
      </w:pPr>
      <w:r>
        <w:rPr>
          <w:sz w:val="24"/>
        </w:rPr>
        <w:t>При дистальному прикусі середня величина кута може бути як більша, так і менша середньої величини; аналіз інших параметрів дозволяє визначити різновиди дистального прикусу, обумовлені не тільки переднім розташуванням верхньої щелепи (прогнатією), але і недорозвиненням тіла нижньої щелепи, її гілок, зменшенням величини кутів нижньої щелепи. При мезіальному прикусі середня величина кута менша середньої величини, що вказує на ретроположення базису верхньої щелепи.</w:t>
      </w:r>
    </w:p>
    <w:p w14:paraId="22E82A27" w14:textId="77777777" w:rsidR="00D7355E" w:rsidRDefault="00000000">
      <w:pPr>
        <w:pStyle w:val="a4"/>
        <w:ind w:firstLine="720"/>
        <w:jc w:val="both"/>
      </w:pPr>
      <w:r>
        <w:rPr>
          <w:sz w:val="24"/>
        </w:rPr>
        <w:t>Інклінаційний кут, або кут нахилу спіналь- ної площини (кут І) - утворюється при перетині Рп і БрР. Середнє значення даного кута дорівнює 85 ± 5°.</w:t>
      </w:r>
    </w:p>
    <w:p w14:paraId="3FA5DCC8" w14:textId="77777777" w:rsidR="00D7355E" w:rsidRDefault="00000000">
      <w:pPr>
        <w:pStyle w:val="a4"/>
        <w:ind w:firstLine="720"/>
        <w:jc w:val="both"/>
      </w:pPr>
      <w:r>
        <w:rPr>
          <w:sz w:val="24"/>
        </w:rPr>
        <w:t>Якщо величина кута більша середньої величини, то щелепи нахилені вперед більше, ніж у</w:t>
      </w:r>
    </w:p>
    <w:p w14:paraId="5913AA7D" w14:textId="77777777" w:rsidR="00D7355E" w:rsidRDefault="00000000">
      <w:pPr>
        <w:pStyle w:val="a4"/>
        <w:ind w:firstLine="720"/>
        <w:jc w:val="both"/>
      </w:pPr>
      <w:r>
        <w:rPr>
          <w:sz w:val="24"/>
        </w:rPr>
        <w:t>Рп</w:t>
      </w:r>
    </w:p>
    <w:p w14:paraId="62806256" w14:textId="77777777" w:rsidR="00D7355E" w:rsidRDefault="00000000">
      <w:pPr>
        <w:pStyle w:val="a4"/>
        <w:ind w:firstLine="720"/>
        <w:jc w:val="both"/>
      </w:pPr>
      <w:r>
        <w:rPr>
          <w:sz w:val="24"/>
        </w:rPr>
        <w:t>“середнього обличчя” - антеінклінація; якщо величина кута менша середньої величини, то щелепи нахилені більше назад - ретроінклінація.</w:t>
      </w:r>
    </w:p>
    <w:p w14:paraId="724970C7" w14:textId="77777777" w:rsidR="00D7355E" w:rsidRDefault="00000000">
      <w:pPr>
        <w:pStyle w:val="a4"/>
        <w:ind w:firstLine="720"/>
        <w:jc w:val="both"/>
      </w:pPr>
      <w:r>
        <w:rPr>
          <w:sz w:val="24"/>
        </w:rPr>
        <w:t>При передній або задній інклінації змінюється напрямок оклюзійної і мандибулярної площин, напрямок осей різців.</w:t>
      </w:r>
    </w:p>
    <w:p w14:paraId="067885F2" w14:textId="77777777" w:rsidR="00D7355E" w:rsidRDefault="00000000">
      <w:pPr>
        <w:pStyle w:val="a4"/>
        <w:ind w:firstLine="720"/>
        <w:jc w:val="both"/>
      </w:pPr>
      <w:r>
        <w:rPr>
          <w:sz w:val="24"/>
        </w:rPr>
        <w:t>Різні поєднання величини лицевого та інклі- наційного кутів характеризують тип обличчя, обумовлений генетичними умовами розвитку. В залежності від величини лицевого та інклінацій- ного кутів і поєднання їх величин розрізняють 9 типів обличчя за Шварцем (таб. 4.10). Профіль визначають три кути: Б, 1, Т.</w:t>
      </w:r>
    </w:p>
    <w:p w14:paraId="58B74DEF" w14:textId="77777777" w:rsidR="00D7355E" w:rsidRDefault="00000000">
      <w:pPr>
        <w:pStyle w:val="a4"/>
        <w:ind w:firstLine="820"/>
        <w:jc w:val="both"/>
      </w:pPr>
      <w:r>
        <w:rPr>
          <w:sz w:val="24"/>
        </w:rPr>
        <w:t>Кут SeNB - утворюється при перетині М-8е і М-В. Середнє значення даного кута дорівнює 83 ± 5°.</w:t>
      </w:r>
    </w:p>
    <w:p w14:paraId="0B35AC6F" w14:textId="77777777" w:rsidR="00D7355E" w:rsidRDefault="00000000">
      <w:pPr>
        <w:pStyle w:val="a4"/>
        <w:ind w:firstLine="820"/>
        <w:jc w:val="both"/>
      </w:pPr>
      <w:r>
        <w:rPr>
          <w:sz w:val="24"/>
        </w:rPr>
        <w:t>Його величина характеризує розташування апікального базису нижньої щелепи в сагітальному напрямку по відношенню до площини основи черепа.</w:t>
      </w:r>
    </w:p>
    <w:p w14:paraId="2524D34D" w14:textId="77777777" w:rsidR="00D7355E" w:rsidRDefault="00000000">
      <w:pPr>
        <w:pStyle w:val="a4"/>
        <w:ind w:firstLine="820"/>
        <w:jc w:val="both"/>
      </w:pPr>
      <w:r>
        <w:rPr>
          <w:sz w:val="24"/>
        </w:rPr>
        <w:t>Дистальний прикус частіше обумовлений ре- троположенням апікального базису нижньої щелепи, і кут менше норми. Мезіальний прикус частіше обумовлений антеположенням апікального базису нижньої щелепи, і кут більше норми.</w:t>
      </w:r>
    </w:p>
    <w:p w14:paraId="10CAF490" w14:textId="77777777" w:rsidR="00D7355E" w:rsidRDefault="00000000">
      <w:pPr>
        <w:pStyle w:val="a4"/>
        <w:ind w:firstLine="820"/>
        <w:jc w:val="both"/>
      </w:pPr>
      <w:r>
        <w:rPr>
          <w:sz w:val="24"/>
        </w:rPr>
        <w:t>Кут АКВ - утворюється при перетині N1—А і N-6. Визначається взаємовідношенням апікальних базисів щелеп. Середнє значення даного кута дорівнює 3°.</w:t>
      </w:r>
    </w:p>
    <w:p w14:paraId="5514E5A5" w14:textId="77777777" w:rsidR="00D7355E" w:rsidRDefault="00000000">
      <w:pPr>
        <w:pStyle w:val="a4"/>
        <w:ind w:firstLine="820"/>
        <w:jc w:val="both"/>
      </w:pPr>
      <w:r>
        <w:rPr>
          <w:sz w:val="24"/>
        </w:rPr>
        <w:t>При сагітальних аномаліях прикусу величина кута відрізняється від норми. При дистальному прикусі межі змін величини кута від+1 ° до +11 °, при мезіальному - от +5° до -11°, що підкреслює невідповідність у розташуванні апікальних базисів щелеп.</w:t>
      </w:r>
    </w:p>
    <w:p w14:paraId="1DBAC0A9" w14:textId="77777777" w:rsidR="00D7355E" w:rsidRDefault="00000000">
      <w:pPr>
        <w:pStyle w:val="a4"/>
        <w:ind w:firstLine="820"/>
        <w:jc w:val="both"/>
      </w:pPr>
      <w:r>
        <w:rPr>
          <w:b/>
          <w:bCs/>
          <w:sz w:val="24"/>
        </w:rPr>
        <w:lastRenderedPageBreak/>
        <w:t xml:space="preserve">Кут франкфуртської горизонталі </w:t>
      </w:r>
      <w:r>
        <w:rPr>
          <w:sz w:val="24"/>
        </w:rPr>
        <w:t xml:space="preserve">(кут </w:t>
      </w:r>
      <w:r>
        <w:rPr>
          <w:b/>
          <w:bCs/>
          <w:sz w:val="24"/>
        </w:rPr>
        <w:t xml:space="preserve">Н) </w:t>
      </w:r>
      <w:r>
        <w:rPr>
          <w:sz w:val="24"/>
        </w:rPr>
        <w:t>утворюється при перетині Н і Рп. Середнє значення даного ку га дорівнює 90°.</w:t>
      </w:r>
    </w:p>
    <w:p w14:paraId="207DE571" w14:textId="77777777" w:rsidR="00D7355E" w:rsidRDefault="00000000">
      <w:pPr>
        <w:pStyle w:val="a4"/>
        <w:ind w:firstLine="820"/>
        <w:jc w:val="both"/>
      </w:pPr>
      <w:r>
        <w:rPr>
          <w:sz w:val="24"/>
        </w:rPr>
        <w:t>Його величина характеризує розташування суглобових головок нижньої щелепи по відношенню до основи черепа, що впливає на форму профілю обличчя. Характеризує розташування скронево-нижньощелепних суглобів у вертикальному напрямку. За даними Шварца, існує взаємозв’язок глибини середньої черепної ямки і розташування скронево- нижньощелепних суглобів. Чим ця ямка плоскіша, тим вище знаходяться суглоби, і навпаки.</w:t>
      </w:r>
    </w:p>
    <w:p w14:paraId="18D7F5EC" w14:textId="77777777" w:rsidR="00D7355E" w:rsidRDefault="00000000">
      <w:pPr>
        <w:pStyle w:val="a8"/>
        <w:ind w:left="797"/>
      </w:pPr>
      <w:r>
        <w:rPr>
          <w:sz w:val="24"/>
        </w:rPr>
        <w:t>Таблиця 4.10.</w:t>
      </w:r>
    </w:p>
    <w:tbl>
      <w:tblPr>
        <w:tblOverlap w:val="never"/>
        <w:tblW w:w="0" w:type="auto"/>
        <w:jc w:val="center"/>
        <w:tblLayout w:type="fixed"/>
        <w:tblCellMar>
          <w:left w:w="10" w:type="dxa"/>
          <w:right w:w="10" w:type="dxa"/>
        </w:tblCellMar>
        <w:tblLook w:val="04A0" w:firstRow="1" w:lastRow="0" w:firstColumn="1" w:lastColumn="0" w:noHBand="0" w:noVBand="1"/>
      </w:tblPr>
      <w:tblGrid>
        <w:gridCol w:w="432"/>
        <w:gridCol w:w="1776"/>
        <w:gridCol w:w="442"/>
        <w:gridCol w:w="2189"/>
        <w:gridCol w:w="2434"/>
        <w:gridCol w:w="2395"/>
      </w:tblGrid>
      <w:tr w:rsidR="00D7355E" w14:paraId="7D657747" w14:textId="77777777">
        <w:tblPrEx>
          <w:tblCellMar>
            <w:top w:w="0" w:type="dxa"/>
            <w:bottom w:w="0" w:type="dxa"/>
          </w:tblCellMar>
        </w:tblPrEx>
        <w:trPr>
          <w:jc w:val="center"/>
        </w:trPr>
        <w:tc>
          <w:tcPr>
            <w:tcW w:w="4839" w:type="dxa"/>
            <w:gridSpan w:val="4"/>
            <w:tcBorders>
              <w:top w:val="single" w:sz="4" w:space="0" w:color="auto"/>
            </w:tcBorders>
            <w:vAlign w:val="center"/>
          </w:tcPr>
          <w:p w14:paraId="3002185B" w14:textId="77777777" w:rsidR="00D7355E" w:rsidRDefault="00000000">
            <w:pPr>
              <w:pStyle w:val="a6"/>
              <w:ind w:left="2920" w:firstLine="0"/>
            </w:pPr>
            <w:r>
              <w:rPr>
                <w:sz w:val="24"/>
              </w:rPr>
              <w:t>Ангсфас</w:t>
            </w:r>
          </w:p>
        </w:tc>
        <w:tc>
          <w:tcPr>
            <w:tcW w:w="2434" w:type="dxa"/>
            <w:tcBorders>
              <w:top w:val="single" w:sz="4" w:space="0" w:color="auto"/>
              <w:left w:val="single" w:sz="4" w:space="0" w:color="auto"/>
            </w:tcBorders>
          </w:tcPr>
          <w:p w14:paraId="5B6D28AF" w14:textId="77777777" w:rsidR="00D7355E" w:rsidRDefault="00000000">
            <w:pPr>
              <w:pStyle w:val="a6"/>
              <w:ind w:firstLine="720"/>
            </w:pPr>
            <w:r>
              <w:rPr>
                <w:sz w:val="24"/>
              </w:rPr>
              <w:t>Середнє обличчя</w:t>
            </w:r>
          </w:p>
        </w:tc>
        <w:tc>
          <w:tcPr>
            <w:tcW w:w="2395" w:type="dxa"/>
            <w:tcBorders>
              <w:top w:val="single" w:sz="4" w:space="0" w:color="auto"/>
              <w:left w:val="single" w:sz="4" w:space="0" w:color="auto"/>
            </w:tcBorders>
            <w:vAlign w:val="center"/>
          </w:tcPr>
          <w:p w14:paraId="05BEA24F" w14:textId="77777777" w:rsidR="00D7355E" w:rsidRDefault="00000000">
            <w:pPr>
              <w:pStyle w:val="a6"/>
              <w:ind w:firstLine="720"/>
              <w:jc w:val="both"/>
            </w:pPr>
            <w:r>
              <w:rPr>
                <w:sz w:val="24"/>
              </w:rPr>
              <w:t>Регрофас</w:t>
            </w:r>
          </w:p>
        </w:tc>
      </w:tr>
      <w:tr w:rsidR="00D7355E" w14:paraId="33F53449" w14:textId="77777777">
        <w:tblPrEx>
          <w:tblCellMar>
            <w:top w:w="0" w:type="dxa"/>
            <w:bottom w:w="0" w:type="dxa"/>
          </w:tblCellMar>
        </w:tblPrEx>
        <w:trPr>
          <w:jc w:val="center"/>
        </w:trPr>
        <w:tc>
          <w:tcPr>
            <w:tcW w:w="432" w:type="dxa"/>
          </w:tcPr>
          <w:p w14:paraId="389DE30B" w14:textId="77777777" w:rsidR="00D7355E" w:rsidRDefault="00D7355E">
            <w:pPr>
              <w:rPr>
                <w:sz w:val="10"/>
                <w:szCs w:val="10"/>
              </w:rPr>
            </w:pPr>
          </w:p>
        </w:tc>
        <w:tc>
          <w:tcPr>
            <w:tcW w:w="1776" w:type="dxa"/>
          </w:tcPr>
          <w:p w14:paraId="1C1BE767" w14:textId="77777777" w:rsidR="00D7355E" w:rsidRDefault="00D7355E">
            <w:pPr>
              <w:rPr>
                <w:sz w:val="10"/>
                <w:szCs w:val="10"/>
              </w:rPr>
            </w:pPr>
          </w:p>
        </w:tc>
        <w:tc>
          <w:tcPr>
            <w:tcW w:w="442" w:type="dxa"/>
            <w:tcBorders>
              <w:top w:val="single" w:sz="4" w:space="0" w:color="auto"/>
            </w:tcBorders>
          </w:tcPr>
          <w:p w14:paraId="75891C0D" w14:textId="77777777" w:rsidR="00D7355E" w:rsidRDefault="00D7355E">
            <w:pPr>
              <w:rPr>
                <w:sz w:val="10"/>
                <w:szCs w:val="10"/>
              </w:rPr>
            </w:pPr>
          </w:p>
        </w:tc>
        <w:tc>
          <w:tcPr>
            <w:tcW w:w="2189" w:type="dxa"/>
            <w:tcBorders>
              <w:top w:val="single" w:sz="4" w:space="0" w:color="auto"/>
            </w:tcBorders>
            <w:vAlign w:val="bottom"/>
          </w:tcPr>
          <w:p w14:paraId="2806236C" w14:textId="77777777" w:rsidR="00D7355E" w:rsidRDefault="00000000">
            <w:pPr>
              <w:pStyle w:val="a6"/>
              <w:ind w:firstLine="280"/>
              <w:jc w:val="both"/>
            </w:pPr>
            <w:r>
              <w:rPr>
                <w:sz w:val="24"/>
              </w:rPr>
              <w:t xml:space="preserve">кут Я </w:t>
            </w:r>
            <w:r>
              <w:rPr>
                <w:b/>
                <w:bCs/>
                <w:sz w:val="24"/>
              </w:rPr>
              <w:t xml:space="preserve">= </w:t>
            </w:r>
            <w:r>
              <w:rPr>
                <w:sz w:val="24"/>
              </w:rPr>
              <w:t>більше</w:t>
            </w:r>
          </w:p>
        </w:tc>
        <w:tc>
          <w:tcPr>
            <w:tcW w:w="2434" w:type="dxa"/>
            <w:tcBorders>
              <w:top w:val="single" w:sz="4" w:space="0" w:color="auto"/>
            </w:tcBorders>
          </w:tcPr>
          <w:p w14:paraId="0E89B417" w14:textId="77777777" w:rsidR="00D7355E" w:rsidRDefault="00D7355E">
            <w:pPr>
              <w:rPr>
                <w:sz w:val="10"/>
                <w:szCs w:val="10"/>
              </w:rPr>
            </w:pPr>
          </w:p>
        </w:tc>
        <w:tc>
          <w:tcPr>
            <w:tcW w:w="2395" w:type="dxa"/>
            <w:tcBorders>
              <w:top w:val="single" w:sz="4" w:space="0" w:color="auto"/>
            </w:tcBorders>
            <w:vAlign w:val="bottom"/>
          </w:tcPr>
          <w:p w14:paraId="53CE7F44" w14:textId="77777777" w:rsidR="00D7355E" w:rsidRDefault="00000000">
            <w:pPr>
              <w:pStyle w:val="a6"/>
              <w:ind w:firstLine="720"/>
              <w:jc w:val="both"/>
            </w:pPr>
            <w:r>
              <w:rPr>
                <w:sz w:val="24"/>
              </w:rPr>
              <w:t>кут</w:t>
            </w:r>
          </w:p>
        </w:tc>
      </w:tr>
      <w:tr w:rsidR="00D7355E" w14:paraId="321D99E3" w14:textId="77777777">
        <w:tblPrEx>
          <w:tblCellMar>
            <w:top w:w="0" w:type="dxa"/>
            <w:bottom w:w="0" w:type="dxa"/>
          </w:tblCellMar>
        </w:tblPrEx>
        <w:trPr>
          <w:jc w:val="center"/>
        </w:trPr>
        <w:tc>
          <w:tcPr>
            <w:tcW w:w="432" w:type="dxa"/>
          </w:tcPr>
          <w:p w14:paraId="60E3B387" w14:textId="77777777" w:rsidR="00D7355E" w:rsidRDefault="00D7355E">
            <w:pPr>
              <w:rPr>
                <w:sz w:val="10"/>
                <w:szCs w:val="10"/>
              </w:rPr>
            </w:pPr>
          </w:p>
        </w:tc>
        <w:tc>
          <w:tcPr>
            <w:tcW w:w="1776" w:type="dxa"/>
          </w:tcPr>
          <w:p w14:paraId="1A6B282C" w14:textId="77777777" w:rsidR="00D7355E" w:rsidRDefault="00000000">
            <w:pPr>
              <w:pStyle w:val="a6"/>
              <w:ind w:firstLine="0"/>
            </w:pPr>
            <w:r>
              <w:rPr>
                <w:b/>
                <w:bCs/>
                <w:sz w:val="24"/>
              </w:rPr>
              <w:t>|ПрЯМий^|</w:t>
            </w:r>
          </w:p>
        </w:tc>
        <w:tc>
          <w:tcPr>
            <w:tcW w:w="442" w:type="dxa"/>
          </w:tcPr>
          <w:p w14:paraId="1BF0E991" w14:textId="77777777" w:rsidR="00D7355E" w:rsidRDefault="00000000">
            <w:pPr>
              <w:pStyle w:val="a6"/>
              <w:ind w:firstLine="0"/>
              <w:jc w:val="both"/>
            </w:pPr>
            <w:r>
              <w:rPr>
                <w:sz w:val="24"/>
              </w:rPr>
              <w:t>85°</w:t>
            </w:r>
          </w:p>
        </w:tc>
        <w:tc>
          <w:tcPr>
            <w:tcW w:w="2189" w:type="dxa"/>
          </w:tcPr>
          <w:p w14:paraId="043D2164" w14:textId="77777777" w:rsidR="00D7355E" w:rsidRDefault="00000000">
            <w:pPr>
              <w:pStyle w:val="a6"/>
              <w:ind w:firstLine="160"/>
            </w:pPr>
            <w:r>
              <w:rPr>
                <w:sz w:val="24"/>
              </w:rPr>
              <w:t xml:space="preserve">кут І </w:t>
            </w:r>
            <w:r>
              <w:rPr>
                <w:b/>
                <w:bCs/>
                <w:sz w:val="24"/>
              </w:rPr>
              <w:t xml:space="preserve">= </w:t>
            </w:r>
            <w:r>
              <w:rPr>
                <w:sz w:val="24"/>
              </w:rPr>
              <w:t>85° кут</w:t>
            </w:r>
          </w:p>
        </w:tc>
        <w:tc>
          <w:tcPr>
            <w:tcW w:w="2434" w:type="dxa"/>
          </w:tcPr>
          <w:p w14:paraId="3836B845" w14:textId="77777777" w:rsidR="00D7355E" w:rsidRDefault="00000000">
            <w:pPr>
              <w:pStyle w:val="a6"/>
              <w:ind w:firstLine="720"/>
            </w:pPr>
            <w:r>
              <w:rPr>
                <w:sz w:val="24"/>
              </w:rPr>
              <w:t xml:space="preserve">кут Р </w:t>
            </w:r>
            <w:r>
              <w:rPr>
                <w:b/>
                <w:bCs/>
                <w:sz w:val="24"/>
              </w:rPr>
              <w:t xml:space="preserve">= </w:t>
            </w:r>
            <w:r>
              <w:rPr>
                <w:sz w:val="24"/>
              </w:rPr>
              <w:t>85°</w:t>
            </w:r>
          </w:p>
        </w:tc>
        <w:tc>
          <w:tcPr>
            <w:tcW w:w="2395" w:type="dxa"/>
          </w:tcPr>
          <w:p w14:paraId="2647F8B9" w14:textId="77777777" w:rsidR="00D7355E" w:rsidRDefault="00000000">
            <w:pPr>
              <w:pStyle w:val="a6"/>
              <w:ind w:firstLine="0"/>
              <w:jc w:val="both"/>
            </w:pPr>
            <w:r>
              <w:rPr>
                <w:sz w:val="24"/>
              </w:rPr>
              <w:t xml:space="preserve">Р </w:t>
            </w:r>
            <w:r>
              <w:rPr>
                <w:b/>
                <w:bCs/>
                <w:sz w:val="24"/>
              </w:rPr>
              <w:t xml:space="preserve">= </w:t>
            </w:r>
            <w:r>
              <w:rPr>
                <w:sz w:val="24"/>
              </w:rPr>
              <w:t xml:space="preserve">менше 85 </w:t>
            </w:r>
            <w:r>
              <w:rPr>
                <w:b/>
                <w:bCs/>
                <w:sz w:val="24"/>
              </w:rPr>
              <w:t xml:space="preserve">‘ </w:t>
            </w:r>
            <w:r>
              <w:rPr>
                <w:sz w:val="24"/>
              </w:rPr>
              <w:t>кут</w:t>
            </w:r>
          </w:p>
        </w:tc>
      </w:tr>
      <w:tr w:rsidR="00D7355E" w14:paraId="6B2239FF" w14:textId="77777777">
        <w:tblPrEx>
          <w:tblCellMar>
            <w:top w:w="0" w:type="dxa"/>
            <w:bottom w:w="0" w:type="dxa"/>
          </w:tblCellMar>
        </w:tblPrEx>
        <w:trPr>
          <w:jc w:val="center"/>
        </w:trPr>
        <w:tc>
          <w:tcPr>
            <w:tcW w:w="432" w:type="dxa"/>
          </w:tcPr>
          <w:p w14:paraId="34A57AA6" w14:textId="77777777" w:rsidR="00D7355E" w:rsidRDefault="00D7355E">
            <w:pPr>
              <w:rPr>
                <w:sz w:val="10"/>
                <w:szCs w:val="10"/>
              </w:rPr>
            </w:pPr>
          </w:p>
        </w:tc>
        <w:tc>
          <w:tcPr>
            <w:tcW w:w="1776" w:type="dxa"/>
          </w:tcPr>
          <w:p w14:paraId="4B5EFC55" w14:textId="77777777" w:rsidR="00D7355E" w:rsidRDefault="00D7355E">
            <w:pPr>
              <w:rPr>
                <w:sz w:val="10"/>
                <w:szCs w:val="10"/>
              </w:rPr>
            </w:pPr>
          </w:p>
        </w:tc>
        <w:tc>
          <w:tcPr>
            <w:tcW w:w="442" w:type="dxa"/>
          </w:tcPr>
          <w:p w14:paraId="16033467" w14:textId="77777777" w:rsidR="00D7355E" w:rsidRDefault="00000000">
            <w:pPr>
              <w:pStyle w:val="a6"/>
              <w:ind w:firstLine="0"/>
              <w:jc w:val="both"/>
            </w:pPr>
            <w:r>
              <w:rPr>
                <w:sz w:val="24"/>
              </w:rPr>
              <w:t>Т —</w:t>
            </w:r>
          </w:p>
        </w:tc>
        <w:tc>
          <w:tcPr>
            <w:tcW w:w="2189" w:type="dxa"/>
          </w:tcPr>
          <w:p w14:paraId="13FE1FFF" w14:textId="77777777" w:rsidR="00D7355E" w:rsidRDefault="00000000">
            <w:pPr>
              <w:pStyle w:val="a6"/>
              <w:ind w:firstLine="0"/>
            </w:pPr>
            <w:r>
              <w:rPr>
                <w:sz w:val="24"/>
              </w:rPr>
              <w:t>- 10°</w:t>
            </w:r>
          </w:p>
        </w:tc>
        <w:tc>
          <w:tcPr>
            <w:tcW w:w="2434" w:type="dxa"/>
          </w:tcPr>
          <w:p w14:paraId="171E458B" w14:textId="77777777" w:rsidR="00D7355E" w:rsidRDefault="00000000">
            <w:pPr>
              <w:pStyle w:val="a6"/>
              <w:ind w:firstLine="0"/>
            </w:pPr>
            <w:r>
              <w:rPr>
                <w:sz w:val="24"/>
              </w:rPr>
              <w:t xml:space="preserve">кут </w:t>
            </w:r>
            <w:r>
              <w:rPr>
                <w:b/>
                <w:bCs/>
                <w:sz w:val="24"/>
              </w:rPr>
              <w:t xml:space="preserve">1 </w:t>
            </w:r>
            <w:r>
              <w:rPr>
                <w:sz w:val="24"/>
              </w:rPr>
              <w:t>= 85° кугТ 10°</w:t>
            </w:r>
          </w:p>
        </w:tc>
        <w:tc>
          <w:tcPr>
            <w:tcW w:w="2395" w:type="dxa"/>
          </w:tcPr>
          <w:p w14:paraId="7F5E990B" w14:textId="77777777" w:rsidR="00D7355E" w:rsidRDefault="00000000">
            <w:pPr>
              <w:pStyle w:val="a6"/>
              <w:ind w:firstLine="0"/>
              <w:jc w:val="both"/>
            </w:pPr>
            <w:r>
              <w:rPr>
                <w:sz w:val="24"/>
              </w:rPr>
              <w:t xml:space="preserve">1 </w:t>
            </w:r>
            <w:r>
              <w:rPr>
                <w:b/>
                <w:bCs/>
                <w:sz w:val="24"/>
              </w:rPr>
              <w:t xml:space="preserve">= </w:t>
            </w:r>
            <w:r>
              <w:rPr>
                <w:sz w:val="24"/>
              </w:rPr>
              <w:t xml:space="preserve">85 </w:t>
            </w:r>
            <w:r>
              <w:rPr>
                <w:b/>
                <w:bCs/>
                <w:sz w:val="24"/>
              </w:rPr>
              <w:t xml:space="preserve">° </w:t>
            </w:r>
            <w:r>
              <w:rPr>
                <w:sz w:val="24"/>
              </w:rPr>
              <w:t>кут Т 10”</w:t>
            </w:r>
          </w:p>
        </w:tc>
      </w:tr>
      <w:tr w:rsidR="00D7355E" w14:paraId="119C9A4A" w14:textId="77777777">
        <w:tblPrEx>
          <w:tblCellMar>
            <w:top w:w="0" w:type="dxa"/>
            <w:bottom w:w="0" w:type="dxa"/>
          </w:tblCellMar>
        </w:tblPrEx>
        <w:trPr>
          <w:jc w:val="center"/>
        </w:trPr>
        <w:tc>
          <w:tcPr>
            <w:tcW w:w="432" w:type="dxa"/>
          </w:tcPr>
          <w:p w14:paraId="1B17E759" w14:textId="77777777" w:rsidR="00D7355E" w:rsidRDefault="00D7355E">
            <w:pPr>
              <w:rPr>
                <w:sz w:val="10"/>
                <w:szCs w:val="10"/>
              </w:rPr>
            </w:pPr>
          </w:p>
        </w:tc>
        <w:tc>
          <w:tcPr>
            <w:tcW w:w="1776" w:type="dxa"/>
          </w:tcPr>
          <w:p w14:paraId="7F12F09C" w14:textId="77777777" w:rsidR="00D7355E" w:rsidRDefault="00D7355E">
            <w:pPr>
              <w:rPr>
                <w:sz w:val="10"/>
                <w:szCs w:val="10"/>
              </w:rPr>
            </w:pPr>
          </w:p>
        </w:tc>
        <w:tc>
          <w:tcPr>
            <w:tcW w:w="442" w:type="dxa"/>
          </w:tcPr>
          <w:p w14:paraId="14A5821E" w14:textId="77777777" w:rsidR="00D7355E" w:rsidRDefault="00D7355E">
            <w:pPr>
              <w:rPr>
                <w:sz w:val="10"/>
                <w:szCs w:val="10"/>
              </w:rPr>
            </w:pPr>
          </w:p>
        </w:tc>
        <w:tc>
          <w:tcPr>
            <w:tcW w:w="2189" w:type="dxa"/>
          </w:tcPr>
          <w:p w14:paraId="2C7D6CAD" w14:textId="77777777" w:rsidR="00D7355E" w:rsidRDefault="00D7355E">
            <w:pPr>
              <w:rPr>
                <w:sz w:val="10"/>
                <w:szCs w:val="10"/>
              </w:rPr>
            </w:pPr>
          </w:p>
        </w:tc>
        <w:tc>
          <w:tcPr>
            <w:tcW w:w="2434" w:type="dxa"/>
          </w:tcPr>
          <w:p w14:paraId="62BEF007" w14:textId="77777777" w:rsidR="00D7355E" w:rsidRDefault="00000000">
            <w:pPr>
              <w:pStyle w:val="a6"/>
              <w:ind w:left="720" w:firstLine="0"/>
            </w:pPr>
            <w:r>
              <w:rPr>
                <w:sz w:val="24"/>
              </w:rPr>
              <w:t xml:space="preserve">куг Р </w:t>
            </w:r>
            <w:r>
              <w:rPr>
                <w:b/>
                <w:bCs/>
                <w:sz w:val="24"/>
              </w:rPr>
              <w:t xml:space="preserve">= </w:t>
            </w:r>
            <w:r>
              <w:rPr>
                <w:sz w:val="24"/>
              </w:rPr>
              <w:t xml:space="preserve">85° куі </w:t>
            </w:r>
            <w:r>
              <w:rPr>
                <w:b/>
                <w:bCs/>
                <w:sz w:val="24"/>
              </w:rPr>
              <w:t xml:space="preserve">1 = </w:t>
            </w:r>
            <w:r>
              <w:rPr>
                <w:sz w:val="24"/>
              </w:rPr>
              <w:t>менше</w:t>
            </w:r>
          </w:p>
        </w:tc>
        <w:tc>
          <w:tcPr>
            <w:tcW w:w="2395" w:type="dxa"/>
            <w:vAlign w:val="bottom"/>
          </w:tcPr>
          <w:p w14:paraId="520B2BD0" w14:textId="77777777" w:rsidR="00D7355E" w:rsidRDefault="00000000">
            <w:pPr>
              <w:pStyle w:val="a6"/>
              <w:ind w:firstLine="720"/>
              <w:jc w:val="both"/>
            </w:pPr>
            <w:r>
              <w:rPr>
                <w:sz w:val="24"/>
              </w:rPr>
              <w:t>кут</w:t>
            </w:r>
          </w:p>
        </w:tc>
      </w:tr>
      <w:tr w:rsidR="00D7355E" w14:paraId="3FC4222F" w14:textId="77777777">
        <w:tblPrEx>
          <w:tblCellMar>
            <w:top w:w="0" w:type="dxa"/>
            <w:bottom w:w="0" w:type="dxa"/>
          </w:tblCellMar>
        </w:tblPrEx>
        <w:trPr>
          <w:jc w:val="center"/>
        </w:trPr>
        <w:tc>
          <w:tcPr>
            <w:tcW w:w="432" w:type="dxa"/>
          </w:tcPr>
          <w:p w14:paraId="3FD7C68D" w14:textId="77777777" w:rsidR="00D7355E" w:rsidRDefault="00D7355E">
            <w:pPr>
              <w:rPr>
                <w:sz w:val="10"/>
                <w:szCs w:val="10"/>
              </w:rPr>
            </w:pPr>
          </w:p>
        </w:tc>
        <w:tc>
          <w:tcPr>
            <w:tcW w:w="1776" w:type="dxa"/>
          </w:tcPr>
          <w:p w14:paraId="53E8D581" w14:textId="77777777" w:rsidR="00D7355E" w:rsidRDefault="00000000">
            <w:pPr>
              <w:pStyle w:val="a6"/>
              <w:ind w:firstLine="0"/>
            </w:pPr>
            <w:r>
              <w:rPr>
                <w:b/>
                <w:bCs/>
                <w:sz w:val="24"/>
              </w:rPr>
              <w:t>|скос назад|</w:t>
            </w:r>
          </w:p>
        </w:tc>
        <w:tc>
          <w:tcPr>
            <w:tcW w:w="442" w:type="dxa"/>
          </w:tcPr>
          <w:p w14:paraId="26539E3E" w14:textId="77777777" w:rsidR="00D7355E" w:rsidRDefault="00D7355E">
            <w:pPr>
              <w:rPr>
                <w:sz w:val="10"/>
                <w:szCs w:val="10"/>
              </w:rPr>
            </w:pPr>
          </w:p>
        </w:tc>
        <w:tc>
          <w:tcPr>
            <w:tcW w:w="2189" w:type="dxa"/>
          </w:tcPr>
          <w:p w14:paraId="70EA64F8" w14:textId="77777777" w:rsidR="00D7355E" w:rsidRDefault="00000000">
            <w:pPr>
              <w:pStyle w:val="a6"/>
              <w:ind w:firstLine="280"/>
              <w:jc w:val="both"/>
            </w:pPr>
            <w:r>
              <w:rPr>
                <w:sz w:val="24"/>
              </w:rPr>
              <w:t xml:space="preserve">кут ї </w:t>
            </w:r>
            <w:r>
              <w:rPr>
                <w:b/>
                <w:bCs/>
                <w:sz w:val="24"/>
              </w:rPr>
              <w:t xml:space="preserve">= </w:t>
            </w:r>
            <w:r>
              <w:rPr>
                <w:sz w:val="24"/>
              </w:rPr>
              <w:t>с 85°</w:t>
            </w:r>
          </w:p>
        </w:tc>
        <w:tc>
          <w:tcPr>
            <w:tcW w:w="2434" w:type="dxa"/>
          </w:tcPr>
          <w:p w14:paraId="6B3083FD" w14:textId="77777777" w:rsidR="00D7355E" w:rsidRDefault="00000000">
            <w:pPr>
              <w:pStyle w:val="a6"/>
              <w:ind w:firstLine="0"/>
            </w:pPr>
            <w:r>
              <w:rPr>
                <w:sz w:val="24"/>
              </w:rPr>
              <w:t>85</w:t>
            </w:r>
          </w:p>
        </w:tc>
        <w:tc>
          <w:tcPr>
            <w:tcW w:w="2395" w:type="dxa"/>
          </w:tcPr>
          <w:p w14:paraId="3F447187" w14:textId="77777777" w:rsidR="00D7355E" w:rsidRDefault="00000000">
            <w:pPr>
              <w:pStyle w:val="a6"/>
              <w:ind w:firstLine="0"/>
              <w:jc w:val="both"/>
            </w:pPr>
            <w:r>
              <w:rPr>
                <w:sz w:val="24"/>
              </w:rPr>
              <w:t xml:space="preserve">Р </w:t>
            </w:r>
            <w:r>
              <w:rPr>
                <w:b/>
                <w:bCs/>
                <w:sz w:val="24"/>
              </w:rPr>
              <w:t xml:space="preserve">= </w:t>
            </w:r>
            <w:r>
              <w:rPr>
                <w:sz w:val="24"/>
              </w:rPr>
              <w:t>менше 85” кут</w:t>
            </w:r>
          </w:p>
        </w:tc>
      </w:tr>
      <w:tr w:rsidR="00D7355E" w14:paraId="6ABA66B6" w14:textId="77777777">
        <w:tblPrEx>
          <w:tblCellMar>
            <w:top w:w="0" w:type="dxa"/>
            <w:bottom w:w="0" w:type="dxa"/>
          </w:tblCellMar>
        </w:tblPrEx>
        <w:trPr>
          <w:jc w:val="center"/>
        </w:trPr>
        <w:tc>
          <w:tcPr>
            <w:tcW w:w="432" w:type="dxa"/>
          </w:tcPr>
          <w:p w14:paraId="62602C41" w14:textId="77777777" w:rsidR="00D7355E" w:rsidRDefault="00D7355E">
            <w:pPr>
              <w:rPr>
                <w:sz w:val="10"/>
                <w:szCs w:val="10"/>
              </w:rPr>
            </w:pPr>
          </w:p>
        </w:tc>
        <w:tc>
          <w:tcPr>
            <w:tcW w:w="1776" w:type="dxa"/>
          </w:tcPr>
          <w:p w14:paraId="1E8EA8E2" w14:textId="77777777" w:rsidR="00D7355E" w:rsidRDefault="00D7355E">
            <w:pPr>
              <w:rPr>
                <w:sz w:val="10"/>
                <w:szCs w:val="10"/>
              </w:rPr>
            </w:pPr>
          </w:p>
        </w:tc>
        <w:tc>
          <w:tcPr>
            <w:tcW w:w="442" w:type="dxa"/>
            <w:vAlign w:val="bottom"/>
          </w:tcPr>
          <w:p w14:paraId="61F1B5D3" w14:textId="77777777" w:rsidR="00D7355E" w:rsidRDefault="00000000">
            <w:pPr>
              <w:pStyle w:val="a6"/>
              <w:ind w:firstLine="0"/>
              <w:jc w:val="both"/>
            </w:pPr>
            <w:r>
              <w:rPr>
                <w:sz w:val="24"/>
              </w:rPr>
              <w:t>кут</w:t>
            </w:r>
          </w:p>
        </w:tc>
        <w:tc>
          <w:tcPr>
            <w:tcW w:w="2189" w:type="dxa"/>
            <w:vAlign w:val="bottom"/>
          </w:tcPr>
          <w:p w14:paraId="10D943AF" w14:textId="77777777" w:rsidR="00D7355E" w:rsidRDefault="00000000">
            <w:pPr>
              <w:pStyle w:val="a6"/>
              <w:ind w:firstLine="0"/>
            </w:pPr>
            <w:r>
              <w:rPr>
                <w:sz w:val="24"/>
              </w:rPr>
              <w:t xml:space="preserve">І </w:t>
            </w:r>
            <w:r>
              <w:rPr>
                <w:b/>
                <w:bCs/>
                <w:sz w:val="24"/>
              </w:rPr>
              <w:t xml:space="preserve">= </w:t>
            </w:r>
            <w:r>
              <w:rPr>
                <w:sz w:val="24"/>
              </w:rPr>
              <w:t>менше 85° куі</w:t>
            </w:r>
          </w:p>
        </w:tc>
        <w:tc>
          <w:tcPr>
            <w:tcW w:w="2434" w:type="dxa"/>
            <w:vAlign w:val="bottom"/>
          </w:tcPr>
          <w:p w14:paraId="7A0656DB" w14:textId="77777777" w:rsidR="00D7355E" w:rsidRDefault="00000000">
            <w:pPr>
              <w:pStyle w:val="a6"/>
              <w:ind w:firstLine="720"/>
            </w:pPr>
            <w:r>
              <w:rPr>
                <w:sz w:val="24"/>
              </w:rPr>
              <w:t>кут</w:t>
            </w:r>
          </w:p>
        </w:tc>
        <w:tc>
          <w:tcPr>
            <w:tcW w:w="2395" w:type="dxa"/>
            <w:vAlign w:val="bottom"/>
          </w:tcPr>
          <w:p w14:paraId="603EF7EF" w14:textId="77777777" w:rsidR="00D7355E" w:rsidRDefault="00000000">
            <w:pPr>
              <w:pStyle w:val="a6"/>
              <w:ind w:firstLine="0"/>
              <w:jc w:val="both"/>
            </w:pPr>
            <w:r>
              <w:rPr>
                <w:sz w:val="24"/>
              </w:rPr>
              <w:t xml:space="preserve">І </w:t>
            </w:r>
            <w:r>
              <w:rPr>
                <w:b/>
                <w:bCs/>
                <w:sz w:val="24"/>
              </w:rPr>
              <w:t xml:space="preserve">= </w:t>
            </w:r>
            <w:r>
              <w:rPr>
                <w:sz w:val="24"/>
              </w:rPr>
              <w:t>менше 85” кут</w:t>
            </w:r>
          </w:p>
        </w:tc>
      </w:tr>
      <w:tr w:rsidR="00D7355E" w14:paraId="3F547992" w14:textId="77777777">
        <w:tblPrEx>
          <w:tblCellMar>
            <w:top w:w="0" w:type="dxa"/>
            <w:bottom w:w="0" w:type="dxa"/>
          </w:tblCellMar>
        </w:tblPrEx>
        <w:trPr>
          <w:jc w:val="center"/>
        </w:trPr>
        <w:tc>
          <w:tcPr>
            <w:tcW w:w="432" w:type="dxa"/>
          </w:tcPr>
          <w:p w14:paraId="0C033A9F" w14:textId="77777777" w:rsidR="00D7355E" w:rsidRDefault="00D7355E">
            <w:pPr>
              <w:rPr>
                <w:sz w:val="10"/>
                <w:szCs w:val="10"/>
              </w:rPr>
            </w:pPr>
          </w:p>
        </w:tc>
        <w:tc>
          <w:tcPr>
            <w:tcW w:w="1776" w:type="dxa"/>
          </w:tcPr>
          <w:p w14:paraId="72ECABD1" w14:textId="77777777" w:rsidR="00D7355E" w:rsidRDefault="00D7355E">
            <w:pPr>
              <w:rPr>
                <w:sz w:val="10"/>
                <w:szCs w:val="10"/>
              </w:rPr>
            </w:pPr>
          </w:p>
        </w:tc>
        <w:tc>
          <w:tcPr>
            <w:tcW w:w="442" w:type="dxa"/>
          </w:tcPr>
          <w:p w14:paraId="7C886AC1" w14:textId="77777777" w:rsidR="00D7355E" w:rsidRDefault="00000000">
            <w:pPr>
              <w:pStyle w:val="a6"/>
              <w:ind w:firstLine="0"/>
              <w:jc w:val="both"/>
            </w:pPr>
            <w:r>
              <w:rPr>
                <w:sz w:val="24"/>
              </w:rPr>
              <w:t xml:space="preserve">Т </w:t>
            </w:r>
            <w:r>
              <w:rPr>
                <w:b/>
                <w:bCs/>
                <w:sz w:val="24"/>
              </w:rPr>
              <w:t>=</w:t>
            </w:r>
          </w:p>
        </w:tc>
        <w:tc>
          <w:tcPr>
            <w:tcW w:w="2189" w:type="dxa"/>
          </w:tcPr>
          <w:p w14:paraId="18747BCE" w14:textId="77777777" w:rsidR="00D7355E" w:rsidRDefault="00000000">
            <w:pPr>
              <w:pStyle w:val="a6"/>
              <w:ind w:firstLine="0"/>
            </w:pPr>
            <w:r>
              <w:rPr>
                <w:sz w:val="24"/>
              </w:rPr>
              <w:t>більше 10°</w:t>
            </w:r>
          </w:p>
        </w:tc>
        <w:tc>
          <w:tcPr>
            <w:tcW w:w="2434" w:type="dxa"/>
          </w:tcPr>
          <w:p w14:paraId="47BE53E5" w14:textId="77777777" w:rsidR="00D7355E" w:rsidRDefault="00000000">
            <w:pPr>
              <w:pStyle w:val="a6"/>
              <w:ind w:firstLine="0"/>
            </w:pPr>
            <w:r>
              <w:rPr>
                <w:sz w:val="24"/>
              </w:rPr>
              <w:t xml:space="preserve">Т </w:t>
            </w:r>
            <w:r>
              <w:rPr>
                <w:b/>
                <w:bCs/>
                <w:sz w:val="24"/>
              </w:rPr>
              <w:t xml:space="preserve">= </w:t>
            </w:r>
            <w:r>
              <w:rPr>
                <w:sz w:val="24"/>
              </w:rPr>
              <w:t>більше 10“</w:t>
            </w:r>
          </w:p>
        </w:tc>
        <w:tc>
          <w:tcPr>
            <w:tcW w:w="2395" w:type="dxa"/>
          </w:tcPr>
          <w:p w14:paraId="6BA54BA9" w14:textId="77777777" w:rsidR="00D7355E" w:rsidRDefault="00000000">
            <w:pPr>
              <w:pStyle w:val="a6"/>
              <w:ind w:firstLine="0"/>
              <w:jc w:val="both"/>
            </w:pPr>
            <w:r>
              <w:rPr>
                <w:sz w:val="24"/>
              </w:rPr>
              <w:t xml:space="preserve">Т </w:t>
            </w:r>
            <w:r>
              <w:rPr>
                <w:b/>
                <w:bCs/>
                <w:sz w:val="24"/>
              </w:rPr>
              <w:t xml:space="preserve">= </w:t>
            </w:r>
            <w:r>
              <w:rPr>
                <w:sz w:val="24"/>
              </w:rPr>
              <w:t>більше 10°</w:t>
            </w:r>
          </w:p>
        </w:tc>
      </w:tr>
      <w:tr w:rsidR="00D7355E" w14:paraId="028ADF00" w14:textId="77777777">
        <w:tblPrEx>
          <w:tblCellMar>
            <w:top w:w="0" w:type="dxa"/>
            <w:bottom w:w="0" w:type="dxa"/>
          </w:tblCellMar>
        </w:tblPrEx>
        <w:trPr>
          <w:jc w:val="center"/>
        </w:trPr>
        <w:tc>
          <w:tcPr>
            <w:tcW w:w="432" w:type="dxa"/>
          </w:tcPr>
          <w:p w14:paraId="26C8B487" w14:textId="77777777" w:rsidR="00D7355E" w:rsidRDefault="00D7355E">
            <w:pPr>
              <w:rPr>
                <w:sz w:val="10"/>
                <w:szCs w:val="10"/>
              </w:rPr>
            </w:pPr>
          </w:p>
        </w:tc>
        <w:tc>
          <w:tcPr>
            <w:tcW w:w="1776" w:type="dxa"/>
          </w:tcPr>
          <w:p w14:paraId="7CC25463" w14:textId="77777777" w:rsidR="00D7355E" w:rsidRDefault="00D7355E">
            <w:pPr>
              <w:rPr>
                <w:sz w:val="10"/>
                <w:szCs w:val="10"/>
              </w:rPr>
            </w:pPr>
          </w:p>
        </w:tc>
        <w:tc>
          <w:tcPr>
            <w:tcW w:w="442" w:type="dxa"/>
          </w:tcPr>
          <w:p w14:paraId="462C66C1" w14:textId="77777777" w:rsidR="00D7355E" w:rsidRDefault="00D7355E">
            <w:pPr>
              <w:rPr>
                <w:sz w:val="10"/>
                <w:szCs w:val="10"/>
              </w:rPr>
            </w:pPr>
          </w:p>
        </w:tc>
        <w:tc>
          <w:tcPr>
            <w:tcW w:w="2189" w:type="dxa"/>
          </w:tcPr>
          <w:p w14:paraId="306EDFA4" w14:textId="77777777" w:rsidR="00D7355E" w:rsidRDefault="00D7355E">
            <w:pPr>
              <w:rPr>
                <w:sz w:val="10"/>
                <w:szCs w:val="10"/>
              </w:rPr>
            </w:pPr>
          </w:p>
        </w:tc>
        <w:tc>
          <w:tcPr>
            <w:tcW w:w="2434" w:type="dxa"/>
            <w:vAlign w:val="bottom"/>
          </w:tcPr>
          <w:p w14:paraId="28867524" w14:textId="77777777" w:rsidR="00D7355E" w:rsidRDefault="00000000">
            <w:pPr>
              <w:pStyle w:val="a6"/>
              <w:ind w:firstLine="720"/>
            </w:pPr>
            <w:r>
              <w:rPr>
                <w:sz w:val="24"/>
              </w:rPr>
              <w:t>кут Р = 85°</w:t>
            </w:r>
          </w:p>
        </w:tc>
        <w:tc>
          <w:tcPr>
            <w:tcW w:w="2395" w:type="dxa"/>
            <w:vMerge w:val="restart"/>
            <w:vAlign w:val="center"/>
          </w:tcPr>
          <w:p w14:paraId="4948A265" w14:textId="77777777" w:rsidR="00D7355E" w:rsidRDefault="00000000">
            <w:pPr>
              <w:pStyle w:val="a6"/>
              <w:ind w:firstLine="720"/>
              <w:jc w:val="both"/>
            </w:pPr>
            <w:r>
              <w:rPr>
                <w:sz w:val="24"/>
              </w:rPr>
              <w:t xml:space="preserve">кут Р = менше 85 ” кут 1 — більше 85 </w:t>
            </w:r>
            <w:r>
              <w:rPr>
                <w:sz w:val="24"/>
                <w:vertAlign w:val="superscript"/>
              </w:rPr>
              <w:t>0</w:t>
            </w:r>
            <w:r>
              <w:rPr>
                <w:sz w:val="24"/>
              </w:rPr>
              <w:t xml:space="preserve"> кутТ менше 10“</w:t>
            </w:r>
          </w:p>
        </w:tc>
      </w:tr>
      <w:tr w:rsidR="00D7355E" w14:paraId="118FC12A" w14:textId="77777777">
        <w:tblPrEx>
          <w:tblCellMar>
            <w:top w:w="0" w:type="dxa"/>
            <w:bottom w:w="0" w:type="dxa"/>
          </w:tblCellMar>
        </w:tblPrEx>
        <w:trPr>
          <w:jc w:val="center"/>
        </w:trPr>
        <w:tc>
          <w:tcPr>
            <w:tcW w:w="432" w:type="dxa"/>
            <w:vAlign w:val="center"/>
          </w:tcPr>
          <w:p w14:paraId="2499C277" w14:textId="77777777" w:rsidR="00D7355E" w:rsidRDefault="00000000">
            <w:pPr>
              <w:pStyle w:val="a6"/>
              <w:ind w:firstLine="0"/>
              <w:rPr>
                <w:sz w:val="82"/>
                <w:szCs w:val="82"/>
              </w:rPr>
            </w:pPr>
            <w:r>
              <w:rPr>
                <w:w w:val="50"/>
                <w:sz w:val="24"/>
                <w:szCs w:val="82"/>
              </w:rPr>
              <w:t>дн</w:t>
            </w:r>
          </w:p>
        </w:tc>
        <w:tc>
          <w:tcPr>
            <w:tcW w:w="1776" w:type="dxa"/>
          </w:tcPr>
          <w:p w14:paraId="39C6234E" w14:textId="77777777" w:rsidR="00D7355E" w:rsidRDefault="00000000">
            <w:pPr>
              <w:pStyle w:val="a6"/>
              <w:ind w:firstLine="0"/>
            </w:pPr>
            <w:r>
              <w:rPr>
                <w:b/>
                <w:bCs/>
                <w:sz w:val="24"/>
              </w:rPr>
              <w:t>ВскосвпереІ</w:t>
            </w:r>
          </w:p>
        </w:tc>
        <w:tc>
          <w:tcPr>
            <w:tcW w:w="442" w:type="dxa"/>
            <w:vAlign w:val="center"/>
          </w:tcPr>
          <w:p w14:paraId="01452A2D" w14:textId="77777777" w:rsidR="00D7355E" w:rsidRDefault="00000000">
            <w:pPr>
              <w:pStyle w:val="a6"/>
              <w:ind w:firstLine="0"/>
              <w:jc w:val="both"/>
            </w:pPr>
            <w:r>
              <w:rPr>
                <w:sz w:val="24"/>
              </w:rPr>
              <w:t>85°</w:t>
            </w:r>
          </w:p>
          <w:p w14:paraId="556FB4B9" w14:textId="77777777" w:rsidR="00D7355E" w:rsidRDefault="00000000">
            <w:pPr>
              <w:pStyle w:val="a6"/>
              <w:ind w:firstLine="0"/>
              <w:jc w:val="both"/>
            </w:pPr>
            <w:r>
              <w:rPr>
                <w:sz w:val="24"/>
              </w:rPr>
              <w:t>85°</w:t>
            </w:r>
          </w:p>
        </w:tc>
        <w:tc>
          <w:tcPr>
            <w:tcW w:w="4623" w:type="dxa"/>
            <w:gridSpan w:val="2"/>
            <w:vAlign w:val="bottom"/>
          </w:tcPr>
          <w:p w14:paraId="3974F5C6" w14:textId="77777777" w:rsidR="00D7355E" w:rsidRDefault="00000000">
            <w:pPr>
              <w:pStyle w:val="a6"/>
              <w:tabs>
                <w:tab w:val="left" w:pos="2861"/>
              </w:tabs>
              <w:ind w:firstLine="240"/>
              <w:jc w:val="both"/>
            </w:pPr>
            <w:r>
              <w:rPr>
                <w:sz w:val="24"/>
              </w:rPr>
              <w:t>ку і I</w:t>
            </w:r>
            <w:r>
              <w:rPr>
                <w:sz w:val="24"/>
                <w:vertAlign w:val="superscript"/>
              </w:rPr>
              <w:t>і</w:t>
            </w:r>
            <w:r>
              <w:rPr>
                <w:sz w:val="24"/>
              </w:rPr>
              <w:t xml:space="preserve"> - більше</w:t>
            </w:r>
            <w:r>
              <w:rPr>
                <w:sz w:val="24"/>
              </w:rPr>
              <w:tab/>
              <w:t>кут І = більше</w:t>
            </w:r>
          </w:p>
          <w:p w14:paraId="570586B1" w14:textId="77777777" w:rsidR="00D7355E" w:rsidRDefault="00000000">
            <w:pPr>
              <w:pStyle w:val="a6"/>
              <w:ind w:firstLine="240"/>
              <w:jc w:val="both"/>
            </w:pPr>
            <w:r>
              <w:rPr>
                <w:sz w:val="24"/>
              </w:rPr>
              <w:t xml:space="preserve">кут 1 </w:t>
            </w:r>
            <w:r>
              <w:rPr>
                <w:b/>
                <w:bCs/>
                <w:sz w:val="24"/>
              </w:rPr>
              <w:t xml:space="preserve">= </w:t>
            </w:r>
            <w:r>
              <w:rPr>
                <w:sz w:val="24"/>
              </w:rPr>
              <w:t>більше 85°</w:t>
            </w:r>
          </w:p>
          <w:p w14:paraId="0A0D255F" w14:textId="77777777" w:rsidR="00D7355E" w:rsidRDefault="00000000">
            <w:pPr>
              <w:pStyle w:val="a6"/>
              <w:tabs>
                <w:tab w:val="left" w:pos="2870"/>
              </w:tabs>
              <w:ind w:firstLine="0"/>
              <w:jc w:val="center"/>
            </w:pPr>
            <w:r>
              <w:rPr>
                <w:sz w:val="24"/>
              </w:rPr>
              <w:t>к}т Т= менше 10°</w:t>
            </w:r>
            <w:r>
              <w:rPr>
                <w:sz w:val="24"/>
              </w:rPr>
              <w:tab/>
              <w:t>кут Т —</w:t>
            </w:r>
          </w:p>
          <w:p w14:paraId="355F64A9" w14:textId="77777777" w:rsidR="00D7355E" w:rsidRDefault="00000000">
            <w:pPr>
              <w:pStyle w:val="a6"/>
              <w:ind w:left="2200" w:firstLine="0"/>
            </w:pPr>
            <w:r>
              <w:rPr>
                <w:sz w:val="24"/>
              </w:rPr>
              <w:t>менше 10</w:t>
            </w:r>
            <w:r>
              <w:rPr>
                <w:sz w:val="24"/>
                <w:vertAlign w:val="superscript"/>
              </w:rPr>
              <w:t>е</w:t>
            </w:r>
          </w:p>
        </w:tc>
        <w:tc>
          <w:tcPr>
            <w:tcW w:w="2395" w:type="dxa"/>
            <w:vMerge/>
            <w:vAlign w:val="center"/>
          </w:tcPr>
          <w:p w14:paraId="27A5753F" w14:textId="77777777" w:rsidR="00D7355E" w:rsidRDefault="00D7355E"/>
        </w:tc>
      </w:tr>
    </w:tbl>
    <w:p w14:paraId="52F2227A" w14:textId="77777777" w:rsidR="00D7355E" w:rsidRDefault="00000000">
      <w:pPr>
        <w:pStyle w:val="a8"/>
        <w:ind w:left="802"/>
      </w:pPr>
      <w:r>
        <w:rPr>
          <w:sz w:val="24"/>
        </w:rPr>
        <w:t>9 типів обличчя за А. М. Schwarz</w:t>
      </w:r>
    </w:p>
    <w:p w14:paraId="2E218155" w14:textId="77777777" w:rsidR="00D7355E" w:rsidRDefault="00000000">
      <w:pPr>
        <w:pStyle w:val="a4"/>
        <w:ind w:firstLine="820"/>
        <w:jc w:val="both"/>
      </w:pPr>
      <w:r>
        <w:rPr>
          <w:sz w:val="24"/>
        </w:rPr>
        <w:t xml:space="preserve">Якщо величина кута менша середньої величини, то суглобові головки знаходяться в положенні супрапозиції, тобто ближче до основи черепа, ніж у “середнього обличчя”; якщо величина кута більша середньої величини, то суглобові головки знаходяться в положенні інфрапозиції, тобто нижче від основи черепа, ніж у “середнього обличчя”. Кожні </w:t>
      </w:r>
      <w:r>
        <w:rPr>
          <w:sz w:val="24"/>
          <w:lang w:val="en-US" w:eastAsia="en-US" w:bidi="en-US"/>
        </w:rPr>
        <w:t xml:space="preserve">2 </w:t>
      </w:r>
      <w:r>
        <w:rPr>
          <w:sz w:val="24"/>
        </w:rPr>
        <w:t xml:space="preserve">мм глибини або висоти відповідають </w:t>
      </w:r>
      <w:r>
        <w:rPr>
          <w:sz w:val="24"/>
          <w:lang w:val="en-US" w:eastAsia="en-US" w:bidi="en-US"/>
        </w:rPr>
        <w:t xml:space="preserve">3° </w:t>
      </w:r>
      <w:r>
        <w:rPr>
          <w:sz w:val="24"/>
        </w:rPr>
        <w:t>кута, і навпаки.</w:t>
      </w:r>
    </w:p>
    <w:p w14:paraId="566B59A4" w14:textId="77777777" w:rsidR="00D7355E" w:rsidRDefault="00000000">
      <w:pPr>
        <w:pStyle w:val="a4"/>
        <w:ind w:firstLine="820"/>
        <w:jc w:val="both"/>
      </w:pPr>
      <w:r>
        <w:rPr>
          <w:sz w:val="24"/>
        </w:rPr>
        <w:t xml:space="preserve">При супрапозиції суглобових головок або нормальному розташуванні нижньої щелепи підборіддя зміщене назад, при інфрапозиції </w:t>
      </w:r>
      <w:r>
        <w:rPr>
          <w:sz w:val="24"/>
          <w:lang w:val="en-US" w:eastAsia="en-US" w:bidi="en-US"/>
        </w:rPr>
        <w:t xml:space="preserve">- </w:t>
      </w:r>
      <w:r>
        <w:rPr>
          <w:sz w:val="24"/>
        </w:rPr>
        <w:t xml:space="preserve">вперед. У зв’язку з цим супрапозиція суглобових головок впливає на форму щелепного профілю як ретро- інклінація, а інфрапозиція </w:t>
      </w:r>
      <w:r>
        <w:rPr>
          <w:sz w:val="24"/>
          <w:lang w:val="en-US" w:eastAsia="en-US" w:bidi="en-US"/>
        </w:rPr>
        <w:t xml:space="preserve">- </w:t>
      </w:r>
      <w:r>
        <w:rPr>
          <w:sz w:val="24"/>
        </w:rPr>
        <w:t>як антеінклінація. Розташування підборіддя може вирівнюватись за рахунок росту гілок нижньої щелепи в довжину, подовження базису нижньої щелепи, збільшення нижньощелепних кутів.</w:t>
      </w:r>
    </w:p>
    <w:p w14:paraId="6F5AD885" w14:textId="77777777" w:rsidR="00D7355E" w:rsidRDefault="00000000">
      <w:pPr>
        <w:pStyle w:val="a4"/>
        <w:ind w:firstLine="820"/>
        <w:jc w:val="both"/>
      </w:pPr>
      <w:r>
        <w:rPr>
          <w:sz w:val="24"/>
        </w:rPr>
        <w:t>Визначення профільного типу лицевого скелету за Хазундом</w:t>
      </w:r>
    </w:p>
    <w:p w14:paraId="0B314E65" w14:textId="77777777" w:rsidR="00D7355E" w:rsidRDefault="00000000">
      <w:pPr>
        <w:pStyle w:val="a4"/>
        <w:ind w:firstLine="820"/>
        <w:jc w:val="both"/>
      </w:pPr>
      <w:r>
        <w:rPr>
          <w:sz w:val="24"/>
        </w:rPr>
        <w:t>Хазунд модифікував аналіз положення щелеп у сагітальному і вертикальному напрямках у залежності від величини базального кута і склав метричну таблицю профільного типу нижнього відділу обличчя: ретрогнатичного, ортогнатич- ного, прогнатичного. З цією метою вивчають наступні параметри: кути Р(5еКА), БеІЧВ, 5еИР§, ІЧ-Зе-БрР, ї</w:t>
      </w:r>
      <w:r>
        <w:rPr>
          <w:sz w:val="24"/>
          <w:vertAlign w:val="superscript"/>
        </w:rPr>
        <w:t>л</w:t>
      </w:r>
      <w:r>
        <w:rPr>
          <w:sz w:val="24"/>
        </w:rPr>
        <w:t>е-МР (таб. 4.11).</w:t>
      </w:r>
    </w:p>
    <w:p w14:paraId="7D9937B4" w14:textId="77777777" w:rsidR="00D7355E" w:rsidRDefault="00000000">
      <w:pPr>
        <w:pStyle w:val="a4"/>
        <w:ind w:firstLine="820"/>
        <w:jc w:val="both"/>
      </w:pPr>
      <w:r>
        <w:rPr>
          <w:sz w:val="24"/>
        </w:rPr>
        <w:t>Метричне поле поділене на 3 частини. Якщо всі значення лежать в одній площині, а саме - близько до однієї вертикальної лінії, це свідчить про гармонічну побудову обличчя, яке, як правило, не потребує ортодонтичної корекції тіл щелеп, а вказує лише на проведення зубоальвеолярної компенсації (зубоальвеолярна форма аномалій). Відхилення значень одного або декількох кутів від середніх значень свідчить про тенденцію до дисгармонії внаслідок неправильного положення і нахилу щелеп у черепі, а саме - по відношенню до основи черепа (гнатична форма аномалії).</w:t>
      </w:r>
    </w:p>
    <w:p w14:paraId="79FAEB60" w14:textId="77777777" w:rsidR="00D7355E" w:rsidRDefault="00000000">
      <w:pPr>
        <w:pStyle w:val="a4"/>
        <w:ind w:firstLine="820"/>
        <w:jc w:val="both"/>
      </w:pPr>
      <w:r>
        <w:rPr>
          <w:sz w:val="24"/>
        </w:rPr>
        <w:t xml:space="preserve">Оцінка типу росту щелеп </w:t>
      </w:r>
      <w:r>
        <w:rPr>
          <w:sz w:val="24"/>
          <w:lang w:val="en-US" w:eastAsia="en-US" w:bidi="en-US"/>
        </w:rPr>
        <w:t xml:space="preserve">(Jrobak, Ricketts) </w:t>
      </w:r>
      <w:r>
        <w:rPr>
          <w:sz w:val="24"/>
        </w:rPr>
        <w:t>“ростучих” пацієнтів</w:t>
      </w:r>
    </w:p>
    <w:p w14:paraId="2A24ACCD" w14:textId="77777777" w:rsidR="00D7355E" w:rsidRDefault="00000000">
      <w:pPr>
        <w:pStyle w:val="a4"/>
        <w:ind w:firstLine="820"/>
        <w:jc w:val="both"/>
      </w:pPr>
      <w:r>
        <w:rPr>
          <w:sz w:val="24"/>
        </w:rPr>
        <w:t xml:space="preserve">Проводиться оцінка типу росту щелеп. Ступінь формування кісткової і зубощелепної системи може бути виявлена по рентгенограмі кисті руки в період пубертатного росту пацієнта і по антропометричних величинах ТРГ голови в боковій проекції: оцінивши відношення задньої і передньої висоти лицевого відділу черепа </w:t>
      </w:r>
      <w:r>
        <w:rPr>
          <w:sz w:val="24"/>
          <w:lang w:val="en-US" w:eastAsia="en-US" w:bidi="en-US"/>
        </w:rPr>
        <w:t xml:space="preserve">(Se-Go </w:t>
      </w:r>
      <w:r>
        <w:rPr>
          <w:sz w:val="24"/>
        </w:rPr>
        <w:t xml:space="preserve">: </w:t>
      </w:r>
      <w:r>
        <w:rPr>
          <w:sz w:val="24"/>
          <w:lang w:val="en-US" w:eastAsia="en-US" w:bidi="en-US"/>
        </w:rPr>
        <w:t xml:space="preserve">N-Me), </w:t>
      </w:r>
      <w:r>
        <w:rPr>
          <w:sz w:val="24"/>
        </w:rPr>
        <w:t xml:space="preserve">кута нахилу площини тіла нижньої щелепи до площини переднього відділу черепа (кут </w:t>
      </w:r>
      <w:r>
        <w:rPr>
          <w:sz w:val="24"/>
          <w:lang w:val="en-US" w:eastAsia="en-US" w:bidi="en-US"/>
        </w:rPr>
        <w:t xml:space="preserve">N-Se (NSL)-MP (ML)), </w:t>
      </w:r>
      <w:r>
        <w:rPr>
          <w:sz w:val="24"/>
        </w:rPr>
        <w:t xml:space="preserve">кута суми трьох кутів </w:t>
      </w:r>
      <w:r>
        <w:rPr>
          <w:sz w:val="24"/>
        </w:rPr>
        <w:lastRenderedPageBreak/>
        <w:t xml:space="preserve">(кут </w:t>
      </w:r>
      <w:r>
        <w:rPr>
          <w:sz w:val="24"/>
          <w:lang w:val="en-US" w:eastAsia="en-US" w:bidi="en-US"/>
        </w:rPr>
        <w:t xml:space="preserve">NSe </w:t>
      </w:r>
      <w:r>
        <w:rPr>
          <w:sz w:val="24"/>
        </w:rPr>
        <w:t xml:space="preserve">Аг+кут </w:t>
      </w:r>
      <w:r>
        <w:rPr>
          <w:sz w:val="24"/>
          <w:lang w:val="en-US" w:eastAsia="en-US" w:bidi="en-US"/>
        </w:rPr>
        <w:t>SeArGo</w:t>
      </w:r>
      <w:r>
        <w:rPr>
          <w:sz w:val="24"/>
        </w:rPr>
        <w:t xml:space="preserve">+кут </w:t>
      </w:r>
      <w:r>
        <w:rPr>
          <w:sz w:val="24"/>
          <w:lang w:val="en-US" w:eastAsia="en-US" w:bidi="en-US"/>
        </w:rPr>
        <w:t xml:space="preserve">ArGoMe), </w:t>
      </w:r>
      <w:r>
        <w:rPr>
          <w:sz w:val="24"/>
        </w:rPr>
        <w:t xml:space="preserve">нижній гоніальний кут (кут </w:t>
      </w:r>
      <w:r>
        <w:rPr>
          <w:sz w:val="24"/>
          <w:lang w:val="en-US" w:eastAsia="en-US" w:bidi="en-US"/>
        </w:rPr>
        <w:t xml:space="preserve">NGoMe), </w:t>
      </w:r>
      <w:r>
        <w:rPr>
          <w:sz w:val="24"/>
        </w:rPr>
        <w:t xml:space="preserve">лицевий кут за </w:t>
      </w:r>
      <w:r>
        <w:rPr>
          <w:sz w:val="24"/>
          <w:lang w:val="en-US" w:eastAsia="en-US" w:bidi="en-US"/>
        </w:rPr>
        <w:t xml:space="preserve">Ricketts </w:t>
      </w:r>
      <w:r>
        <w:rPr>
          <w:sz w:val="24"/>
        </w:rPr>
        <w:t xml:space="preserve">(кут </w:t>
      </w:r>
      <w:r>
        <w:rPr>
          <w:sz w:val="24"/>
          <w:lang w:val="en-US" w:eastAsia="en-US" w:bidi="en-US"/>
        </w:rPr>
        <w:t xml:space="preserve">N-Ba-Se-Gn), </w:t>
      </w:r>
      <w:r>
        <w:rPr>
          <w:sz w:val="24"/>
        </w:rPr>
        <w:t xml:space="preserve">міжщелепний кут (утворюється при перетині </w:t>
      </w:r>
      <w:r>
        <w:rPr>
          <w:sz w:val="24"/>
          <w:lang w:val="en-US" w:eastAsia="en-US" w:bidi="en-US"/>
        </w:rPr>
        <w:t xml:space="preserve">SpP </w:t>
      </w:r>
      <w:r>
        <w:rPr>
          <w:sz w:val="24"/>
        </w:rPr>
        <w:t>і МР). Розрізняють наступні типи росту: нейтральний, вертикальний, горизонтальний.</w:t>
      </w:r>
    </w:p>
    <w:p w14:paraId="5C05EFBD"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ind w:firstLine="720"/>
        <w:jc w:val="both"/>
      </w:pPr>
      <w:r>
        <w:rPr>
          <w:color w:val="FFFFFF"/>
          <w:sz w:val="24"/>
          <w:lang w:val="en-US" w:eastAsia="en-US" w:bidi="en-US"/>
        </w:rPr>
        <w:t xml:space="preserve">Se- </w:t>
      </w:r>
      <w:r>
        <w:rPr>
          <w:color w:val="FFFFFF"/>
          <w:sz w:val="24"/>
        </w:rPr>
        <w:t xml:space="preserve">Кут </w:t>
      </w:r>
      <w:r>
        <w:rPr>
          <w:color w:val="FFFFFF"/>
          <w:sz w:val="24"/>
          <w:lang w:val="en-US" w:eastAsia="en-US" w:bidi="en-US"/>
        </w:rPr>
        <w:t>N- 43o: N-Me Se-MP</w:t>
      </w:r>
    </w:p>
    <w:p w14:paraId="6ACB197F" w14:textId="77777777" w:rsidR="00D7355E" w:rsidRDefault="00000000">
      <w:pPr>
        <w:pStyle w:val="ac"/>
        <w:tabs>
          <w:tab w:val="left" w:pos="2030"/>
        </w:tabs>
        <w:jc w:val="both"/>
      </w:pPr>
      <w:r>
        <w:rPr>
          <w:sz w:val="24"/>
        </w:rPr>
        <w:fldChar w:fldCharType="begin"/>
      </w:r>
      <w:r>
        <w:rPr>
          <w:sz w:val="24"/>
        </w:rPr>
        <w:instrText xml:space="preserve"> TOC \o "1-5" \h \z </w:instrText>
      </w:r>
      <w:r>
        <w:rPr>
          <w:sz w:val="24"/>
        </w:rPr>
        <w:fldChar w:fldCharType="separate"/>
      </w:r>
      <w:r>
        <w:rPr>
          <w:sz w:val="24"/>
          <w:lang w:val="uk-UA" w:eastAsia="uk-UA" w:bidi="uk-UA"/>
        </w:rPr>
        <w:t>75%</w:t>
      </w:r>
      <w:r>
        <w:rPr>
          <w:sz w:val="24"/>
          <w:lang w:val="uk-UA" w:eastAsia="uk-UA" w:bidi="uk-UA"/>
        </w:rPr>
        <w:tab/>
        <w:t>17°</w:t>
      </w:r>
    </w:p>
    <w:p w14:paraId="0C9E164D" w14:textId="77777777" w:rsidR="00D7355E" w:rsidRDefault="00000000">
      <w:pPr>
        <w:pStyle w:val="ac"/>
        <w:tabs>
          <w:tab w:val="right" w:pos="2362"/>
        </w:tabs>
        <w:jc w:val="both"/>
      </w:pPr>
      <w:r>
        <w:rPr>
          <w:sz w:val="24"/>
          <w:lang w:val="uk-UA" w:eastAsia="uk-UA" w:bidi="uk-UA"/>
        </w:rPr>
        <w:t>71 %</w:t>
      </w:r>
      <w:r>
        <w:rPr>
          <w:sz w:val="24"/>
          <w:lang w:val="uk-UA" w:eastAsia="uk-UA" w:bidi="uk-UA"/>
        </w:rPr>
        <w:tab/>
        <w:t>22°</w:t>
      </w:r>
    </w:p>
    <w:p w14:paraId="27CA3083" w14:textId="77777777" w:rsidR="00D7355E" w:rsidRDefault="00000000">
      <w:pPr>
        <w:pStyle w:val="ac"/>
        <w:tabs>
          <w:tab w:val="right" w:pos="2362"/>
        </w:tabs>
        <w:jc w:val="both"/>
      </w:pPr>
      <w:r>
        <w:rPr>
          <w:sz w:val="24"/>
          <w:lang w:val="uk-UA" w:eastAsia="uk-UA" w:bidi="uk-UA"/>
        </w:rPr>
        <w:t>67 %</w:t>
      </w:r>
      <w:r>
        <w:rPr>
          <w:sz w:val="24"/>
          <w:lang w:val="uk-UA" w:eastAsia="uk-UA" w:bidi="uk-UA"/>
        </w:rPr>
        <w:tab/>
      </w:r>
      <w:r>
        <w:rPr>
          <w:sz w:val="24"/>
        </w:rPr>
        <w:t>IT</w:t>
      </w:r>
    </w:p>
    <w:p w14:paraId="12B3CF55" w14:textId="77777777" w:rsidR="00D7355E" w:rsidRDefault="00000000">
      <w:pPr>
        <w:pStyle w:val="ac"/>
        <w:tabs>
          <w:tab w:val="right" w:pos="2362"/>
        </w:tabs>
        <w:jc w:val="both"/>
      </w:pPr>
      <w:r>
        <w:rPr>
          <w:sz w:val="24"/>
          <w:vertAlign w:val="superscript"/>
        </w:rPr>
        <w:t>62</w:t>
      </w:r>
      <w:r>
        <w:rPr>
          <w:sz w:val="24"/>
        </w:rPr>
        <w:tab/>
        <w:t>32°</w:t>
      </w:r>
    </w:p>
    <w:p w14:paraId="1725BD22" w14:textId="77777777" w:rsidR="00D7355E" w:rsidRDefault="00000000">
      <w:pPr>
        <w:pStyle w:val="ac"/>
        <w:tabs>
          <w:tab w:val="right" w:pos="2362"/>
        </w:tabs>
        <w:ind w:firstLine="0"/>
      </w:pPr>
      <w:r>
        <w:rPr>
          <w:sz w:val="24"/>
        </w:rPr>
        <w:t>65 %</w:t>
      </w:r>
      <w:r>
        <w:rPr>
          <w:sz w:val="24"/>
        </w:rPr>
        <w:tab/>
      </w:r>
      <w:r>
        <w:rPr>
          <w:sz w:val="24"/>
          <w:vertAlign w:val="superscript"/>
        </w:rPr>
        <w:t>32</w:t>
      </w:r>
    </w:p>
    <w:p w14:paraId="1DD57F3F" w14:textId="77777777" w:rsidR="00D7355E" w:rsidRDefault="00000000">
      <w:pPr>
        <w:pStyle w:val="ac"/>
        <w:tabs>
          <w:tab w:val="right" w:pos="2362"/>
        </w:tabs>
        <w:jc w:val="both"/>
      </w:pPr>
      <w:r>
        <w:rPr>
          <w:sz w:val="24"/>
        </w:rPr>
        <w:t>58%</w:t>
      </w:r>
      <w:r>
        <w:rPr>
          <w:sz w:val="24"/>
        </w:rPr>
        <w:tab/>
        <w:t>37°</w:t>
      </w:r>
    </w:p>
    <w:p w14:paraId="227F48B7" w14:textId="77777777" w:rsidR="00D7355E" w:rsidRDefault="00000000">
      <w:pPr>
        <w:pStyle w:val="ac"/>
        <w:tabs>
          <w:tab w:val="right" w:pos="2362"/>
        </w:tabs>
        <w:jc w:val="both"/>
      </w:pPr>
      <w:r>
        <w:rPr>
          <w:sz w:val="24"/>
        </w:rPr>
        <w:t>54%</w:t>
      </w:r>
      <w:r>
        <w:rPr>
          <w:sz w:val="24"/>
        </w:rPr>
        <w:tab/>
        <w:t>42°</w:t>
      </w:r>
    </w:p>
    <w:p w14:paraId="08154A22" w14:textId="77777777" w:rsidR="00D7355E" w:rsidRDefault="00000000">
      <w:pPr>
        <w:pStyle w:val="ac"/>
        <w:tabs>
          <w:tab w:val="right" w:pos="2362"/>
        </w:tabs>
        <w:jc w:val="both"/>
      </w:pPr>
      <w:r>
        <w:rPr>
          <w:sz w:val="24"/>
        </w:rPr>
        <w:t>50 %</w:t>
      </w:r>
      <w:r>
        <w:rPr>
          <w:sz w:val="24"/>
        </w:rPr>
        <w:tab/>
        <w:t>47°</w:t>
      </w:r>
      <w:r>
        <w:rPr>
          <w:sz w:val="24"/>
        </w:rPr>
        <w:fldChar w:fldCharType="end"/>
      </w:r>
    </w:p>
    <w:p w14:paraId="33C9AFED" w14:textId="77777777" w:rsidR="00D7355E" w:rsidRDefault="00000000">
      <w:pPr>
        <w:pStyle w:val="a8"/>
        <w:ind w:left="154"/>
      </w:pPr>
      <w:r>
        <w:rPr>
          <w:sz w:val="24"/>
        </w:rPr>
        <w:t>Таблиця 4.12</w:t>
      </w:r>
    </w:p>
    <w:tbl>
      <w:tblPr>
        <w:tblOverlap w:val="never"/>
        <w:tblW w:w="0" w:type="auto"/>
        <w:jc w:val="center"/>
        <w:tblLayout w:type="fixed"/>
        <w:tblCellMar>
          <w:left w:w="10" w:type="dxa"/>
          <w:right w:w="10" w:type="dxa"/>
        </w:tblCellMar>
        <w:tblLook w:val="04A0" w:firstRow="1" w:lastRow="0" w:firstColumn="1" w:lastColumn="0" w:noHBand="0" w:noVBand="1"/>
      </w:tblPr>
      <w:tblGrid>
        <w:gridCol w:w="2621"/>
        <w:gridCol w:w="2496"/>
      </w:tblGrid>
      <w:tr w:rsidR="00D7355E" w14:paraId="7B00066A" w14:textId="77777777">
        <w:tblPrEx>
          <w:tblCellMar>
            <w:top w:w="0" w:type="dxa"/>
            <w:bottom w:w="0" w:type="dxa"/>
          </w:tblCellMar>
        </w:tblPrEx>
        <w:trPr>
          <w:jc w:val="center"/>
        </w:trPr>
        <w:tc>
          <w:tcPr>
            <w:tcW w:w="2621" w:type="dxa"/>
            <w:vAlign w:val="bottom"/>
          </w:tcPr>
          <w:p w14:paraId="5B6EEC11" w14:textId="77777777" w:rsidR="00D7355E" w:rsidRDefault="00000000">
            <w:pPr>
              <w:pStyle w:val="a6"/>
              <w:ind w:firstLine="0"/>
            </w:pPr>
            <w:r>
              <w:rPr>
                <w:b/>
                <w:bCs/>
                <w:i/>
                <w:iCs/>
                <w:sz w:val="24"/>
              </w:rPr>
              <w:t>штшшішшйіїш |</w:t>
            </w:r>
          </w:p>
        </w:tc>
        <w:tc>
          <w:tcPr>
            <w:tcW w:w="2496" w:type="dxa"/>
            <w:shd w:val="clear" w:color="auto" w:fill="000000"/>
            <w:vAlign w:val="bottom"/>
          </w:tcPr>
          <w:p w14:paraId="49632144"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560"/>
            </w:pPr>
            <w:r>
              <w:rPr>
                <w:color w:val="FFFFFF"/>
                <w:sz w:val="24"/>
              </w:rPr>
              <w:t>Тип РОСТУ</w:t>
            </w:r>
          </w:p>
        </w:tc>
      </w:tr>
      <w:tr w:rsidR="00D7355E" w14:paraId="4D2D2625" w14:textId="77777777">
        <w:tblPrEx>
          <w:tblCellMar>
            <w:top w:w="0" w:type="dxa"/>
            <w:bottom w:w="0" w:type="dxa"/>
          </w:tblCellMar>
        </w:tblPrEx>
        <w:trPr>
          <w:jc w:val="center"/>
        </w:trPr>
        <w:tc>
          <w:tcPr>
            <w:tcW w:w="2621" w:type="dxa"/>
            <w:tcBorders>
              <w:top w:val="single" w:sz="4" w:space="0" w:color="auto"/>
            </w:tcBorders>
            <w:vAlign w:val="bottom"/>
          </w:tcPr>
          <w:p w14:paraId="4B03131C" w14:textId="77777777" w:rsidR="00D7355E" w:rsidRDefault="00000000">
            <w:pPr>
              <w:pStyle w:val="a6"/>
              <w:ind w:firstLine="0"/>
            </w:pPr>
            <w:r>
              <w:rPr>
                <w:sz w:val="24"/>
              </w:rPr>
              <w:t>62° Й9° 13°</w:t>
            </w:r>
          </w:p>
        </w:tc>
        <w:tc>
          <w:tcPr>
            <w:tcW w:w="2496" w:type="dxa"/>
            <w:tcBorders>
              <w:top w:val="single" w:sz="4" w:space="0" w:color="auto"/>
            </w:tcBorders>
            <w:vAlign w:val="bottom"/>
          </w:tcPr>
          <w:p w14:paraId="5000E3BA" w14:textId="77777777" w:rsidR="00D7355E" w:rsidRDefault="00000000">
            <w:pPr>
              <w:pStyle w:val="a6"/>
              <w:ind w:firstLine="560"/>
              <w:jc w:val="both"/>
            </w:pPr>
            <w:r>
              <w:rPr>
                <w:sz w:val="24"/>
              </w:rPr>
              <w:t>горизонтальний</w:t>
            </w:r>
          </w:p>
        </w:tc>
      </w:tr>
      <w:tr w:rsidR="00D7355E" w14:paraId="349549DF" w14:textId="77777777">
        <w:tblPrEx>
          <w:tblCellMar>
            <w:top w:w="0" w:type="dxa"/>
            <w:bottom w:w="0" w:type="dxa"/>
          </w:tblCellMar>
        </w:tblPrEx>
        <w:trPr>
          <w:jc w:val="center"/>
        </w:trPr>
        <w:tc>
          <w:tcPr>
            <w:tcW w:w="2621" w:type="dxa"/>
            <w:tcBorders>
              <w:top w:val="single" w:sz="4" w:space="0" w:color="auto"/>
            </w:tcBorders>
            <w:vAlign w:val="bottom"/>
          </w:tcPr>
          <w:p w14:paraId="581D2F88" w14:textId="77777777" w:rsidR="00D7355E" w:rsidRDefault="00000000">
            <w:pPr>
              <w:pStyle w:val="a6"/>
              <w:ind w:firstLine="0"/>
            </w:pPr>
            <w:r>
              <w:rPr>
                <w:sz w:val="24"/>
              </w:rPr>
              <w:t>65</w:t>
            </w:r>
            <w:r>
              <w:rPr>
                <w:sz w:val="24"/>
                <w:szCs w:val="15"/>
              </w:rPr>
              <w:t>1</w:t>
            </w:r>
            <w:r>
              <w:rPr>
                <w:sz w:val="24"/>
              </w:rPr>
              <w:t>' 96</w:t>
            </w:r>
            <w:r>
              <w:rPr>
                <w:sz w:val="24"/>
                <w:vertAlign w:val="superscript"/>
              </w:rPr>
              <w:t>й</w:t>
            </w:r>
            <w:r>
              <w:rPr>
                <w:sz w:val="24"/>
              </w:rPr>
              <w:t xml:space="preserve"> 18°</w:t>
            </w:r>
          </w:p>
        </w:tc>
        <w:tc>
          <w:tcPr>
            <w:tcW w:w="2496" w:type="dxa"/>
            <w:tcBorders>
              <w:top w:val="single" w:sz="4" w:space="0" w:color="auto"/>
            </w:tcBorders>
            <w:vAlign w:val="bottom"/>
          </w:tcPr>
          <w:p w14:paraId="72B5694B" w14:textId="77777777" w:rsidR="00D7355E" w:rsidRDefault="00000000">
            <w:pPr>
              <w:pStyle w:val="a6"/>
              <w:ind w:firstLine="560"/>
              <w:jc w:val="both"/>
            </w:pPr>
            <w:r>
              <w:rPr>
                <w:sz w:val="24"/>
              </w:rPr>
              <w:t>горизонтальний</w:t>
            </w:r>
          </w:p>
        </w:tc>
      </w:tr>
      <w:tr w:rsidR="00D7355E" w14:paraId="4F4AA73B" w14:textId="77777777">
        <w:tblPrEx>
          <w:tblCellMar>
            <w:top w:w="0" w:type="dxa"/>
            <w:bottom w:w="0" w:type="dxa"/>
          </w:tblCellMar>
        </w:tblPrEx>
        <w:trPr>
          <w:jc w:val="center"/>
        </w:trPr>
        <w:tc>
          <w:tcPr>
            <w:tcW w:w="2621" w:type="dxa"/>
            <w:tcBorders>
              <w:top w:val="single" w:sz="4" w:space="0" w:color="auto"/>
            </w:tcBorders>
            <w:vAlign w:val="bottom"/>
          </w:tcPr>
          <w:p w14:paraId="5E3FD1F1" w14:textId="77777777" w:rsidR="00D7355E" w:rsidRDefault="00000000">
            <w:pPr>
              <w:pStyle w:val="a6"/>
              <w:ind w:firstLine="0"/>
            </w:pPr>
            <w:r>
              <w:rPr>
                <w:sz w:val="24"/>
              </w:rPr>
              <w:t>68° 93° 23</w:t>
            </w:r>
            <w:r>
              <w:rPr>
                <w:sz w:val="24"/>
                <w:vertAlign w:val="superscript"/>
              </w:rPr>
              <w:t>е</w:t>
            </w:r>
          </w:p>
        </w:tc>
        <w:tc>
          <w:tcPr>
            <w:tcW w:w="2496" w:type="dxa"/>
            <w:tcBorders>
              <w:top w:val="single" w:sz="4" w:space="0" w:color="auto"/>
              <w:right w:val="single" w:sz="4" w:space="0" w:color="auto"/>
            </w:tcBorders>
            <w:vAlign w:val="bottom"/>
          </w:tcPr>
          <w:p w14:paraId="5165F3E6" w14:textId="77777777" w:rsidR="00D7355E" w:rsidRDefault="00000000">
            <w:pPr>
              <w:pStyle w:val="a6"/>
              <w:ind w:firstLine="560"/>
              <w:jc w:val="both"/>
            </w:pPr>
            <w:r>
              <w:rPr>
                <w:sz w:val="24"/>
              </w:rPr>
              <w:t>горизонтальний</w:t>
            </w:r>
          </w:p>
        </w:tc>
      </w:tr>
      <w:tr w:rsidR="00D7355E" w14:paraId="0DF625CD" w14:textId="77777777">
        <w:tblPrEx>
          <w:tblCellMar>
            <w:top w:w="0" w:type="dxa"/>
            <w:bottom w:w="0" w:type="dxa"/>
          </w:tblCellMar>
        </w:tblPrEx>
        <w:trPr>
          <w:jc w:val="center"/>
        </w:trPr>
        <w:tc>
          <w:tcPr>
            <w:tcW w:w="2621" w:type="dxa"/>
            <w:tcBorders>
              <w:top w:val="single" w:sz="4" w:space="0" w:color="auto"/>
            </w:tcBorders>
            <w:vAlign w:val="bottom"/>
          </w:tcPr>
          <w:p w14:paraId="7DFE52C1" w14:textId="77777777" w:rsidR="00D7355E" w:rsidRDefault="00000000">
            <w:pPr>
              <w:pStyle w:val="a6"/>
              <w:ind w:firstLine="0"/>
            </w:pPr>
            <w:r>
              <w:rPr>
                <w:sz w:val="24"/>
              </w:rPr>
              <w:t>70-75° 90° 20-4</w:t>
            </w:r>
          </w:p>
        </w:tc>
        <w:tc>
          <w:tcPr>
            <w:tcW w:w="2496" w:type="dxa"/>
            <w:tcBorders>
              <w:top w:val="single" w:sz="4" w:space="0" w:color="auto"/>
            </w:tcBorders>
            <w:vAlign w:val="bottom"/>
          </w:tcPr>
          <w:p w14:paraId="20B9AB87" w14:textId="77777777" w:rsidR="00D7355E" w:rsidRDefault="00000000">
            <w:pPr>
              <w:pStyle w:val="a6"/>
              <w:ind w:firstLine="560"/>
            </w:pPr>
            <w:r>
              <w:rPr>
                <w:sz w:val="24"/>
              </w:rPr>
              <w:t>нейтральний</w:t>
            </w:r>
          </w:p>
        </w:tc>
      </w:tr>
      <w:tr w:rsidR="00D7355E" w14:paraId="63BFE8E4" w14:textId="77777777">
        <w:tblPrEx>
          <w:tblCellMar>
            <w:top w:w="0" w:type="dxa"/>
            <w:bottom w:w="0" w:type="dxa"/>
          </w:tblCellMar>
        </w:tblPrEx>
        <w:trPr>
          <w:jc w:val="center"/>
        </w:trPr>
        <w:tc>
          <w:tcPr>
            <w:tcW w:w="2621" w:type="dxa"/>
            <w:tcBorders>
              <w:top w:val="single" w:sz="4" w:space="0" w:color="auto"/>
            </w:tcBorders>
            <w:vAlign w:val="bottom"/>
          </w:tcPr>
          <w:p w14:paraId="3714CF16" w14:textId="77777777" w:rsidR="00D7355E" w:rsidRDefault="00000000">
            <w:pPr>
              <w:pStyle w:val="a6"/>
              <w:ind w:firstLine="0"/>
            </w:pPr>
            <w:r>
              <w:rPr>
                <w:sz w:val="24"/>
              </w:rPr>
              <w:t>78° 87° 33</w:t>
            </w:r>
            <w:r>
              <w:rPr>
                <w:sz w:val="24"/>
                <w:vertAlign w:val="superscript"/>
              </w:rPr>
              <w:t>е</w:t>
            </w:r>
          </w:p>
        </w:tc>
        <w:tc>
          <w:tcPr>
            <w:tcW w:w="2496" w:type="dxa"/>
            <w:tcBorders>
              <w:top w:val="single" w:sz="4" w:space="0" w:color="auto"/>
            </w:tcBorders>
            <w:vAlign w:val="bottom"/>
          </w:tcPr>
          <w:p w14:paraId="34595FE0" w14:textId="77777777" w:rsidR="00D7355E" w:rsidRDefault="00000000">
            <w:pPr>
              <w:pStyle w:val="a6"/>
              <w:ind w:firstLine="560"/>
            </w:pPr>
            <w:r>
              <w:rPr>
                <w:sz w:val="24"/>
              </w:rPr>
              <w:t>вертикальний</w:t>
            </w:r>
          </w:p>
        </w:tc>
      </w:tr>
      <w:tr w:rsidR="00D7355E" w14:paraId="3C329C47" w14:textId="77777777">
        <w:tblPrEx>
          <w:tblCellMar>
            <w:top w:w="0" w:type="dxa"/>
            <w:bottom w:w="0" w:type="dxa"/>
          </w:tblCellMar>
        </w:tblPrEx>
        <w:trPr>
          <w:jc w:val="center"/>
        </w:trPr>
        <w:tc>
          <w:tcPr>
            <w:tcW w:w="2621" w:type="dxa"/>
            <w:tcBorders>
              <w:top w:val="single" w:sz="4" w:space="0" w:color="auto"/>
            </w:tcBorders>
          </w:tcPr>
          <w:p w14:paraId="54566ED5" w14:textId="77777777" w:rsidR="00D7355E" w:rsidRDefault="00000000">
            <w:pPr>
              <w:pStyle w:val="a6"/>
              <w:ind w:firstLine="0"/>
            </w:pPr>
            <w:r>
              <w:rPr>
                <w:sz w:val="24"/>
              </w:rPr>
              <w:t>82° 84° 38</w:t>
            </w:r>
            <w:r>
              <w:rPr>
                <w:sz w:val="24"/>
                <w:vertAlign w:val="superscript"/>
              </w:rPr>
              <w:t>і</w:t>
            </w:r>
          </w:p>
        </w:tc>
        <w:tc>
          <w:tcPr>
            <w:tcW w:w="2496" w:type="dxa"/>
            <w:tcBorders>
              <w:top w:val="single" w:sz="4" w:space="0" w:color="auto"/>
            </w:tcBorders>
          </w:tcPr>
          <w:p w14:paraId="12E6D2D3" w14:textId="77777777" w:rsidR="00D7355E" w:rsidRDefault="00000000">
            <w:pPr>
              <w:pStyle w:val="a6"/>
              <w:ind w:firstLine="560"/>
            </w:pPr>
            <w:r>
              <w:rPr>
                <w:sz w:val="24"/>
              </w:rPr>
              <w:t>вертикальний</w:t>
            </w:r>
          </w:p>
        </w:tc>
      </w:tr>
      <w:tr w:rsidR="00D7355E" w14:paraId="4EEFB0B9" w14:textId="77777777">
        <w:tblPrEx>
          <w:tblCellMar>
            <w:top w:w="0" w:type="dxa"/>
            <w:bottom w:w="0" w:type="dxa"/>
          </w:tblCellMar>
        </w:tblPrEx>
        <w:trPr>
          <w:jc w:val="center"/>
        </w:trPr>
        <w:tc>
          <w:tcPr>
            <w:tcW w:w="2621" w:type="dxa"/>
            <w:tcBorders>
              <w:bottom w:val="single" w:sz="4" w:space="0" w:color="auto"/>
            </w:tcBorders>
            <w:vAlign w:val="bottom"/>
          </w:tcPr>
          <w:p w14:paraId="7CA22F66" w14:textId="77777777" w:rsidR="00D7355E" w:rsidRDefault="00000000">
            <w:pPr>
              <w:pStyle w:val="a6"/>
              <w:ind w:firstLine="0"/>
            </w:pPr>
            <w:r>
              <w:rPr>
                <w:sz w:val="24"/>
              </w:rPr>
              <w:t>86</w:t>
            </w:r>
            <w:r>
              <w:rPr>
                <w:sz w:val="24"/>
                <w:szCs w:val="15"/>
              </w:rPr>
              <w:t xml:space="preserve">І </w:t>
            </w:r>
            <w:r>
              <w:rPr>
                <w:sz w:val="24"/>
              </w:rPr>
              <w:t>81° 43°</w:t>
            </w:r>
          </w:p>
        </w:tc>
        <w:tc>
          <w:tcPr>
            <w:tcW w:w="2496" w:type="dxa"/>
            <w:tcBorders>
              <w:bottom w:val="single" w:sz="4" w:space="0" w:color="auto"/>
            </w:tcBorders>
            <w:vAlign w:val="bottom"/>
          </w:tcPr>
          <w:p w14:paraId="75015390" w14:textId="77777777" w:rsidR="00D7355E" w:rsidRDefault="00000000">
            <w:pPr>
              <w:pStyle w:val="a6"/>
              <w:ind w:firstLine="560"/>
            </w:pPr>
            <w:r>
              <w:rPr>
                <w:sz w:val="24"/>
              </w:rPr>
              <w:t>вертикальний</w:t>
            </w:r>
          </w:p>
        </w:tc>
      </w:tr>
    </w:tbl>
    <w:p w14:paraId="5C5B9B52" w14:textId="77777777" w:rsidR="00D7355E" w:rsidRDefault="00000000">
      <w:pPr>
        <w:pStyle w:val="a4"/>
        <w:ind w:left="840" w:firstLine="0"/>
        <w:jc w:val="both"/>
      </w:pPr>
      <w:r>
        <w:rPr>
          <w:sz w:val="24"/>
        </w:rPr>
        <w:t>Оцінка типу росту щелеп “ростучих” пацієнтів 381°</w:t>
      </w:r>
    </w:p>
    <w:p w14:paraId="41628B21" w14:textId="77777777" w:rsidR="00D7355E" w:rsidRDefault="00000000">
      <w:pPr>
        <w:pStyle w:val="a4"/>
        <w:ind w:firstLine="840"/>
        <w:jc w:val="both"/>
      </w:pPr>
      <w:r>
        <w:rPr>
          <w:sz w:val="24"/>
        </w:rPr>
        <w:t>386°</w:t>
      </w:r>
    </w:p>
    <w:p w14:paraId="7C8051DE" w14:textId="77777777" w:rsidR="00D7355E" w:rsidRDefault="00000000">
      <w:pPr>
        <w:pStyle w:val="a4"/>
        <w:ind w:firstLine="840"/>
        <w:jc w:val="both"/>
      </w:pPr>
      <w:r>
        <w:rPr>
          <w:sz w:val="24"/>
        </w:rPr>
        <w:t>391</w:t>
      </w:r>
    </w:p>
    <w:p w14:paraId="61D1AC87" w14:textId="77777777" w:rsidR="00D7355E" w:rsidRDefault="00000000">
      <w:pPr>
        <w:pStyle w:val="a4"/>
        <w:ind w:firstLine="840"/>
        <w:jc w:val="both"/>
      </w:pPr>
      <w:r>
        <w:rPr>
          <w:sz w:val="24"/>
        </w:rPr>
        <w:t>396*</w:t>
      </w:r>
    </w:p>
    <w:p w14:paraId="43D4B30D" w14:textId="77777777" w:rsidR="00D7355E" w:rsidRDefault="00000000">
      <w:pPr>
        <w:pStyle w:val="a4"/>
        <w:ind w:firstLine="840"/>
        <w:jc w:val="both"/>
      </w:pPr>
      <w:r>
        <w:rPr>
          <w:sz w:val="24"/>
        </w:rPr>
        <w:t>401°</w:t>
      </w:r>
    </w:p>
    <w:p w14:paraId="51E5C4CD" w14:textId="77777777" w:rsidR="00D7355E" w:rsidRDefault="00000000">
      <w:pPr>
        <w:pStyle w:val="a4"/>
        <w:ind w:firstLine="840"/>
        <w:jc w:val="both"/>
      </w:pPr>
      <w:r>
        <w:rPr>
          <w:sz w:val="24"/>
        </w:rPr>
        <w:t>411°</w:t>
      </w:r>
    </w:p>
    <w:p w14:paraId="76BBC675" w14:textId="77777777" w:rsidR="00D7355E" w:rsidRDefault="00000000">
      <w:pPr>
        <w:pStyle w:val="a8"/>
        <w:ind w:left="826"/>
      </w:pPr>
      <w:r>
        <w:rPr>
          <w:sz w:val="24"/>
        </w:rPr>
        <w:t>Таблиця 4.11</w:t>
      </w:r>
    </w:p>
    <w:p w14:paraId="1CB97C7A" w14:textId="77777777" w:rsidR="00D7355E" w:rsidRDefault="00000000">
      <w:pPr>
        <w:pStyle w:val="a8"/>
        <w:ind w:left="826"/>
      </w:pPr>
      <w:r>
        <w:rPr>
          <w:sz w:val="24"/>
        </w:rPr>
        <w:t>Визначення профільного типу обличчя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990"/>
        <w:gridCol w:w="2304"/>
        <w:gridCol w:w="1344"/>
        <w:gridCol w:w="1282"/>
        <w:gridCol w:w="1747"/>
      </w:tblGrid>
      <w:tr w:rsidR="00D7355E" w14:paraId="17A97BD1" w14:textId="77777777">
        <w:tblPrEx>
          <w:tblCellMar>
            <w:top w:w="0" w:type="dxa"/>
            <w:bottom w:w="0" w:type="dxa"/>
          </w:tblCellMar>
        </w:tblPrEx>
        <w:trPr>
          <w:jc w:val="center"/>
        </w:trPr>
        <w:tc>
          <w:tcPr>
            <w:tcW w:w="2990" w:type="dxa"/>
            <w:shd w:val="clear" w:color="auto" w:fill="000000"/>
            <w:vAlign w:val="bottom"/>
          </w:tcPr>
          <w:p w14:paraId="12E92579"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740"/>
            </w:pPr>
            <w:r>
              <w:rPr>
                <w:color w:val="FFFFFF"/>
                <w:sz w:val="24"/>
              </w:rPr>
              <w:t>Ретропо ^^^№</w:t>
            </w:r>
            <w:r>
              <w:rPr>
                <w:color w:val="141414"/>
                <w:sz w:val="24"/>
              </w:rPr>
              <w:t>уЗ</w:t>
            </w:r>
          </w:p>
        </w:tc>
        <w:tc>
          <w:tcPr>
            <w:tcW w:w="2304" w:type="dxa"/>
            <w:vAlign w:val="bottom"/>
          </w:tcPr>
          <w:p w14:paraId="154F3B92" w14:textId="77777777" w:rsidR="00D7355E" w:rsidRDefault="00000000">
            <w:pPr>
              <w:pStyle w:val="a6"/>
              <w:ind w:firstLine="740"/>
            </w:pPr>
            <w:r>
              <w:rPr>
                <w:sz w:val="24"/>
              </w:rPr>
              <w:t>74-78</w:t>
            </w:r>
          </w:p>
        </w:tc>
        <w:tc>
          <w:tcPr>
            <w:tcW w:w="1344" w:type="dxa"/>
            <w:vAlign w:val="bottom"/>
          </w:tcPr>
          <w:p w14:paraId="1BAD14C0" w14:textId="77777777" w:rsidR="00D7355E" w:rsidRDefault="00000000">
            <w:pPr>
              <w:pStyle w:val="a6"/>
              <w:ind w:firstLine="220"/>
            </w:pPr>
            <w:r>
              <w:rPr>
                <w:sz w:val="24"/>
              </w:rPr>
              <w:t>79-85</w:t>
            </w:r>
          </w:p>
        </w:tc>
        <w:tc>
          <w:tcPr>
            <w:tcW w:w="1282" w:type="dxa"/>
            <w:vAlign w:val="bottom"/>
          </w:tcPr>
          <w:p w14:paraId="5A01D2E1" w14:textId="77777777" w:rsidR="00D7355E" w:rsidRDefault="00000000">
            <w:pPr>
              <w:pStyle w:val="a6"/>
              <w:ind w:firstLine="380"/>
            </w:pPr>
            <w:r>
              <w:rPr>
                <w:sz w:val="24"/>
              </w:rPr>
              <w:t>86-90</w:t>
            </w:r>
          </w:p>
        </w:tc>
        <w:tc>
          <w:tcPr>
            <w:tcW w:w="1747" w:type="dxa"/>
            <w:vAlign w:val="bottom"/>
          </w:tcPr>
          <w:p w14:paraId="1303E65F" w14:textId="77777777" w:rsidR="00D7355E" w:rsidRDefault="00000000">
            <w:pPr>
              <w:pStyle w:val="a6"/>
              <w:ind w:firstLine="740"/>
            </w:pPr>
            <w:r>
              <w:rPr>
                <w:sz w:val="24"/>
              </w:rPr>
              <w:t>Антепо</w:t>
            </w:r>
          </w:p>
        </w:tc>
      </w:tr>
      <w:tr w:rsidR="00D7355E" w14:paraId="060047C6" w14:textId="77777777">
        <w:tblPrEx>
          <w:tblCellMar>
            <w:top w:w="0" w:type="dxa"/>
            <w:bottom w:w="0" w:type="dxa"/>
          </w:tblCellMar>
        </w:tblPrEx>
        <w:trPr>
          <w:jc w:val="center"/>
        </w:trPr>
        <w:tc>
          <w:tcPr>
            <w:tcW w:w="2990" w:type="dxa"/>
            <w:shd w:val="clear" w:color="auto" w:fill="000000"/>
          </w:tcPr>
          <w:p w14:paraId="5BFFC855"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0"/>
            </w:pPr>
            <w:r>
              <w:rPr>
                <w:color w:val="FFFFFF"/>
                <w:sz w:val="24"/>
              </w:rPr>
              <w:t>зиція</w:t>
            </w:r>
          </w:p>
          <w:p w14:paraId="7EB542B0"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740"/>
            </w:pPr>
            <w:r>
              <w:rPr>
                <w:color w:val="FFFFFF"/>
                <w:sz w:val="24"/>
              </w:rPr>
              <w:t>Регроінк^^^И</w:t>
            </w:r>
            <w:r>
              <w:rPr>
                <w:color w:val="141414"/>
                <w:sz w:val="24"/>
              </w:rPr>
              <w:t>уга</w:t>
            </w:r>
          </w:p>
        </w:tc>
        <w:tc>
          <w:tcPr>
            <w:tcW w:w="2304" w:type="dxa"/>
            <w:vAlign w:val="bottom"/>
          </w:tcPr>
          <w:p w14:paraId="0ACC43AA" w14:textId="77777777" w:rsidR="00D7355E" w:rsidRDefault="00000000">
            <w:pPr>
              <w:pStyle w:val="a6"/>
              <w:ind w:firstLine="740"/>
            </w:pPr>
            <w:r>
              <w:rPr>
                <w:sz w:val="24"/>
              </w:rPr>
              <w:t>16.5-</w:t>
            </w:r>
          </w:p>
        </w:tc>
        <w:tc>
          <w:tcPr>
            <w:tcW w:w="1344" w:type="dxa"/>
            <w:vAlign w:val="bottom"/>
          </w:tcPr>
          <w:p w14:paraId="594C8F9F" w14:textId="77777777" w:rsidR="00D7355E" w:rsidRDefault="00000000">
            <w:pPr>
              <w:pStyle w:val="a6"/>
              <w:ind w:firstLine="220"/>
            </w:pPr>
            <w:r>
              <w:rPr>
                <w:sz w:val="24"/>
              </w:rPr>
              <w:t>11.5-5</w:t>
            </w:r>
          </w:p>
        </w:tc>
        <w:tc>
          <w:tcPr>
            <w:tcW w:w="1282" w:type="dxa"/>
            <w:vMerge w:val="restart"/>
            <w:vAlign w:val="center"/>
          </w:tcPr>
          <w:p w14:paraId="692EAFCF" w14:textId="77777777" w:rsidR="00D7355E" w:rsidRDefault="00000000">
            <w:pPr>
              <w:pStyle w:val="a6"/>
              <w:ind w:firstLine="380"/>
            </w:pPr>
            <w:r>
              <w:rPr>
                <w:sz w:val="24"/>
              </w:rPr>
              <w:t>5.5-0.5</w:t>
            </w:r>
          </w:p>
        </w:tc>
        <w:tc>
          <w:tcPr>
            <w:tcW w:w="1747" w:type="dxa"/>
          </w:tcPr>
          <w:p w14:paraId="3F1B8B5D" w14:textId="77777777" w:rsidR="00D7355E" w:rsidRDefault="00000000">
            <w:pPr>
              <w:pStyle w:val="a6"/>
              <w:ind w:firstLine="0"/>
            </w:pPr>
            <w:r>
              <w:rPr>
                <w:sz w:val="24"/>
              </w:rPr>
              <w:t>зиція</w:t>
            </w:r>
          </w:p>
          <w:p w14:paraId="1EBE4F98" w14:textId="77777777" w:rsidR="00D7355E" w:rsidRDefault="00000000">
            <w:pPr>
              <w:pStyle w:val="a6"/>
              <w:ind w:firstLine="740"/>
            </w:pPr>
            <w:r>
              <w:rPr>
                <w:sz w:val="24"/>
              </w:rPr>
              <w:t>Антеінк</w:t>
            </w:r>
          </w:p>
        </w:tc>
      </w:tr>
      <w:tr w:rsidR="00D7355E" w14:paraId="4CA75461" w14:textId="77777777">
        <w:tblPrEx>
          <w:tblCellMar>
            <w:top w:w="0" w:type="dxa"/>
            <w:bottom w:w="0" w:type="dxa"/>
          </w:tblCellMar>
        </w:tblPrEx>
        <w:trPr>
          <w:jc w:val="center"/>
        </w:trPr>
        <w:tc>
          <w:tcPr>
            <w:tcW w:w="2990" w:type="dxa"/>
            <w:shd w:val="clear" w:color="auto" w:fill="000000"/>
          </w:tcPr>
          <w:p w14:paraId="53CE2A54"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tabs>
                <w:tab w:val="left" w:pos="1704"/>
              </w:tabs>
              <w:ind w:firstLine="0"/>
            </w:pPr>
            <w:r>
              <w:rPr>
                <w:color w:val="FFFFFF"/>
                <w:sz w:val="24"/>
              </w:rPr>
              <w:t>лімація</w:t>
            </w:r>
            <w:r>
              <w:rPr>
                <w:color w:val="FFFFFF"/>
                <w:sz w:val="24"/>
              </w:rPr>
              <w:tab/>
            </w:r>
            <w:r>
              <w:rPr>
                <w:color w:val="141414"/>
                <w:sz w:val="24"/>
              </w:rPr>
              <w:t>П</w:t>
            </w:r>
            <w:r>
              <w:rPr>
                <w:color w:val="FFFFFF"/>
                <w:sz w:val="24"/>
              </w:rPr>
              <w:t>Я</w:t>
            </w:r>
            <w:r>
              <w:rPr>
                <w:color w:val="141414"/>
                <w:sz w:val="24"/>
              </w:rPr>
              <w:t>Не</w:t>
            </w:r>
            <w:r>
              <w:rPr>
                <w:color w:val="FFFFFF"/>
                <w:sz w:val="24"/>
              </w:rPr>
              <w:t>Ю</w:t>
            </w:r>
            <w:r>
              <w:rPr>
                <w:color w:val="141414"/>
                <w:sz w:val="24"/>
              </w:rPr>
              <w:t>рр</w:t>
            </w:r>
          </w:p>
        </w:tc>
        <w:tc>
          <w:tcPr>
            <w:tcW w:w="2304" w:type="dxa"/>
          </w:tcPr>
          <w:p w14:paraId="273AC996" w14:textId="77777777" w:rsidR="00D7355E" w:rsidRDefault="00000000">
            <w:pPr>
              <w:pStyle w:val="a6"/>
              <w:tabs>
                <w:tab w:val="left" w:pos="1766"/>
              </w:tabs>
              <w:ind w:firstLine="0"/>
            </w:pPr>
            <w:r>
              <w:rPr>
                <w:sz w:val="24"/>
              </w:rPr>
              <w:t>11.5</w:t>
            </w:r>
            <w:r>
              <w:rPr>
                <w:sz w:val="24"/>
              </w:rPr>
              <w:tab/>
              <w:t>5</w:t>
            </w:r>
          </w:p>
        </w:tc>
        <w:tc>
          <w:tcPr>
            <w:tcW w:w="1344" w:type="dxa"/>
          </w:tcPr>
          <w:p w14:paraId="155436A4" w14:textId="77777777" w:rsidR="00D7355E" w:rsidRDefault="00D7355E">
            <w:pPr>
              <w:rPr>
                <w:sz w:val="10"/>
                <w:szCs w:val="10"/>
              </w:rPr>
            </w:pPr>
          </w:p>
        </w:tc>
        <w:tc>
          <w:tcPr>
            <w:tcW w:w="1282" w:type="dxa"/>
            <w:vMerge/>
            <w:vAlign w:val="center"/>
          </w:tcPr>
          <w:p w14:paraId="5AC0FF6D" w14:textId="77777777" w:rsidR="00D7355E" w:rsidRDefault="00D7355E"/>
        </w:tc>
        <w:tc>
          <w:tcPr>
            <w:tcW w:w="1747" w:type="dxa"/>
          </w:tcPr>
          <w:p w14:paraId="3913EE3C" w14:textId="77777777" w:rsidR="00D7355E" w:rsidRDefault="00000000">
            <w:pPr>
              <w:pStyle w:val="a6"/>
              <w:ind w:firstLine="0"/>
            </w:pPr>
            <w:r>
              <w:rPr>
                <w:sz w:val="24"/>
              </w:rPr>
              <w:t>лінація</w:t>
            </w:r>
          </w:p>
        </w:tc>
      </w:tr>
      <w:tr w:rsidR="00D7355E" w14:paraId="14A1A3DC" w14:textId="77777777">
        <w:tblPrEx>
          <w:tblCellMar>
            <w:top w:w="0" w:type="dxa"/>
            <w:bottom w:w="0" w:type="dxa"/>
          </w:tblCellMar>
        </w:tblPrEx>
        <w:trPr>
          <w:jc w:val="center"/>
        </w:trPr>
        <w:tc>
          <w:tcPr>
            <w:tcW w:w="2990" w:type="dxa"/>
            <w:shd w:val="clear" w:color="auto" w:fill="000000"/>
          </w:tcPr>
          <w:p w14:paraId="4A5CEC3F"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tabs>
                <w:tab w:val="left" w:leader="underscore" w:pos="1383"/>
              </w:tabs>
              <w:ind w:firstLine="740"/>
            </w:pPr>
            <w:r>
              <w:rPr>
                <w:color w:val="FFFFFF"/>
                <w:sz w:val="24"/>
                <w:vertAlign w:val="subscript"/>
              </w:rPr>
              <w:t>п</w:t>
            </w:r>
            <w:r>
              <w:rPr>
                <w:color w:val="FFFFFF"/>
                <w:sz w:val="24"/>
              </w:rPr>
              <w:tab/>
              <w:t>. ^^к</w:t>
            </w:r>
            <w:r>
              <w:rPr>
                <w:color w:val="141414"/>
                <w:sz w:val="24"/>
              </w:rPr>
              <w:t>уз</w:t>
            </w:r>
          </w:p>
          <w:p w14:paraId="69E01303"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740"/>
            </w:pPr>
            <w:r>
              <w:rPr>
                <w:color w:val="FFFFFF"/>
                <w:sz w:val="24"/>
              </w:rPr>
              <w:t>РетроінкЦВМНЦИ</w:t>
            </w:r>
          </w:p>
        </w:tc>
        <w:tc>
          <w:tcPr>
            <w:tcW w:w="2304" w:type="dxa"/>
            <w:vAlign w:val="bottom"/>
          </w:tcPr>
          <w:p w14:paraId="54464A08" w14:textId="77777777" w:rsidR="00D7355E" w:rsidRDefault="00000000">
            <w:pPr>
              <w:pStyle w:val="a6"/>
              <w:ind w:firstLine="740"/>
            </w:pPr>
            <w:r>
              <w:rPr>
                <w:sz w:val="24"/>
              </w:rPr>
              <w:t>48-39</w:t>
            </w:r>
          </w:p>
        </w:tc>
        <w:tc>
          <w:tcPr>
            <w:tcW w:w="1344" w:type="dxa"/>
            <w:vAlign w:val="bottom"/>
          </w:tcPr>
          <w:p w14:paraId="2792FCFC" w14:textId="77777777" w:rsidR="00D7355E" w:rsidRDefault="00000000">
            <w:pPr>
              <w:pStyle w:val="a6"/>
              <w:ind w:firstLine="220"/>
            </w:pPr>
            <w:r>
              <w:rPr>
                <w:sz w:val="24"/>
              </w:rPr>
              <w:t>38-26</w:t>
            </w:r>
          </w:p>
        </w:tc>
        <w:tc>
          <w:tcPr>
            <w:tcW w:w="1282" w:type="dxa"/>
            <w:vAlign w:val="bottom"/>
          </w:tcPr>
          <w:p w14:paraId="4D000E7C" w14:textId="77777777" w:rsidR="00D7355E" w:rsidRDefault="00000000">
            <w:pPr>
              <w:pStyle w:val="a6"/>
              <w:ind w:firstLine="380"/>
            </w:pPr>
            <w:r>
              <w:rPr>
                <w:sz w:val="24"/>
              </w:rPr>
              <w:t>25 21</w:t>
            </w:r>
          </w:p>
        </w:tc>
        <w:tc>
          <w:tcPr>
            <w:tcW w:w="1747" w:type="dxa"/>
            <w:vAlign w:val="bottom"/>
          </w:tcPr>
          <w:p w14:paraId="16389B11" w14:textId="77777777" w:rsidR="00D7355E" w:rsidRDefault="00000000">
            <w:pPr>
              <w:pStyle w:val="a6"/>
              <w:ind w:firstLine="740"/>
            </w:pPr>
            <w:r>
              <w:rPr>
                <w:sz w:val="24"/>
              </w:rPr>
              <w:t>Антсінк</w:t>
            </w:r>
          </w:p>
        </w:tc>
      </w:tr>
      <w:tr w:rsidR="00D7355E" w14:paraId="36996A0D" w14:textId="77777777">
        <w:tblPrEx>
          <w:tblCellMar>
            <w:top w:w="0" w:type="dxa"/>
            <w:bottom w:w="0" w:type="dxa"/>
          </w:tblCellMar>
        </w:tblPrEx>
        <w:trPr>
          <w:jc w:val="center"/>
        </w:trPr>
        <w:tc>
          <w:tcPr>
            <w:tcW w:w="2990" w:type="dxa"/>
          </w:tcPr>
          <w:p w14:paraId="1817E9BE" w14:textId="77777777" w:rsidR="00D7355E" w:rsidRDefault="00000000">
            <w:pPr>
              <w:pStyle w:val="a6"/>
              <w:tabs>
                <w:tab w:val="left" w:pos="2438"/>
              </w:tabs>
              <w:ind w:firstLine="0"/>
            </w:pPr>
            <w:r>
              <w:rPr>
                <w:color w:val="EBEBEB"/>
                <w:sz w:val="24"/>
              </w:rPr>
              <w:t>ІіІІІІ</w:t>
            </w:r>
            <w:r>
              <w:rPr>
                <w:sz w:val="24"/>
              </w:rPr>
              <w:t>^^Нмр ^^^№</w:t>
            </w:r>
            <w:r>
              <w:rPr>
                <w:color w:val="EBEBEB"/>
                <w:sz w:val="24"/>
              </w:rPr>
              <w:t>епропЯ</w:t>
            </w:r>
            <w:r>
              <w:rPr>
                <w:color w:val="EBEBEB"/>
                <w:sz w:val="24"/>
              </w:rPr>
              <w:tab/>
            </w:r>
            <w:r>
              <w:rPr>
                <w:sz w:val="24"/>
              </w:rPr>
              <w:t>кут</w:t>
            </w:r>
          </w:p>
          <w:p w14:paraId="686EE80D" w14:textId="77777777" w:rsidR="00D7355E" w:rsidRDefault="00000000">
            <w:pPr>
              <w:pStyle w:val="a6"/>
              <w:ind w:firstLine="0"/>
            </w:pPr>
            <w:r>
              <w:rPr>
                <w:color w:val="EBEBEB"/>
                <w:sz w:val="24"/>
              </w:rPr>
              <w:t>ІиІі</w:t>
            </w:r>
            <w:r>
              <w:rPr>
                <w:sz w:val="24"/>
              </w:rPr>
              <w:t>^НіІНІБс \В</w:t>
            </w:r>
          </w:p>
        </w:tc>
        <w:tc>
          <w:tcPr>
            <w:tcW w:w="4930" w:type="dxa"/>
            <w:gridSpan w:val="3"/>
            <w:vAlign w:val="bottom"/>
          </w:tcPr>
          <w:p w14:paraId="01C92640" w14:textId="77777777" w:rsidR="00D7355E" w:rsidRDefault="00000000">
            <w:pPr>
              <w:pStyle w:val="a6"/>
              <w:tabs>
                <w:tab w:val="left" w:pos="2454"/>
                <w:tab w:val="left" w:pos="3908"/>
              </w:tabs>
              <w:ind w:firstLine="740"/>
            </w:pPr>
            <w:r>
              <w:rPr>
                <w:sz w:val="24"/>
              </w:rPr>
              <w:t>72-76</w:t>
            </w:r>
            <w:r>
              <w:rPr>
                <w:sz w:val="24"/>
              </w:rPr>
              <w:tab/>
              <w:t>77-83</w:t>
            </w:r>
            <w:r>
              <w:rPr>
                <w:sz w:val="24"/>
              </w:rPr>
              <w:tab/>
              <w:t>84- 88</w:t>
            </w:r>
          </w:p>
          <w:p w14:paraId="1CCD0B77" w14:textId="77777777" w:rsidR="00D7355E" w:rsidRDefault="00000000">
            <w:pPr>
              <w:pStyle w:val="a6"/>
              <w:tabs>
                <w:tab w:val="left" w:pos="2463"/>
                <w:tab w:val="left" w:pos="3918"/>
              </w:tabs>
              <w:ind w:firstLine="740"/>
            </w:pPr>
            <w:r>
              <w:rPr>
                <w:sz w:val="24"/>
              </w:rPr>
              <w:t>„</w:t>
            </w:r>
            <w:r>
              <w:rPr>
                <w:sz w:val="24"/>
              </w:rPr>
              <w:tab/>
              <w:t>Норм</w:t>
            </w:r>
            <w:r>
              <w:rPr>
                <w:sz w:val="24"/>
              </w:rPr>
              <w:tab/>
              <w:t>Прогна</w:t>
            </w:r>
          </w:p>
          <w:p w14:paraId="013DA024" w14:textId="77777777" w:rsidR="00D7355E" w:rsidRDefault="00000000">
            <w:pPr>
              <w:pStyle w:val="a6"/>
              <w:tabs>
                <w:tab w:val="left" w:pos="2463"/>
                <w:tab w:val="left" w:pos="3918"/>
              </w:tabs>
              <w:ind w:firstLine="740"/>
            </w:pPr>
            <w:r>
              <w:rPr>
                <w:sz w:val="24"/>
              </w:rPr>
              <w:t>Ретрогн _</w:t>
            </w:r>
            <w:r>
              <w:rPr>
                <w:sz w:val="24"/>
              </w:rPr>
              <w:tab/>
              <w:t xml:space="preserve">„ </w:t>
            </w:r>
            <w:r>
              <w:rPr>
                <w:sz w:val="24"/>
                <w:vertAlign w:val="superscript"/>
              </w:rPr>
              <w:t>1</w:t>
            </w:r>
            <w:r>
              <w:rPr>
                <w:sz w:val="24"/>
              </w:rPr>
              <w:tab/>
              <w:t>„</w:t>
            </w:r>
          </w:p>
          <w:p w14:paraId="34352945" w14:textId="77777777" w:rsidR="00D7355E" w:rsidRDefault="00000000">
            <w:pPr>
              <w:pStyle w:val="a6"/>
              <w:tabs>
                <w:tab w:val="left" w:pos="1816"/>
                <w:tab w:val="left" w:pos="3309"/>
              </w:tabs>
              <w:ind w:firstLine="880"/>
            </w:pPr>
            <w:r>
              <w:rPr>
                <w:i/>
                <w:iCs/>
                <w:sz w:val="24"/>
              </w:rPr>
              <w:t>а</w:t>
            </w:r>
            <w:r>
              <w:rPr>
                <w:sz w:val="24"/>
              </w:rPr>
              <w:tab/>
              <w:t>альний</w:t>
            </w:r>
            <w:r>
              <w:rPr>
                <w:sz w:val="24"/>
              </w:rPr>
              <w:tab/>
              <w:t>тичний</w:t>
            </w:r>
          </w:p>
          <w:p w14:paraId="767D0BA3" w14:textId="77777777" w:rsidR="00D7355E" w:rsidRDefault="00000000">
            <w:pPr>
              <w:pStyle w:val="a6"/>
              <w:tabs>
                <w:tab w:val="left" w:pos="2482"/>
                <w:tab w:val="left" w:leader="underscore" w:pos="2880"/>
                <w:tab w:val="left" w:pos="3883"/>
                <w:tab w:val="left" w:leader="underscore" w:pos="4378"/>
              </w:tabs>
              <w:ind w:firstLine="0"/>
            </w:pPr>
            <w:r>
              <w:rPr>
                <w:sz w:val="24"/>
              </w:rPr>
              <w:t>агичний</w:t>
            </w:r>
            <w:r>
              <w:rPr>
                <w:sz w:val="24"/>
              </w:rPr>
              <w:tab/>
            </w:r>
            <w:r>
              <w:rPr>
                <w:sz w:val="24"/>
              </w:rPr>
              <w:tab/>
              <w:t>,.</w:t>
            </w:r>
            <w:r>
              <w:rPr>
                <w:sz w:val="24"/>
              </w:rPr>
              <w:tab/>
            </w:r>
            <w:r>
              <w:rPr>
                <w:sz w:val="24"/>
              </w:rPr>
              <w:tab/>
              <w:t>,._</w:t>
            </w:r>
          </w:p>
          <w:p w14:paraId="3634742C" w14:textId="77777777" w:rsidR="00D7355E" w:rsidRDefault="00000000">
            <w:pPr>
              <w:pStyle w:val="a6"/>
              <w:tabs>
                <w:tab w:val="left" w:pos="1291"/>
                <w:tab w:val="left" w:pos="2693"/>
              </w:tabs>
              <w:ind w:firstLine="0"/>
              <w:jc w:val="right"/>
            </w:pPr>
            <w:r>
              <w:rPr>
                <w:sz w:val="24"/>
              </w:rPr>
              <w:t>,.</w:t>
            </w:r>
            <w:r>
              <w:rPr>
                <w:sz w:val="24"/>
              </w:rPr>
              <w:tab/>
              <w:t>профі</w:t>
            </w:r>
            <w:r>
              <w:rPr>
                <w:sz w:val="24"/>
              </w:rPr>
              <w:tab/>
              <w:t>профіл</w:t>
            </w:r>
          </w:p>
          <w:p w14:paraId="15599946" w14:textId="77777777" w:rsidR="00D7355E" w:rsidRDefault="00000000">
            <w:pPr>
              <w:pStyle w:val="a6"/>
              <w:tabs>
                <w:tab w:val="left" w:pos="3308"/>
              </w:tabs>
              <w:ind w:left="1820" w:hanging="1080"/>
            </w:pPr>
            <w:r>
              <w:rPr>
                <w:sz w:val="24"/>
              </w:rPr>
              <w:t>профіль ль</w:t>
            </w:r>
            <w:r>
              <w:rPr>
                <w:sz w:val="24"/>
              </w:rPr>
              <w:tab/>
              <w:t>ь</w:t>
            </w:r>
          </w:p>
        </w:tc>
        <w:tc>
          <w:tcPr>
            <w:tcW w:w="1747" w:type="dxa"/>
          </w:tcPr>
          <w:p w14:paraId="2959CB60" w14:textId="77777777" w:rsidR="00D7355E" w:rsidRDefault="00000000">
            <w:pPr>
              <w:pStyle w:val="a6"/>
              <w:ind w:firstLine="0"/>
            </w:pPr>
            <w:r>
              <w:rPr>
                <w:sz w:val="24"/>
              </w:rPr>
              <w:t>лінація</w:t>
            </w:r>
          </w:p>
          <w:p w14:paraId="74DBFD82" w14:textId="77777777" w:rsidR="00D7355E" w:rsidRDefault="00000000">
            <w:pPr>
              <w:pStyle w:val="a6"/>
              <w:ind w:firstLine="740"/>
            </w:pPr>
            <w:r>
              <w:rPr>
                <w:sz w:val="24"/>
              </w:rPr>
              <w:t>Антспо тиція</w:t>
            </w:r>
          </w:p>
        </w:tc>
      </w:tr>
    </w:tbl>
    <w:p w14:paraId="36863816" w14:textId="77777777" w:rsidR="00D7355E" w:rsidRDefault="00D7355E"/>
    <w:p w14:paraId="562262C8" w14:textId="77777777" w:rsidR="00D7355E" w:rsidRDefault="00000000">
      <w:pPr>
        <w:pStyle w:val="a4"/>
        <w:ind w:left="140" w:firstLine="700"/>
        <w:jc w:val="both"/>
      </w:pPr>
      <w:r>
        <w:rPr>
          <w:sz w:val="24"/>
        </w:rPr>
        <w:t>Аналіз змістових величин, отриманих в результаті вимірювань і аналізу телерентгенограми, показує тенденцію до вертикального або горизонтального типу росту. Ця тенденція тим виразніша, чим далі помічені поля стоять від середньої (нормофаціальної) ділянки (табл. 4.12).</w:t>
      </w:r>
    </w:p>
    <w:p w14:paraId="003474BE" w14:textId="77777777" w:rsidR="00D7355E" w:rsidRDefault="00000000">
      <w:pPr>
        <w:pStyle w:val="a4"/>
        <w:numPr>
          <w:ilvl w:val="0"/>
          <w:numId w:val="37"/>
        </w:numPr>
        <w:tabs>
          <w:tab w:val="left" w:pos="1690"/>
        </w:tabs>
        <w:ind w:left="140" w:firstLine="700"/>
        <w:jc w:val="both"/>
      </w:pPr>
      <w:r>
        <w:rPr>
          <w:sz w:val="24"/>
        </w:rPr>
        <w:t>Відношення задньої висоти обличчя до її передньої висоти Бе-Со : N-N16 в нормі дорівнює 62-65 %. Мале значення індексу вказує на вертикальний тип росту, велике - на горизонтальний.</w:t>
      </w:r>
    </w:p>
    <w:p w14:paraId="776F4794" w14:textId="77777777" w:rsidR="00D7355E" w:rsidRDefault="00000000">
      <w:pPr>
        <w:pStyle w:val="a4"/>
        <w:numPr>
          <w:ilvl w:val="0"/>
          <w:numId w:val="37"/>
        </w:numPr>
        <w:tabs>
          <w:tab w:val="left" w:pos="1690"/>
        </w:tabs>
        <w:ind w:left="140" w:firstLine="700"/>
        <w:jc w:val="both"/>
      </w:pPr>
      <w:r>
        <w:rPr>
          <w:sz w:val="24"/>
        </w:rPr>
        <w:t>Кут нахилу площини тіла нижньої щелепи до площини основи черепа (И-Бе (</w:t>
      </w:r>
      <w:r>
        <w:rPr>
          <w:sz w:val="24"/>
          <w:vertAlign w:val="superscript"/>
        </w:rPr>
        <w:t>Л</w:t>
      </w:r>
      <w:r>
        <w:rPr>
          <w:sz w:val="24"/>
        </w:rPr>
        <w:t xml:space="preserve">Ь)-МР (МЬ)) при нейтральній тенденції росту щелеп дорівнює </w:t>
      </w:r>
      <w:r>
        <w:rPr>
          <w:sz w:val="24"/>
          <w:lang w:val="en-US" w:eastAsia="en-US" w:bidi="en-US"/>
        </w:rPr>
        <w:t xml:space="preserve">32°. </w:t>
      </w:r>
      <w:r>
        <w:rPr>
          <w:sz w:val="24"/>
        </w:rPr>
        <w:t xml:space="preserve">Збільшення значення кута характерне для пацієнтів з вертикальним типом росту, зменшення </w:t>
      </w:r>
      <w:r>
        <w:rPr>
          <w:sz w:val="24"/>
          <w:lang w:val="en-US" w:eastAsia="en-US" w:bidi="en-US"/>
        </w:rPr>
        <w:t xml:space="preserve">- </w:t>
      </w:r>
      <w:r>
        <w:rPr>
          <w:sz w:val="24"/>
        </w:rPr>
        <w:t>з горизонтальним.</w:t>
      </w:r>
    </w:p>
    <w:p w14:paraId="0319FF91" w14:textId="77777777" w:rsidR="00D7355E" w:rsidRDefault="00000000">
      <w:pPr>
        <w:pStyle w:val="a4"/>
        <w:numPr>
          <w:ilvl w:val="0"/>
          <w:numId w:val="37"/>
        </w:numPr>
        <w:tabs>
          <w:tab w:val="left" w:pos="1550"/>
        </w:tabs>
        <w:ind w:firstLine="840"/>
        <w:jc w:val="both"/>
      </w:pPr>
      <w:r>
        <w:rPr>
          <w:sz w:val="24"/>
        </w:rPr>
        <w:lastRenderedPageBreak/>
        <w:t xml:space="preserve">Сумарний кут К8еАг </w:t>
      </w:r>
      <w:r>
        <w:rPr>
          <w:sz w:val="24"/>
          <w:lang w:val="en-US" w:eastAsia="en-US" w:bidi="en-US"/>
        </w:rPr>
        <w:t xml:space="preserve">+ </w:t>
      </w:r>
      <w:r>
        <w:rPr>
          <w:sz w:val="24"/>
        </w:rPr>
        <w:t xml:space="preserve">кут БеАЮо </w:t>
      </w:r>
      <w:r>
        <w:rPr>
          <w:sz w:val="24"/>
          <w:lang w:val="en-US" w:eastAsia="en-US" w:bidi="en-US"/>
        </w:rPr>
        <w:t xml:space="preserve">+ </w:t>
      </w:r>
      <w:r>
        <w:rPr>
          <w:sz w:val="24"/>
        </w:rPr>
        <w:t xml:space="preserve">кут АЮоМе. Його значення вище </w:t>
      </w:r>
      <w:r>
        <w:rPr>
          <w:sz w:val="24"/>
          <w:lang w:val="en-US" w:eastAsia="en-US" w:bidi="en-US"/>
        </w:rPr>
        <w:t xml:space="preserve">396° </w:t>
      </w:r>
      <w:r>
        <w:rPr>
          <w:sz w:val="24"/>
        </w:rPr>
        <w:t xml:space="preserve">свідчить про тенденцію до вертикального росту щелеп, а його зменшення </w:t>
      </w:r>
      <w:r>
        <w:rPr>
          <w:sz w:val="24"/>
          <w:lang w:val="en-US" w:eastAsia="en-US" w:bidi="en-US"/>
        </w:rPr>
        <w:t xml:space="preserve">- </w:t>
      </w:r>
      <w:r>
        <w:rPr>
          <w:sz w:val="24"/>
        </w:rPr>
        <w:t>до горизонтального.</w:t>
      </w:r>
    </w:p>
    <w:p w14:paraId="176E16D9" w14:textId="77777777" w:rsidR="00D7355E" w:rsidRDefault="00000000">
      <w:pPr>
        <w:pStyle w:val="a4"/>
        <w:numPr>
          <w:ilvl w:val="0"/>
          <w:numId w:val="37"/>
        </w:numPr>
        <w:tabs>
          <w:tab w:val="left" w:pos="1550"/>
        </w:tabs>
        <w:ind w:firstLine="840"/>
        <w:jc w:val="both"/>
      </w:pPr>
      <w:r>
        <w:rPr>
          <w:sz w:val="24"/>
        </w:rPr>
        <w:t xml:space="preserve">Значення нижнього геніального кута </w:t>
      </w:r>
      <w:r>
        <w:rPr>
          <w:sz w:val="24"/>
          <w:lang w:val="en-US" w:eastAsia="en-US" w:bidi="en-US"/>
        </w:rPr>
        <w:t xml:space="preserve">NGoMe </w:t>
      </w:r>
      <w:r>
        <w:rPr>
          <w:sz w:val="24"/>
        </w:rPr>
        <w:t xml:space="preserve">більше </w:t>
      </w:r>
      <w:r>
        <w:rPr>
          <w:sz w:val="24"/>
          <w:lang w:val="en-US" w:eastAsia="en-US" w:bidi="en-US"/>
        </w:rPr>
        <w:t xml:space="preserve">75° </w:t>
      </w:r>
      <w:r>
        <w:rPr>
          <w:sz w:val="24"/>
        </w:rPr>
        <w:t xml:space="preserve">характерне для пацієнтів з вертикальною тенденцією росту щелеп, менше </w:t>
      </w:r>
      <w:r>
        <w:rPr>
          <w:sz w:val="24"/>
          <w:lang w:val="en-US" w:eastAsia="en-US" w:bidi="en-US"/>
        </w:rPr>
        <w:t xml:space="preserve">70° - </w:t>
      </w:r>
      <w:r>
        <w:rPr>
          <w:sz w:val="24"/>
        </w:rPr>
        <w:t>з горизонтальною.</w:t>
      </w:r>
    </w:p>
    <w:p w14:paraId="756F4D03" w14:textId="77777777" w:rsidR="00D7355E" w:rsidRDefault="00000000">
      <w:pPr>
        <w:pStyle w:val="a4"/>
        <w:numPr>
          <w:ilvl w:val="0"/>
          <w:numId w:val="37"/>
        </w:numPr>
        <w:tabs>
          <w:tab w:val="left" w:pos="1550"/>
        </w:tabs>
        <w:ind w:firstLine="840"/>
        <w:jc w:val="both"/>
      </w:pPr>
      <w:r>
        <w:rPr>
          <w:sz w:val="24"/>
        </w:rPr>
        <w:t xml:space="preserve">Лицевий кут за </w:t>
      </w:r>
      <w:r>
        <w:rPr>
          <w:sz w:val="24"/>
          <w:lang w:val="en-US" w:eastAsia="en-US" w:bidi="en-US"/>
        </w:rPr>
        <w:t xml:space="preserve">Ricketts N-Ba-Se-Gn </w:t>
      </w:r>
      <w:r>
        <w:rPr>
          <w:sz w:val="24"/>
        </w:rPr>
        <w:t xml:space="preserve">при нейтральному типі росту щелеп дорівнює </w:t>
      </w:r>
      <w:r>
        <w:rPr>
          <w:sz w:val="24"/>
          <w:lang w:val="en-US" w:eastAsia="en-US" w:bidi="en-US"/>
        </w:rPr>
        <w:t xml:space="preserve">90 ± 2°. </w:t>
      </w:r>
      <w:r>
        <w:rPr>
          <w:sz w:val="24"/>
        </w:rPr>
        <w:t xml:space="preserve">Збільшення значення кута спостерігається при горизонтальному типі росту щелеп, зменшення </w:t>
      </w:r>
      <w:r>
        <w:rPr>
          <w:sz w:val="24"/>
          <w:lang w:val="en-US" w:eastAsia="en-US" w:bidi="en-US"/>
        </w:rPr>
        <w:t xml:space="preserve">- </w:t>
      </w:r>
      <w:r>
        <w:rPr>
          <w:sz w:val="24"/>
        </w:rPr>
        <w:t>при вертикальному.</w:t>
      </w:r>
    </w:p>
    <w:p w14:paraId="49EA5630" w14:textId="77777777" w:rsidR="00D7355E" w:rsidRDefault="00000000">
      <w:pPr>
        <w:pStyle w:val="a4"/>
        <w:numPr>
          <w:ilvl w:val="0"/>
          <w:numId w:val="37"/>
        </w:numPr>
        <w:tabs>
          <w:tab w:val="left" w:pos="1550"/>
        </w:tabs>
        <w:ind w:firstLine="840"/>
        <w:jc w:val="both"/>
      </w:pPr>
      <w:r>
        <w:rPr>
          <w:sz w:val="24"/>
        </w:rPr>
        <w:t xml:space="preserve">Із зміною висоти лицевого відділу черепа тісно пов’язана зміна міжщелепного кута </w:t>
      </w:r>
      <w:r>
        <w:rPr>
          <w:sz w:val="24"/>
          <w:lang w:val="en-US" w:eastAsia="en-US" w:bidi="en-US"/>
        </w:rPr>
        <w:t xml:space="preserve">SpP-MP. </w:t>
      </w:r>
      <w:r>
        <w:rPr>
          <w:sz w:val="24"/>
        </w:rPr>
        <w:t xml:space="preserve">Його середнє значення </w:t>
      </w:r>
      <w:r>
        <w:rPr>
          <w:sz w:val="24"/>
          <w:lang w:val="en-US" w:eastAsia="en-US" w:bidi="en-US"/>
        </w:rPr>
        <w:t xml:space="preserve">26 ± 4°. </w:t>
      </w:r>
      <w:r>
        <w:rPr>
          <w:sz w:val="24"/>
        </w:rPr>
        <w:t xml:space="preserve">Збільшення міжщелепного кута свідчить про тенденцію до вертикального росту щелеп і подовження нижньої частини обличчя, зменшення </w:t>
      </w:r>
      <w:r>
        <w:rPr>
          <w:sz w:val="24"/>
          <w:lang w:val="en-US" w:eastAsia="en-US" w:bidi="en-US"/>
        </w:rPr>
        <w:t xml:space="preserve">- </w:t>
      </w:r>
      <w:r>
        <w:rPr>
          <w:sz w:val="24"/>
        </w:rPr>
        <w:t>вказує на тенденцію до горизонтального типу росту щелеп.</w:t>
      </w:r>
    </w:p>
    <w:p w14:paraId="3DF95112" w14:textId="77777777" w:rsidR="00D7355E" w:rsidRDefault="00000000">
      <w:pPr>
        <w:pStyle w:val="a4"/>
        <w:ind w:firstLine="840"/>
        <w:jc w:val="both"/>
      </w:pPr>
      <w:r>
        <w:rPr>
          <w:sz w:val="24"/>
        </w:rPr>
        <w:t xml:space="preserve">При вертикальному типі росту спостерігається сприятливий прогноз лікування медіальної і глибокої оклюзії, глибокої різцевої дизоклюзії, в той же час прогноз лікування дистальної оклюзії і вертикальної різцевої дизоклюзії </w:t>
      </w:r>
      <w:r>
        <w:rPr>
          <w:sz w:val="24"/>
          <w:lang w:val="en-US" w:eastAsia="en-US" w:bidi="en-US"/>
        </w:rPr>
        <w:t xml:space="preserve">- </w:t>
      </w:r>
      <w:r>
        <w:rPr>
          <w:sz w:val="24"/>
        </w:rPr>
        <w:t>несприятливий.</w:t>
      </w:r>
    </w:p>
    <w:p w14:paraId="20A7ED04" w14:textId="77777777" w:rsidR="00D7355E" w:rsidRDefault="00000000">
      <w:pPr>
        <w:pStyle w:val="a4"/>
        <w:ind w:firstLine="840"/>
        <w:jc w:val="both"/>
      </w:pPr>
      <w:r>
        <w:rPr>
          <w:sz w:val="24"/>
        </w:rPr>
        <w:t xml:space="preserve">При горизонтальному типі росту прогноз лікування глибокої різцевої оклюзії і медіальної оклюзії несприятливий, проте сприятливий </w:t>
      </w:r>
      <w:r>
        <w:rPr>
          <w:sz w:val="24"/>
          <w:lang w:val="en-US" w:eastAsia="en-US" w:bidi="en-US"/>
        </w:rPr>
        <w:t xml:space="preserve">- </w:t>
      </w:r>
      <w:r>
        <w:rPr>
          <w:sz w:val="24"/>
        </w:rPr>
        <w:t>при дистальній оклюзії і вертикальній різцевій дизоклюзії.</w:t>
      </w:r>
    </w:p>
    <w:p w14:paraId="653C853F" w14:textId="77777777" w:rsidR="00D7355E" w:rsidRDefault="00000000">
      <w:pPr>
        <w:pStyle w:val="a4"/>
        <w:ind w:firstLine="840"/>
        <w:jc w:val="both"/>
      </w:pPr>
      <w:r>
        <w:rPr>
          <w:b/>
          <w:bCs/>
          <w:sz w:val="24"/>
        </w:rPr>
        <w:t xml:space="preserve">Кут нахилу оклюзійної площини (кут Рп ОсР) </w:t>
      </w:r>
      <w:r>
        <w:rPr>
          <w:sz w:val="24"/>
        </w:rPr>
        <w:t>утворюється при перетині Рп і ОсР. Відображає положення різців і молярів у вертикальному напрямку. Середнє значення даного кута дорівнює 75-80°.</w:t>
      </w:r>
    </w:p>
    <w:p w14:paraId="5DD0B713" w14:textId="77777777" w:rsidR="00D7355E" w:rsidRDefault="00000000">
      <w:pPr>
        <w:pStyle w:val="a4"/>
        <w:ind w:firstLine="840"/>
        <w:jc w:val="both"/>
      </w:pPr>
      <w:r>
        <w:rPr>
          <w:sz w:val="24"/>
        </w:rPr>
        <w:t>Якщо кут менше середнього значення, то оклю- зійна площина більше нахилена вверх по відношенню до основи черепа, ніж у “середнього обличчя”, і це впливає на естетичний прогноз лікування сагітальних аномалій прикусу. Якщо кут більше середнього значення, то після лікування сагітальних аномалій прикусу можна чекати покращення профілю обличчя.</w:t>
      </w:r>
    </w:p>
    <w:p w14:paraId="2B0C310A" w14:textId="77777777" w:rsidR="00D7355E" w:rsidRDefault="00000000">
      <w:pPr>
        <w:pStyle w:val="a4"/>
        <w:ind w:firstLine="840"/>
        <w:jc w:val="both"/>
      </w:pPr>
      <w:r>
        <w:rPr>
          <w:sz w:val="24"/>
        </w:rPr>
        <w:t>При орієнтації на положення 1-х і 6-х зубів (змінний прикус) середнє значення кута більше, ніж при орієнтації на положення 1 -х і 7-х зубів (постійний прикус).</w:t>
      </w:r>
    </w:p>
    <w:p w14:paraId="0DC21E02" w14:textId="77777777" w:rsidR="00D7355E" w:rsidRDefault="00000000">
      <w:pPr>
        <w:pStyle w:val="a4"/>
        <w:ind w:firstLine="840"/>
        <w:jc w:val="both"/>
      </w:pPr>
      <w:r>
        <w:rPr>
          <w:b/>
          <w:bCs/>
          <w:sz w:val="24"/>
        </w:rPr>
        <w:t xml:space="preserve">Кут </w:t>
      </w:r>
      <w:r>
        <w:rPr>
          <w:b/>
          <w:bCs/>
          <w:sz w:val="24"/>
          <w:lang w:val="en-US" w:eastAsia="en-US" w:bidi="en-US"/>
        </w:rPr>
        <w:t xml:space="preserve">SpP </w:t>
      </w:r>
      <w:r>
        <w:rPr>
          <w:b/>
          <w:bCs/>
          <w:sz w:val="24"/>
        </w:rPr>
        <w:t xml:space="preserve">ОсР </w:t>
      </w:r>
      <w:r>
        <w:rPr>
          <w:sz w:val="24"/>
        </w:rPr>
        <w:t xml:space="preserve">утворюється при перетині </w:t>
      </w:r>
      <w:r>
        <w:rPr>
          <w:sz w:val="24"/>
          <w:lang w:val="en-US" w:eastAsia="en-US" w:bidi="en-US"/>
        </w:rPr>
        <w:t xml:space="preserve">SpP </w:t>
      </w:r>
      <w:r>
        <w:rPr>
          <w:sz w:val="24"/>
        </w:rPr>
        <w:t>и ОсР. Середнє значення даного кута дорівнює 8-10°.</w:t>
      </w:r>
    </w:p>
    <w:p w14:paraId="6B05F03E" w14:textId="77777777" w:rsidR="00D7355E" w:rsidRDefault="00000000">
      <w:pPr>
        <w:pStyle w:val="a4"/>
        <w:ind w:firstLine="840"/>
        <w:jc w:val="both"/>
      </w:pPr>
      <w:r>
        <w:rPr>
          <w:sz w:val="24"/>
        </w:rPr>
        <w:t>Відображає вертикальне розміщення передніх і бокових зубів.</w:t>
      </w:r>
    </w:p>
    <w:p w14:paraId="5DDE593B" w14:textId="77777777" w:rsidR="00D7355E" w:rsidRDefault="00000000">
      <w:pPr>
        <w:pStyle w:val="a4"/>
        <w:ind w:firstLine="840"/>
        <w:jc w:val="both"/>
      </w:pPr>
      <w:r>
        <w:rPr>
          <w:sz w:val="24"/>
        </w:rPr>
        <w:t>При орієнтації на положення 1-х і 6-х зубів (змінний прикус) середнє значення кута більше, ніж при орієнтації на положення 1-х і 7-х зубів (постійний прикус).</w:t>
      </w:r>
    </w:p>
    <w:p w14:paraId="36121D0D" w14:textId="77777777" w:rsidR="00D7355E" w:rsidRDefault="00000000">
      <w:pPr>
        <w:pStyle w:val="a4"/>
        <w:ind w:firstLine="840"/>
        <w:jc w:val="both"/>
      </w:pPr>
      <w:r>
        <w:rPr>
          <w:b/>
          <w:bCs/>
          <w:sz w:val="24"/>
        </w:rPr>
        <w:t xml:space="preserve">Кут ОсР МР </w:t>
      </w:r>
      <w:r>
        <w:rPr>
          <w:sz w:val="24"/>
        </w:rPr>
        <w:t>утворюється при перетині ОсР і МР. Середнє значення даного кута дорівнює 10-12°.</w:t>
      </w:r>
    </w:p>
    <w:p w14:paraId="6FF155C9" w14:textId="77777777" w:rsidR="00D7355E" w:rsidRDefault="00000000">
      <w:pPr>
        <w:pStyle w:val="a4"/>
        <w:ind w:firstLine="840"/>
        <w:jc w:val="both"/>
      </w:pPr>
      <w:r>
        <w:rPr>
          <w:sz w:val="24"/>
        </w:rPr>
        <w:t>При орієнтації на положення 1-х і 6-х зубів (змінний прикус) середнє значення кута більше, ніж при орієнтації на положення 1-х і 7-х зубів (постійний прикус).</w:t>
      </w:r>
    </w:p>
    <w:p w14:paraId="1874E699" w14:textId="77777777" w:rsidR="00D7355E" w:rsidRDefault="00000000">
      <w:pPr>
        <w:pStyle w:val="a4"/>
        <w:ind w:firstLine="840"/>
        <w:jc w:val="both"/>
      </w:pPr>
      <w:r>
        <w:rPr>
          <w:b/>
          <w:bCs/>
          <w:sz w:val="24"/>
        </w:rPr>
        <w:t xml:space="preserve">Кут мандибулярної площини (кут Рп МР) </w:t>
      </w:r>
      <w:r>
        <w:rPr>
          <w:sz w:val="24"/>
        </w:rPr>
        <w:t>утворюється при перетині Рп і МР. Середнє значення даного кута дорівнює 60-65°.</w:t>
      </w:r>
    </w:p>
    <w:p w14:paraId="57BF48AF" w14:textId="77777777" w:rsidR="00D7355E" w:rsidRDefault="00000000">
      <w:pPr>
        <w:pStyle w:val="a4"/>
        <w:ind w:firstLine="720"/>
        <w:jc w:val="both"/>
      </w:pPr>
      <w:r>
        <w:rPr>
          <w:sz w:val="24"/>
        </w:rPr>
        <w:t>Величина кута змінюється в результаті анте- і ретроінклінації щелеп, інфра- і супраоклюзїї суглобових головок нижньої щелепи, при аномаліях положення і розвитку нижньої щелепи.</w:t>
      </w:r>
    </w:p>
    <w:p w14:paraId="605437E4" w14:textId="77777777" w:rsidR="00D7355E" w:rsidRDefault="00000000">
      <w:pPr>
        <w:pStyle w:val="a4"/>
        <w:ind w:firstLine="720"/>
        <w:jc w:val="both"/>
      </w:pPr>
      <w:r>
        <w:rPr>
          <w:b/>
          <w:bCs/>
          <w:sz w:val="24"/>
        </w:rPr>
        <w:t xml:space="preserve">Базальний кут (кут В) </w:t>
      </w:r>
      <w:r>
        <w:rPr>
          <w:sz w:val="24"/>
        </w:rPr>
        <w:t>утворюється при перетині 8рР і МР. Середнє значення даного кута дорівнює 20 ± 5°.</w:t>
      </w:r>
    </w:p>
    <w:p w14:paraId="19F10943" w14:textId="77777777" w:rsidR="00D7355E" w:rsidRDefault="00000000">
      <w:pPr>
        <w:pStyle w:val="a4"/>
        <w:ind w:firstLine="720"/>
        <w:jc w:val="both"/>
      </w:pPr>
      <w:r>
        <w:rPr>
          <w:sz w:val="24"/>
        </w:rPr>
        <w:t>Характеризує вертикальне положення щелеп. Його розмір залежить від висоти бокових зубів, величини нижньощелепних кутів, довжини гілок нижньої щелепи, висоти розміщення скронево-нижньощелепного суглоба, нахилу площини основи верхньої щелепи до площини основи черепа.</w:t>
      </w:r>
    </w:p>
    <w:p w14:paraId="4EFD043D" w14:textId="77777777" w:rsidR="00D7355E" w:rsidRDefault="00000000">
      <w:pPr>
        <w:pStyle w:val="a4"/>
        <w:ind w:firstLine="720"/>
        <w:jc w:val="both"/>
      </w:pPr>
      <w:r>
        <w:rPr>
          <w:b/>
          <w:bCs/>
          <w:sz w:val="24"/>
        </w:rPr>
        <w:t xml:space="preserve">Нижньощелепний (геніальний) </w:t>
      </w:r>
      <w:r>
        <w:rPr>
          <w:sz w:val="24"/>
        </w:rPr>
        <w:t>кут (кут до) вимірюється між МТ1 і МТ2. Середнє значення даного кута дорівнює 123 ± 10°.</w:t>
      </w:r>
    </w:p>
    <w:p w14:paraId="5B987B24" w14:textId="77777777" w:rsidR="00D7355E" w:rsidRDefault="00000000">
      <w:pPr>
        <w:pStyle w:val="a4"/>
        <w:ind w:firstLine="720"/>
        <w:jc w:val="both"/>
      </w:pPr>
      <w:r>
        <w:rPr>
          <w:sz w:val="24"/>
        </w:rPr>
        <w:t>Зменшення або збільшення кута збільшує тяжкість зубощелепних деформацій.</w:t>
      </w:r>
    </w:p>
    <w:p w14:paraId="03B8EBE6" w14:textId="77777777" w:rsidR="00D7355E" w:rsidRDefault="00000000">
      <w:pPr>
        <w:pStyle w:val="a4"/>
        <w:ind w:firstLine="720"/>
        <w:jc w:val="both"/>
      </w:pPr>
      <w:r>
        <w:rPr>
          <w:b/>
          <w:bCs/>
          <w:sz w:val="24"/>
        </w:rPr>
        <w:t xml:space="preserve">Лицевий кут Ріккетса (кут ІУ-Ва-ве-Сп) </w:t>
      </w:r>
      <w:r>
        <w:rPr>
          <w:sz w:val="24"/>
        </w:rPr>
        <w:t>утворюється при перетині линій, що з’єднують точки N з Ва, і ліній, що з’єднують точки 8е з вп, нижній задній кут.</w:t>
      </w:r>
    </w:p>
    <w:p w14:paraId="683E8588" w14:textId="77777777" w:rsidR="00D7355E" w:rsidRDefault="00000000">
      <w:pPr>
        <w:pStyle w:val="a4"/>
        <w:ind w:firstLine="720"/>
        <w:jc w:val="both"/>
      </w:pPr>
      <w:r>
        <w:rPr>
          <w:sz w:val="24"/>
        </w:rPr>
        <w:t>При нейтральному типі росту щелеп цей кут дорівнює 90 ± 2°.</w:t>
      </w:r>
    </w:p>
    <w:p w14:paraId="4195AE56" w14:textId="77777777" w:rsidR="00D7355E" w:rsidRDefault="00000000">
      <w:pPr>
        <w:pStyle w:val="a4"/>
        <w:ind w:firstLine="720"/>
        <w:jc w:val="both"/>
      </w:pPr>
      <w:r>
        <w:rPr>
          <w:sz w:val="24"/>
        </w:rPr>
        <w:t>Співвідношення щелеп по довжині</w:t>
      </w:r>
    </w:p>
    <w:p w14:paraId="264E03B8" w14:textId="77777777" w:rsidR="00D7355E" w:rsidRDefault="00000000">
      <w:pPr>
        <w:pStyle w:val="a4"/>
        <w:ind w:firstLine="720"/>
        <w:jc w:val="both"/>
      </w:pPr>
      <w:r>
        <w:rPr>
          <w:sz w:val="24"/>
        </w:rPr>
        <w:t xml:space="preserve">При розшифровці телерентгенограм застосовують терміни: істинна (Ієі) довжина щелеп, </w:t>
      </w:r>
      <w:r>
        <w:rPr>
          <w:sz w:val="24"/>
        </w:rPr>
        <w:lastRenderedPageBreak/>
        <w:t>тобто та, яка є у пацієнта, та шукана (8о1), тобто яка повинна бути.</w:t>
      </w:r>
    </w:p>
    <w:p w14:paraId="19F16198" w14:textId="77777777" w:rsidR="00D7355E" w:rsidRDefault="00000000">
      <w:pPr>
        <w:pStyle w:val="a4"/>
        <w:ind w:firstLine="720"/>
        <w:jc w:val="both"/>
      </w:pPr>
      <w:r>
        <w:rPr>
          <w:sz w:val="24"/>
        </w:rPr>
        <w:t>Шукана довжина розраховується у порівнянні до довжини передньої краніальної бази, тобто відстані И-8е. Згідно зі 8сЬтиїЬ - Ті§е1катр, відношення довжини тіла нижньої щелепи до довжини передньої краніальної бази має складати 20 : 21 або 60 : 63.</w:t>
      </w:r>
    </w:p>
    <w:p w14:paraId="5C39BD17" w14:textId="77777777" w:rsidR="00D7355E" w:rsidRDefault="00000000">
      <w:pPr>
        <w:pStyle w:val="a4"/>
        <w:ind w:firstLine="720"/>
        <w:jc w:val="both"/>
      </w:pPr>
      <w:r>
        <w:rPr>
          <w:sz w:val="24"/>
        </w:rPr>
        <w:t>Довжина тіла нижньої щелепи</w:t>
      </w:r>
    </w:p>
    <w:p w14:paraId="2E17F007" w14:textId="77777777" w:rsidR="00D7355E" w:rsidRDefault="00000000">
      <w:pPr>
        <w:pStyle w:val="a4"/>
        <w:ind w:firstLine="720"/>
        <w:jc w:val="both"/>
      </w:pPr>
      <w:r>
        <w:rPr>
          <w:sz w:val="24"/>
        </w:rPr>
        <w:t>Довжина тіла нижньої щелепи при її нормальному розвитку порівнюється з довжиною основи передньої черепної ямки. До 11 років: МТ1 = N - 8е + 7 мм. Після 11 років: МТ1 = N - 8е + 3 мм.</w:t>
      </w:r>
    </w:p>
    <w:p w14:paraId="675FF9C2" w14:textId="77777777" w:rsidR="00D7355E" w:rsidRDefault="00000000">
      <w:pPr>
        <w:pStyle w:val="a4"/>
        <w:ind w:firstLine="720"/>
        <w:jc w:val="both"/>
      </w:pPr>
      <w:r>
        <w:rPr>
          <w:sz w:val="24"/>
        </w:rPr>
        <w:t>Відношення довжини тіла нижньої щелепи до довжини її гілок</w:t>
      </w:r>
    </w:p>
    <w:p w14:paraId="67FD70AC" w14:textId="77777777" w:rsidR="00D7355E" w:rsidRDefault="00000000">
      <w:pPr>
        <w:pStyle w:val="a4"/>
        <w:ind w:firstLine="720"/>
        <w:jc w:val="both"/>
      </w:pPr>
      <w:r>
        <w:rPr>
          <w:sz w:val="24"/>
        </w:rPr>
        <w:t>Довжина тіла нижньої щелепи вимірюється від точки перетину перпендикуляра, проведеного з точки Рд на площину МТ1 до точки Єо.</w:t>
      </w:r>
    </w:p>
    <w:p w14:paraId="00D87797" w14:textId="77777777" w:rsidR="00D7355E" w:rsidRDefault="00000000">
      <w:pPr>
        <w:pStyle w:val="a4"/>
        <w:ind w:firstLine="720"/>
        <w:jc w:val="both"/>
      </w:pPr>
      <w:r>
        <w:rPr>
          <w:sz w:val="24"/>
        </w:rPr>
        <w:t>Висота гілок нижньої щелепи вимірюється від точки перетину МТ1 і МТ2 до точки перетину МТ2 і Н.</w:t>
      </w:r>
    </w:p>
    <w:p w14:paraId="0B708E10" w14:textId="77777777" w:rsidR="00D7355E" w:rsidRDefault="00000000">
      <w:pPr>
        <w:pStyle w:val="a4"/>
        <w:ind w:firstLine="720"/>
        <w:jc w:val="both"/>
      </w:pPr>
      <w:r>
        <w:rPr>
          <w:sz w:val="24"/>
        </w:rPr>
        <w:t>У нормі співвідношення МТ1 / МТ2 = 7/5.</w:t>
      </w:r>
    </w:p>
    <w:p w14:paraId="7806A3BF" w14:textId="77777777" w:rsidR="00D7355E" w:rsidRDefault="00000000">
      <w:pPr>
        <w:pStyle w:val="a4"/>
        <w:ind w:firstLine="720"/>
        <w:jc w:val="both"/>
      </w:pPr>
      <w:r>
        <w:rPr>
          <w:sz w:val="24"/>
        </w:rPr>
        <w:t>Співвідношення довжини тіла верхньої щелепи до довжини тіла нижньої щелепи</w:t>
      </w:r>
    </w:p>
    <w:p w14:paraId="31C4DAF9" w14:textId="77777777" w:rsidR="00D7355E" w:rsidRDefault="00000000">
      <w:pPr>
        <w:pStyle w:val="a4"/>
        <w:ind w:firstLine="720"/>
        <w:jc w:val="both"/>
      </w:pPr>
      <w:r>
        <w:rPr>
          <w:sz w:val="24"/>
        </w:rPr>
        <w:t>У нормі співвідношення ОК / МТ1 =2/3.</w:t>
      </w:r>
    </w:p>
    <w:p w14:paraId="681158FF" w14:textId="77777777" w:rsidR="00D7355E" w:rsidRDefault="00000000">
      <w:pPr>
        <w:pStyle w:val="a4"/>
        <w:ind w:firstLine="720"/>
        <w:jc w:val="both"/>
      </w:pPr>
      <w:r>
        <w:rPr>
          <w:sz w:val="24"/>
        </w:rPr>
        <w:t>Розмір верхньої щелепи не залежить від типу обличчя.</w:t>
      </w:r>
    </w:p>
    <w:p w14:paraId="7C9026F8" w14:textId="77777777" w:rsidR="00D7355E" w:rsidRDefault="00000000">
      <w:pPr>
        <w:pStyle w:val="a4"/>
        <w:ind w:firstLine="720"/>
        <w:jc w:val="both"/>
      </w:pPr>
      <w:r>
        <w:rPr>
          <w:sz w:val="24"/>
        </w:rPr>
        <w:t xml:space="preserve">Визначення сагітального співвідношення апікальних базисів і розмірів щелеп за Вітом </w:t>
      </w:r>
      <w:r>
        <w:rPr>
          <w:sz w:val="24"/>
          <w:lang w:val="en-US" w:eastAsia="en-US" w:bidi="en-US"/>
        </w:rPr>
        <w:t>(\Veet)</w:t>
      </w:r>
    </w:p>
    <w:p w14:paraId="4133ED5B" w14:textId="77777777" w:rsidR="00D7355E" w:rsidRDefault="00000000">
      <w:pPr>
        <w:pStyle w:val="a4"/>
        <w:ind w:firstLine="720"/>
        <w:jc w:val="both"/>
      </w:pPr>
      <w:r>
        <w:rPr>
          <w:sz w:val="24"/>
        </w:rPr>
        <w:t xml:space="preserve">Оцінка розмірів, положення і пропорційності апікальних базисів щелеп проводиться шляхом визначення взаємовідношення апікальних базисів і розмірів щелеп, а також вертикально-базального співвідношення. Взаємовідношення апікальних базисів щелеп визначається за кутом АКВ. Його величина неоднакова у осіб з різними профілями. Для ретрогнатичного типу профілю кута дорівнює </w:t>
      </w:r>
      <w:r>
        <w:rPr>
          <w:sz w:val="24"/>
          <w:lang w:val="en-US" w:eastAsia="en-US" w:bidi="en-US"/>
        </w:rPr>
        <w:t xml:space="preserve">0°, </w:t>
      </w:r>
      <w:r>
        <w:rPr>
          <w:sz w:val="24"/>
        </w:rPr>
        <w:t xml:space="preserve">для ортогнатичного типу </w:t>
      </w:r>
      <w:r>
        <w:rPr>
          <w:sz w:val="24"/>
          <w:lang w:val="en-US" w:eastAsia="en-US" w:bidi="en-US"/>
        </w:rPr>
        <w:t xml:space="preserve">- 2°, </w:t>
      </w:r>
      <w:r>
        <w:rPr>
          <w:sz w:val="24"/>
        </w:rPr>
        <w:t xml:space="preserve">для прогнатичного типу </w:t>
      </w:r>
      <w:r>
        <w:rPr>
          <w:sz w:val="24"/>
          <w:lang w:val="en-US" w:eastAsia="en-US" w:bidi="en-US"/>
        </w:rPr>
        <w:t>- 4°.</w:t>
      </w:r>
    </w:p>
    <w:p w14:paraId="0025A03E" w14:textId="77777777" w:rsidR="00D7355E" w:rsidRDefault="00000000">
      <w:pPr>
        <w:pStyle w:val="a4"/>
        <w:ind w:firstLine="720"/>
        <w:jc w:val="both"/>
      </w:pPr>
      <w:r>
        <w:rPr>
          <w:sz w:val="24"/>
        </w:rPr>
        <w:t>Індивідуальний норматив кута А1ЧВ пацієнта можна визначити за формулою Віта:</w:t>
      </w:r>
    </w:p>
    <w:p w14:paraId="3E811861" w14:textId="77777777" w:rsidR="00D7355E" w:rsidRDefault="00000000">
      <w:pPr>
        <w:pStyle w:val="a4"/>
        <w:ind w:firstLine="720"/>
        <w:jc w:val="both"/>
      </w:pPr>
      <w:r>
        <w:rPr>
          <w:sz w:val="24"/>
        </w:rPr>
        <w:t>Кут А</w:t>
      </w:r>
      <w:r>
        <w:rPr>
          <w:sz w:val="24"/>
          <w:vertAlign w:val="superscript"/>
        </w:rPr>
        <w:t>л</w:t>
      </w:r>
      <w:r>
        <w:rPr>
          <w:sz w:val="24"/>
        </w:rPr>
        <w:t xml:space="preserve"> = -35,16 + 0,4 х кут Р </w:t>
      </w:r>
      <w:r>
        <w:rPr>
          <w:sz w:val="24"/>
          <w:lang w:val="en-US" w:eastAsia="en-US" w:bidi="en-US"/>
        </w:rPr>
        <w:t xml:space="preserve">(SeNA) </w:t>
      </w:r>
      <w:r>
        <w:rPr>
          <w:sz w:val="24"/>
        </w:rPr>
        <w:t>+ 0,2 х кут 1Ч-8е-МР</w:t>
      </w:r>
    </w:p>
    <w:p w14:paraId="7991215F" w14:textId="77777777" w:rsidR="00D7355E" w:rsidRDefault="00000000">
      <w:pPr>
        <w:pStyle w:val="a4"/>
        <w:ind w:firstLine="720"/>
        <w:jc w:val="both"/>
      </w:pPr>
      <w:r>
        <w:rPr>
          <w:sz w:val="24"/>
        </w:rPr>
        <w:t>Співвідношення висоти зубів</w:t>
      </w:r>
    </w:p>
    <w:p w14:paraId="4FBA2376" w14:textId="77777777" w:rsidR="00D7355E" w:rsidRDefault="00000000">
      <w:pPr>
        <w:pStyle w:val="a4"/>
        <w:ind w:firstLine="720"/>
        <w:jc w:val="both"/>
      </w:pPr>
      <w:r>
        <w:rPr>
          <w:sz w:val="24"/>
        </w:rPr>
        <w:t>Вимірювання висоти зубів дозволяє судити про особливості росту щелеп у вертикальній площині. Рекомендується вимірювати висоту зубів перпендикуляром від оклюзійних площин зубів до їх базальних площин.</w:t>
      </w:r>
    </w:p>
    <w:p w14:paraId="32EF39B7" w14:textId="77777777" w:rsidR="00D7355E" w:rsidRDefault="00000000">
      <w:pPr>
        <w:pStyle w:val="a4"/>
        <w:ind w:firstLine="720"/>
        <w:jc w:val="both"/>
      </w:pPr>
      <w:r>
        <w:rPr>
          <w:sz w:val="24"/>
        </w:rPr>
        <w:t>За даними Шварца: центральний верхній різець відноситься до центрального нижнього різця як 2 : 3; центральний верхній різець до першого нижнього моляра, як 5 : 4.</w:t>
      </w:r>
    </w:p>
    <w:p w14:paraId="1E85DEC6" w14:textId="77777777" w:rsidR="00D7355E" w:rsidRDefault="00000000">
      <w:pPr>
        <w:pStyle w:val="a4"/>
        <w:ind w:firstLine="720"/>
        <w:jc w:val="both"/>
      </w:pPr>
      <w:r>
        <w:rPr>
          <w:sz w:val="24"/>
        </w:rPr>
        <w:t>Шукану висоту щелеп визначають за формулами: оі: иі = оті : иті = 2:3; оі : оті = иі : иті = иі: ит2 =5 : 4; оі: от2 = 4:3.</w:t>
      </w:r>
    </w:p>
    <w:p w14:paraId="10C01BBD" w14:textId="77777777" w:rsidR="00D7355E" w:rsidRDefault="00000000">
      <w:pPr>
        <w:pStyle w:val="a4"/>
        <w:ind w:firstLine="720"/>
        <w:jc w:val="both"/>
      </w:pPr>
      <w:r>
        <w:rPr>
          <w:sz w:val="24"/>
        </w:rPr>
        <w:t>Де: оі - центральний верхній різець</w:t>
      </w:r>
    </w:p>
    <w:p w14:paraId="34F4D1EA" w14:textId="77777777" w:rsidR="00D7355E" w:rsidRDefault="00000000">
      <w:pPr>
        <w:pStyle w:val="a4"/>
        <w:ind w:firstLine="720"/>
        <w:jc w:val="both"/>
      </w:pPr>
      <w:r>
        <w:rPr>
          <w:sz w:val="24"/>
        </w:rPr>
        <w:t>оті - верхній перший постійний моляр</w:t>
      </w:r>
    </w:p>
    <w:p w14:paraId="2F25D6F3" w14:textId="77777777" w:rsidR="00D7355E" w:rsidRDefault="00000000">
      <w:pPr>
        <w:pStyle w:val="a4"/>
        <w:ind w:firstLine="720"/>
        <w:jc w:val="both"/>
      </w:pPr>
      <w:r>
        <w:rPr>
          <w:sz w:val="24"/>
        </w:rPr>
        <w:t>иі - центральний нижній різець</w:t>
      </w:r>
    </w:p>
    <w:p w14:paraId="59B3F30E" w14:textId="77777777" w:rsidR="00D7355E" w:rsidRDefault="00000000">
      <w:pPr>
        <w:pStyle w:val="a4"/>
        <w:ind w:firstLine="720"/>
        <w:jc w:val="both"/>
      </w:pPr>
      <w:r>
        <w:rPr>
          <w:sz w:val="24"/>
        </w:rPr>
        <w:t>иті - нижній перший постійний моляр.</w:t>
      </w:r>
    </w:p>
    <w:p w14:paraId="67804490" w14:textId="77777777" w:rsidR="00D7355E" w:rsidRDefault="00000000">
      <w:pPr>
        <w:pStyle w:val="a4"/>
        <w:ind w:firstLine="720"/>
        <w:jc w:val="both"/>
      </w:pPr>
      <w:r>
        <w:rPr>
          <w:sz w:val="24"/>
        </w:rPr>
        <w:t>Кут нахилу осей зубів по відношенню до площин основи щелеп для:</w:t>
      </w:r>
    </w:p>
    <w:p w14:paraId="3ED33868" w14:textId="77777777" w:rsidR="00D7355E" w:rsidRDefault="00000000">
      <w:pPr>
        <w:pStyle w:val="a4"/>
        <w:ind w:firstLine="720"/>
        <w:jc w:val="both"/>
      </w:pPr>
      <w:r>
        <w:rPr>
          <w:sz w:val="24"/>
        </w:rPr>
        <w:t xml:space="preserve">Кут </w:t>
      </w:r>
      <w:r>
        <w:rPr>
          <w:sz w:val="24"/>
          <w:lang w:val="en-US" w:eastAsia="en-US" w:bidi="en-US"/>
        </w:rPr>
        <w:t xml:space="preserve">ISpP </w:t>
      </w:r>
      <w:r>
        <w:rPr>
          <w:sz w:val="24"/>
        </w:rPr>
        <w:t>= 70°,</w:t>
      </w:r>
    </w:p>
    <w:p w14:paraId="4827BD6E" w14:textId="77777777" w:rsidR="00D7355E" w:rsidRDefault="00000000">
      <w:pPr>
        <w:pStyle w:val="a4"/>
        <w:ind w:firstLine="720"/>
        <w:jc w:val="both"/>
      </w:pPr>
      <w:r>
        <w:rPr>
          <w:sz w:val="24"/>
        </w:rPr>
        <w:t xml:space="preserve">Кут </w:t>
      </w:r>
      <w:r>
        <w:rPr>
          <w:sz w:val="24"/>
          <w:lang w:val="en-US" w:eastAsia="en-US" w:bidi="en-US"/>
        </w:rPr>
        <w:t xml:space="preserve">3SpP </w:t>
      </w:r>
      <w:r>
        <w:rPr>
          <w:sz w:val="24"/>
        </w:rPr>
        <w:t>= 80°,</w:t>
      </w:r>
    </w:p>
    <w:p w14:paraId="379B0206" w14:textId="77777777" w:rsidR="00D7355E" w:rsidRDefault="00000000">
      <w:pPr>
        <w:pStyle w:val="a4"/>
        <w:ind w:firstLine="720"/>
        <w:jc w:val="both"/>
      </w:pPr>
      <w:r>
        <w:rPr>
          <w:sz w:val="24"/>
        </w:rPr>
        <w:t xml:space="preserve">Кут </w:t>
      </w:r>
      <w:r>
        <w:rPr>
          <w:sz w:val="24"/>
          <w:lang w:val="en-US" w:eastAsia="en-US" w:bidi="en-US"/>
        </w:rPr>
        <w:t xml:space="preserve">4SpP </w:t>
      </w:r>
      <w:r>
        <w:rPr>
          <w:sz w:val="24"/>
        </w:rPr>
        <w:t>= 90° ;</w:t>
      </w:r>
    </w:p>
    <w:p w14:paraId="50A96A95" w14:textId="77777777" w:rsidR="00D7355E" w:rsidRDefault="00000000">
      <w:pPr>
        <w:pStyle w:val="a4"/>
        <w:ind w:firstLine="720"/>
        <w:jc w:val="both"/>
      </w:pPr>
      <w:r>
        <w:rPr>
          <w:sz w:val="24"/>
        </w:rPr>
        <w:t>Кут 1МР = 90°,</w:t>
      </w:r>
    </w:p>
    <w:p w14:paraId="0E6ABE22" w14:textId="77777777" w:rsidR="00D7355E" w:rsidRDefault="00000000">
      <w:pPr>
        <w:pStyle w:val="a4"/>
        <w:ind w:firstLine="720"/>
        <w:jc w:val="both"/>
      </w:pPr>
      <w:r>
        <w:rPr>
          <w:sz w:val="24"/>
        </w:rPr>
        <w:t>Кут ЗМР = 90°, з різницею ± 5°.</w:t>
      </w:r>
    </w:p>
    <w:p w14:paraId="300CD653" w14:textId="77777777" w:rsidR="00D7355E" w:rsidRDefault="00000000">
      <w:pPr>
        <w:pStyle w:val="a4"/>
        <w:ind w:firstLine="720"/>
        <w:jc w:val="both"/>
      </w:pPr>
      <w:r>
        <w:rPr>
          <w:sz w:val="24"/>
        </w:rPr>
        <w:t>Кути вимірюються назовні, тобто вестибулярно. Якщо осьовий нахил верхніх різців 65°, то вони знаходяться в положенні протрузії, більше 75° - в положенні ретрузії.</w:t>
      </w:r>
    </w:p>
    <w:p w14:paraId="7786FBED" w14:textId="77777777" w:rsidR="00D7355E" w:rsidRDefault="00000000">
      <w:pPr>
        <w:pStyle w:val="a4"/>
        <w:ind w:firstLine="720"/>
        <w:jc w:val="both"/>
      </w:pPr>
      <w:r>
        <w:rPr>
          <w:sz w:val="24"/>
          <w:lang w:val="en-US" w:eastAsia="en-US" w:bidi="en-US"/>
        </w:rPr>
        <w:t xml:space="preserve">Schwarz </w:t>
      </w:r>
      <w:r>
        <w:rPr>
          <w:sz w:val="24"/>
        </w:rPr>
        <w:t>виділяє три ступені протрузії верхніх центральних різців:</w:t>
      </w:r>
    </w:p>
    <w:p w14:paraId="107BA1C5" w14:textId="77777777" w:rsidR="00D7355E" w:rsidRDefault="00000000">
      <w:pPr>
        <w:pStyle w:val="a4"/>
        <w:numPr>
          <w:ilvl w:val="0"/>
          <w:numId w:val="38"/>
        </w:numPr>
        <w:tabs>
          <w:tab w:val="left" w:pos="2290"/>
          <w:tab w:val="left" w:pos="2318"/>
        </w:tabs>
        <w:ind w:firstLine="720"/>
        <w:jc w:val="both"/>
      </w:pPr>
      <w:r>
        <w:rPr>
          <w:sz w:val="24"/>
        </w:rPr>
        <w:t>ступінь - від 65° до 55°,</w:t>
      </w:r>
    </w:p>
    <w:p w14:paraId="71F9C0FB" w14:textId="77777777" w:rsidR="00D7355E" w:rsidRDefault="00000000">
      <w:pPr>
        <w:pStyle w:val="a4"/>
        <w:numPr>
          <w:ilvl w:val="0"/>
          <w:numId w:val="38"/>
        </w:numPr>
        <w:tabs>
          <w:tab w:val="left" w:pos="2290"/>
          <w:tab w:val="left" w:pos="2318"/>
        </w:tabs>
        <w:ind w:firstLine="720"/>
        <w:jc w:val="both"/>
      </w:pPr>
      <w:r>
        <w:rPr>
          <w:sz w:val="24"/>
        </w:rPr>
        <w:t>ступінь - від 55° до 50°,</w:t>
      </w:r>
    </w:p>
    <w:p w14:paraId="156D42CA" w14:textId="77777777" w:rsidR="00D7355E" w:rsidRDefault="00000000">
      <w:pPr>
        <w:pStyle w:val="a4"/>
        <w:numPr>
          <w:ilvl w:val="0"/>
          <w:numId w:val="38"/>
        </w:numPr>
        <w:tabs>
          <w:tab w:val="left" w:pos="2290"/>
          <w:tab w:val="left" w:pos="2318"/>
        </w:tabs>
        <w:ind w:firstLine="720"/>
        <w:jc w:val="both"/>
      </w:pPr>
      <w:r>
        <w:rPr>
          <w:sz w:val="24"/>
        </w:rPr>
        <w:t>ступінь - від 50° і менше.</w:t>
      </w:r>
    </w:p>
    <w:p w14:paraId="1BA7FE8D" w14:textId="77777777" w:rsidR="00D7355E" w:rsidRDefault="00000000">
      <w:pPr>
        <w:pStyle w:val="a4"/>
        <w:ind w:firstLine="720"/>
        <w:jc w:val="both"/>
      </w:pPr>
      <w:r>
        <w:rPr>
          <w:b/>
          <w:bCs/>
          <w:sz w:val="24"/>
        </w:rPr>
        <w:t xml:space="preserve">Міжрізцевий кут (кут іі) </w:t>
      </w:r>
      <w:r>
        <w:rPr>
          <w:sz w:val="24"/>
        </w:rPr>
        <w:t>утворюється при перетині осей різців. Середнє значення даного кута дорівнює 140° ± 5°.</w:t>
      </w:r>
    </w:p>
    <w:p w14:paraId="16DD1F6C" w14:textId="77777777" w:rsidR="00D7355E" w:rsidRDefault="00000000">
      <w:pPr>
        <w:pStyle w:val="a4"/>
        <w:ind w:firstLine="720"/>
        <w:jc w:val="both"/>
      </w:pPr>
      <w:r>
        <w:rPr>
          <w:sz w:val="24"/>
        </w:rPr>
        <w:t>На взаєморозташування різців впливає величина базального кута.</w:t>
      </w:r>
    </w:p>
    <w:p w14:paraId="3C0B2E8D" w14:textId="77777777" w:rsidR="00D7355E" w:rsidRDefault="00000000">
      <w:pPr>
        <w:pStyle w:val="a4"/>
        <w:ind w:firstLine="720"/>
        <w:jc w:val="both"/>
      </w:pPr>
      <w:r>
        <w:rPr>
          <w:b/>
          <w:bCs/>
          <w:sz w:val="24"/>
          <w:lang w:val="en-US" w:eastAsia="en-US" w:bidi="en-US"/>
        </w:rPr>
        <w:lastRenderedPageBreak/>
        <w:t>Wist</w:t>
      </w:r>
      <w:r>
        <w:rPr>
          <w:b/>
          <w:bCs/>
          <w:sz w:val="24"/>
        </w:rPr>
        <w:t xml:space="preserve">-число </w:t>
      </w:r>
      <w:r>
        <w:rPr>
          <w:sz w:val="24"/>
        </w:rPr>
        <w:t xml:space="preserve">- ступінь диспропорції розвитку фронтальних ділянок апікальних базисів щелеп (за </w:t>
      </w:r>
      <w:r>
        <w:rPr>
          <w:b/>
          <w:bCs/>
          <w:sz w:val="24"/>
          <w:lang w:val="en-US" w:eastAsia="en-US" w:bidi="en-US"/>
        </w:rPr>
        <w:t>Jacobson).</w:t>
      </w:r>
    </w:p>
    <w:p w14:paraId="1405B988" w14:textId="77777777" w:rsidR="00D7355E" w:rsidRDefault="00000000">
      <w:pPr>
        <w:pStyle w:val="a4"/>
        <w:ind w:firstLine="720"/>
        <w:jc w:val="both"/>
      </w:pPr>
      <w:r>
        <w:rPr>
          <w:sz w:val="24"/>
        </w:rPr>
        <w:t>Визначається як відстань АОс-ВОс на оклю- зійній площині (ОсР). З точок А і В на ОсР проводяться перпендикуляри. Відстань АОс-ВОс повинна дорівнювати 1мм.</w:t>
      </w:r>
    </w:p>
    <w:p w14:paraId="3AAB55DF" w14:textId="77777777" w:rsidR="00D7355E" w:rsidRDefault="00000000">
      <w:pPr>
        <w:pStyle w:val="a4"/>
        <w:ind w:firstLine="720"/>
        <w:jc w:val="both"/>
      </w:pPr>
      <w:r>
        <w:rPr>
          <w:sz w:val="24"/>
        </w:rPr>
        <w:t>Співвідношення апікальних базисів верхньої і нижньої щелеп у сагітальному напрямку</w:t>
      </w:r>
    </w:p>
    <w:p w14:paraId="5A0A2014" w14:textId="77777777" w:rsidR="00D7355E" w:rsidRDefault="00000000">
      <w:pPr>
        <w:pStyle w:val="a4"/>
        <w:ind w:firstLine="720"/>
        <w:jc w:val="both"/>
      </w:pPr>
      <w:r>
        <w:rPr>
          <w:sz w:val="24"/>
        </w:rPr>
        <w:t xml:space="preserve">Визначається кутом </w:t>
      </w:r>
      <w:r>
        <w:rPr>
          <w:sz w:val="24"/>
          <w:lang w:val="en-US" w:eastAsia="en-US" w:bidi="en-US"/>
        </w:rPr>
        <w:t xml:space="preserve">A-B-SpP. </w:t>
      </w:r>
      <w:r>
        <w:rPr>
          <w:sz w:val="24"/>
        </w:rPr>
        <w:t xml:space="preserve">При перетині ліній </w:t>
      </w:r>
      <w:r>
        <w:rPr>
          <w:sz w:val="24"/>
          <w:lang w:val="en-US" w:eastAsia="en-US" w:bidi="en-US"/>
        </w:rPr>
        <w:t xml:space="preserve">A-Pg </w:t>
      </w:r>
      <w:r>
        <w:rPr>
          <w:sz w:val="24"/>
        </w:rPr>
        <w:t xml:space="preserve">і </w:t>
      </w:r>
      <w:r>
        <w:rPr>
          <w:sz w:val="24"/>
          <w:lang w:val="en-US" w:eastAsia="en-US" w:bidi="en-US"/>
        </w:rPr>
        <w:t xml:space="preserve">SpP </w:t>
      </w:r>
      <w:r>
        <w:rPr>
          <w:sz w:val="24"/>
        </w:rPr>
        <w:t xml:space="preserve">утворюється кут ММ (максило- мандибулярний). Середнє значення даних кутів дорівнює </w:t>
      </w:r>
      <w:r>
        <w:rPr>
          <w:sz w:val="24"/>
          <w:lang w:val="en-US" w:eastAsia="en-US" w:bidi="en-US"/>
        </w:rPr>
        <w:t>90°.</w:t>
      </w:r>
    </w:p>
    <w:p w14:paraId="517D97D3" w14:textId="77777777" w:rsidR="00D7355E" w:rsidRDefault="00000000">
      <w:pPr>
        <w:pStyle w:val="a4"/>
        <w:ind w:firstLine="720"/>
        <w:jc w:val="both"/>
      </w:pPr>
      <w:r>
        <w:rPr>
          <w:sz w:val="24"/>
        </w:rPr>
        <w:t xml:space="preserve">При правильному взаємовідношенні між зубними рядами у людини з середнім обличчям точки А, </w:t>
      </w:r>
      <w:r>
        <w:rPr>
          <w:sz w:val="24"/>
          <w:lang w:val="en-US" w:eastAsia="en-US" w:bidi="en-US"/>
        </w:rPr>
        <w:t xml:space="preserve">Pg, </w:t>
      </w:r>
      <w:r>
        <w:rPr>
          <w:sz w:val="24"/>
        </w:rPr>
        <w:t xml:space="preserve">В знаходяться на одній лінії, яка, перетинаючись з </w:t>
      </w:r>
      <w:r>
        <w:rPr>
          <w:sz w:val="24"/>
          <w:lang w:val="en-US" w:eastAsia="en-US" w:bidi="en-US"/>
        </w:rPr>
        <w:t xml:space="preserve">SpP, </w:t>
      </w:r>
      <w:r>
        <w:rPr>
          <w:sz w:val="24"/>
        </w:rPr>
        <w:t xml:space="preserve">утворює кут </w:t>
      </w:r>
      <w:r>
        <w:rPr>
          <w:sz w:val="24"/>
          <w:lang w:val="en-US" w:eastAsia="en-US" w:bidi="en-US"/>
        </w:rPr>
        <w:t xml:space="preserve">90°. </w:t>
      </w:r>
      <w:r>
        <w:rPr>
          <w:sz w:val="24"/>
        </w:rPr>
        <w:t xml:space="preserve">Ці точки часто відхиляються одна від одної, частіше точка </w:t>
      </w:r>
      <w:r>
        <w:rPr>
          <w:sz w:val="24"/>
          <w:lang w:val="es-ES" w:eastAsia="es-ES" w:bidi="es-ES"/>
        </w:rPr>
        <w:t xml:space="preserve">Pg. </w:t>
      </w:r>
      <w:r>
        <w:rPr>
          <w:sz w:val="24"/>
        </w:rPr>
        <w:t xml:space="preserve">При цьому утворюється не один, а два кути: </w:t>
      </w:r>
      <w:r>
        <w:rPr>
          <w:sz w:val="24"/>
          <w:lang w:val="es-ES" w:eastAsia="es-ES" w:bidi="es-ES"/>
        </w:rPr>
        <w:t xml:space="preserve">A-B- SpP </w:t>
      </w:r>
      <w:r>
        <w:rPr>
          <w:sz w:val="24"/>
        </w:rPr>
        <w:t xml:space="preserve">і </w:t>
      </w:r>
      <w:r>
        <w:rPr>
          <w:sz w:val="24"/>
          <w:lang w:val="es-ES" w:eastAsia="es-ES" w:bidi="es-ES"/>
        </w:rPr>
        <w:t>A-Pg-SpP.</w:t>
      </w:r>
    </w:p>
    <w:p w14:paraId="5A365D75" w14:textId="77777777" w:rsidR="00D7355E" w:rsidRDefault="00000000">
      <w:pPr>
        <w:pStyle w:val="a4"/>
        <w:ind w:firstLine="720"/>
        <w:jc w:val="both"/>
      </w:pPr>
      <w:r>
        <w:rPr>
          <w:sz w:val="24"/>
        </w:rPr>
        <w:t xml:space="preserve">Обличчя людини поділяється на декілька частин. </w:t>
      </w:r>
      <w:r>
        <w:rPr>
          <w:sz w:val="24"/>
          <w:lang w:val="es-ES" w:eastAsia="es-ES" w:bidi="es-ES"/>
        </w:rPr>
        <w:t xml:space="preserve">Legan </w:t>
      </w:r>
      <w:r>
        <w:rPr>
          <w:sz w:val="24"/>
        </w:rPr>
        <w:t xml:space="preserve">та </w:t>
      </w:r>
      <w:r>
        <w:rPr>
          <w:sz w:val="24"/>
          <w:lang w:val="es-ES" w:eastAsia="es-ES" w:bidi="es-ES"/>
        </w:rPr>
        <w:t xml:space="preserve">Burstone </w:t>
      </w:r>
      <w:r>
        <w:rPr>
          <w:sz w:val="24"/>
        </w:rPr>
        <w:t xml:space="preserve">оцінюють дві частини обличчя: в </w:t>
      </w:r>
      <w:r>
        <w:rPr>
          <w:sz w:val="24"/>
          <w:lang w:val="es-ES" w:eastAsia="es-ES" w:bidi="es-ES"/>
        </w:rPr>
        <w:t xml:space="preserve">- </w:t>
      </w:r>
      <w:r>
        <w:rPr>
          <w:b/>
          <w:bCs/>
          <w:sz w:val="24"/>
        </w:rPr>
        <w:t>8</w:t>
      </w:r>
      <w:r>
        <w:rPr>
          <w:sz w:val="24"/>
        </w:rPr>
        <w:t xml:space="preserve">п </w:t>
      </w:r>
      <w:r>
        <w:rPr>
          <w:sz w:val="24"/>
          <w:lang w:val="es-ES" w:eastAsia="es-ES" w:bidi="es-ES"/>
        </w:rPr>
        <w:t xml:space="preserve">/ </w:t>
      </w:r>
      <w:r>
        <w:rPr>
          <w:b/>
          <w:bCs/>
          <w:sz w:val="24"/>
        </w:rPr>
        <w:t>8</w:t>
      </w:r>
      <w:r>
        <w:rPr>
          <w:sz w:val="24"/>
        </w:rPr>
        <w:t xml:space="preserve">п </w:t>
      </w:r>
      <w:r>
        <w:rPr>
          <w:sz w:val="24"/>
          <w:lang w:val="es-ES" w:eastAsia="es-ES" w:bidi="es-ES"/>
        </w:rPr>
        <w:t xml:space="preserve">- </w:t>
      </w:r>
      <w:r>
        <w:rPr>
          <w:sz w:val="24"/>
        </w:rPr>
        <w:t>Ме. Співвідношення верхньої частини обличчя до нижньої дорівнює І.</w:t>
      </w:r>
    </w:p>
    <w:p w14:paraId="72AC293E" w14:textId="77777777" w:rsidR="00D7355E" w:rsidRDefault="00000000">
      <w:pPr>
        <w:pStyle w:val="a4"/>
        <w:ind w:firstLine="720"/>
        <w:jc w:val="both"/>
      </w:pPr>
      <w:r>
        <w:rPr>
          <w:sz w:val="24"/>
        </w:rPr>
        <w:t xml:space="preserve">Шварц оцінює три частини обличчя: лобну </w:t>
      </w:r>
      <w:r>
        <w:rPr>
          <w:sz w:val="24"/>
          <w:lang w:val="es-ES" w:eastAsia="es-ES" w:bidi="es-ES"/>
        </w:rPr>
        <w:t xml:space="preserve">- </w:t>
      </w:r>
      <w:r>
        <w:rPr>
          <w:sz w:val="24"/>
        </w:rPr>
        <w:t xml:space="preserve">від точки Тг до точки </w:t>
      </w:r>
      <w:r>
        <w:rPr>
          <w:sz w:val="24"/>
          <w:lang w:val="es-ES" w:eastAsia="es-ES" w:bidi="es-ES"/>
        </w:rPr>
        <w:t xml:space="preserve">N5 </w:t>
      </w:r>
      <w:r>
        <w:rPr>
          <w:sz w:val="24"/>
        </w:rPr>
        <w:t xml:space="preserve">носову - від точки </w:t>
      </w:r>
      <w:r>
        <w:rPr>
          <w:sz w:val="24"/>
          <w:lang w:val="es-ES" w:eastAsia="es-ES" w:bidi="es-ES"/>
        </w:rPr>
        <w:t xml:space="preserve">N </w:t>
      </w:r>
      <w:r>
        <w:rPr>
          <w:sz w:val="24"/>
        </w:rPr>
        <w:t>до точки 8п; щелепну - від точки Бп до точки вп.</w:t>
      </w:r>
    </w:p>
    <w:p w14:paraId="51B72443" w14:textId="77777777" w:rsidR="00D7355E" w:rsidRDefault="00000000">
      <w:pPr>
        <w:pStyle w:val="a4"/>
        <w:ind w:firstLine="720"/>
        <w:jc w:val="both"/>
      </w:pPr>
      <w:r>
        <w:rPr>
          <w:b/>
          <w:bCs/>
          <w:sz w:val="24"/>
        </w:rPr>
        <w:t xml:space="preserve">Форма профілю </w:t>
      </w:r>
      <w:r>
        <w:rPr>
          <w:sz w:val="24"/>
        </w:rPr>
        <w:t xml:space="preserve">залежить від товщини м’яких тканин. М’які тканини можуть як компенсувати неправильний профіль, так і ще більше його погіршити. Тому товщину м’яких тканин завжди необхідно брати до уваги. Особливо це важливо при виборі методу лікування. Відомі наступні середні дані товщини м’яких тканин: у ділянці п - </w:t>
      </w:r>
      <w:r>
        <w:rPr>
          <w:sz w:val="24"/>
          <w:lang w:val="es-ES" w:eastAsia="es-ES" w:bidi="es-ES"/>
        </w:rPr>
        <w:t xml:space="preserve">N </w:t>
      </w:r>
      <w:r>
        <w:rPr>
          <w:sz w:val="24"/>
        </w:rPr>
        <w:t>вона дорівнює в середньому 6 мм у дитини і у дорослого; у ділянці БП - А вона дорівнює у дітей</w:t>
      </w:r>
    </w:p>
    <w:p w14:paraId="79F6F82D" w14:textId="77777777" w:rsidR="00D7355E" w:rsidRDefault="00000000">
      <w:pPr>
        <w:pStyle w:val="a4"/>
        <w:numPr>
          <w:ilvl w:val="0"/>
          <w:numId w:val="39"/>
        </w:numPr>
        <w:tabs>
          <w:tab w:val="left" w:pos="1932"/>
          <w:tab w:val="left" w:pos="1934"/>
        </w:tabs>
        <w:ind w:firstLine="720"/>
        <w:jc w:val="both"/>
      </w:pPr>
      <w:r>
        <w:rPr>
          <w:sz w:val="24"/>
        </w:rPr>
        <w:t>14 мм, у дорослих 15-17 мм (відхилення м’яких тканин на 2 мм</w:t>
      </w:r>
    </w:p>
    <w:p w14:paraId="129BCE63" w14:textId="77777777" w:rsidR="00D7355E" w:rsidRDefault="00000000">
      <w:pPr>
        <w:pStyle w:val="a4"/>
        <w:ind w:firstLine="0"/>
        <w:jc w:val="both"/>
      </w:pPr>
      <w:r>
        <w:rPr>
          <w:sz w:val="24"/>
        </w:rPr>
        <w:t>у той чи інший бік відображається на положенні точки вп); у ділянці верхньої і нижньої губ - 12 мм; у ділянці р§ - 10 мм.</w:t>
      </w:r>
    </w:p>
    <w:p w14:paraId="7E495F23" w14:textId="77777777" w:rsidR="00D7355E" w:rsidRDefault="00000000">
      <w:pPr>
        <w:pStyle w:val="a4"/>
        <w:ind w:firstLine="720"/>
        <w:jc w:val="both"/>
      </w:pPr>
      <w:r>
        <w:rPr>
          <w:sz w:val="24"/>
        </w:rPr>
        <w:t>При розташуванні БП спереду Рп відстань позначається зі знаком “+”, при розташуванні позаду- зі знаком</w:t>
      </w:r>
    </w:p>
    <w:p w14:paraId="5FD3C43D" w14:textId="77777777" w:rsidR="00D7355E" w:rsidRDefault="00000000">
      <w:pPr>
        <w:pStyle w:val="a4"/>
        <w:ind w:firstLine="720"/>
        <w:jc w:val="both"/>
      </w:pPr>
      <w:r>
        <w:rPr>
          <w:sz w:val="24"/>
        </w:rPr>
        <w:t>Губний кут утворюється між губною дотичною, що з’єднує найбільш виступаючі точки губ і Рп. Якщо кут дорівнює 0°, то губи знаходяться на одному рівні, якщо він утворюється зліва від Рп - вважається негативним, якщо справа - позитивним.</w:t>
      </w:r>
    </w:p>
    <w:p w14:paraId="5A1C422F" w14:textId="77777777" w:rsidR="00D7355E" w:rsidRDefault="00000000">
      <w:pPr>
        <w:pStyle w:val="a4"/>
        <w:ind w:firstLine="720"/>
        <w:jc w:val="both"/>
      </w:pPr>
      <w:r>
        <w:rPr>
          <w:b/>
          <w:bCs/>
          <w:sz w:val="24"/>
        </w:rPr>
        <w:t xml:space="preserve">Положення губ </w:t>
      </w:r>
      <w:r>
        <w:rPr>
          <w:sz w:val="24"/>
        </w:rPr>
        <w:t>визначають за їх відношенням до лінії Т. Якщо лінія Т поділяє червону кайму верхньої губи навпіл і торкається зовнішньої поверхні червоної кайми нижньої губи - положення губ середнє. Якщо губи (одна або обидві) знаходяться спереду лінії Т - положення губ позитивне, якщо позаду - негативне.</w:t>
      </w:r>
    </w:p>
    <w:p w14:paraId="0923DFBE" w14:textId="77777777" w:rsidR="00D7355E" w:rsidRDefault="00000000">
      <w:pPr>
        <w:pStyle w:val="a4"/>
        <w:ind w:firstLine="720"/>
        <w:jc w:val="both"/>
      </w:pPr>
      <w:r>
        <w:rPr>
          <w:sz w:val="24"/>
        </w:rPr>
        <w:t>Проводиться оцінка положення губ (за Ріккетсом) до естетичної випуклості. На основі цього розрізняють: ввігнутий, випуклий і прямий профілі обличчя.</w:t>
      </w:r>
    </w:p>
    <w:p w14:paraId="404B2742" w14:textId="77777777" w:rsidR="00D7355E" w:rsidRDefault="00000000">
      <w:pPr>
        <w:pStyle w:val="a4"/>
        <w:ind w:firstLine="720"/>
        <w:jc w:val="both"/>
      </w:pPr>
      <w:r>
        <w:rPr>
          <w:sz w:val="24"/>
        </w:rPr>
        <w:t xml:space="preserve">Профіль обличчя визначають шляхом оцінки положення верхньої губи (иь) і нижньої губи </w:t>
      </w:r>
      <w:r>
        <w:rPr>
          <w:sz w:val="24"/>
          <w:lang w:val="es-ES" w:eastAsia="es-ES" w:bidi="es-ES"/>
        </w:rPr>
        <w:t xml:space="preserve">(IX) </w:t>
      </w:r>
      <w:r>
        <w:rPr>
          <w:sz w:val="24"/>
        </w:rPr>
        <w:t>по відношенню до площини (Е-рІапе), проведеної через точки рг (ЕТ4) і р§ (ОТ). Точка иі знаходиться на площині, а точка 11 відстає від неї на 2 мм - прямий профіль обличчя. Виступання нижньої губи від естетичної площини на 1-2 мм - випуклий профіль обличчя. Відставання нижньої губи від естетичної площини більш ніж на 2 мм - увігнутий профіль обличчя.</w:t>
      </w:r>
    </w:p>
    <w:p w14:paraId="1E2DE166" w14:textId="77777777" w:rsidR="00D7355E" w:rsidRDefault="00000000">
      <w:pPr>
        <w:pStyle w:val="a4"/>
        <w:ind w:firstLine="720"/>
        <w:jc w:val="both"/>
      </w:pPr>
      <w:r>
        <w:rPr>
          <w:sz w:val="24"/>
        </w:rPr>
        <w:t>Аналіз Ріккетса</w:t>
      </w:r>
    </w:p>
    <w:p w14:paraId="612CD866" w14:textId="77777777" w:rsidR="00D7355E" w:rsidRDefault="00000000">
      <w:pPr>
        <w:pStyle w:val="a4"/>
        <w:ind w:firstLine="720"/>
        <w:jc w:val="both"/>
      </w:pPr>
      <w:r>
        <w:rPr>
          <w:sz w:val="24"/>
        </w:rPr>
        <w:t>Ім’я Роберта Муррея Ріккетса стало одним з найбільш відомих у сучасній ортодонтії з часу появи його першої роботи у 1950-му році. В той час цефалометрія набувала поширення. Не дивно, що Ріккетс розробив свою власну форму аналізу, котра ґрунтувалася на важливих, на його думку, принципах. З плином часу Ріккетс розробив декілька видів аналізу телерентгенограм. Поява комп’ютера дозволяла користуватися великою кількістю параметрів, записувати їх у пам’ять комп’ютера для створення найбільш логічної схеми даних для кожного пацієнта.</w:t>
      </w:r>
    </w:p>
    <w:p w14:paraId="1076B2CD" w14:textId="77777777" w:rsidR="00D7355E" w:rsidRDefault="00000000">
      <w:pPr>
        <w:pStyle w:val="a4"/>
        <w:ind w:firstLine="720"/>
        <w:jc w:val="both"/>
      </w:pPr>
      <w:r>
        <w:rPr>
          <w:sz w:val="24"/>
        </w:rPr>
        <w:t xml:space="preserve">У даній частині буде представлено </w:t>
      </w:r>
      <w:r>
        <w:rPr>
          <w:sz w:val="24"/>
          <w:lang w:val="en-US" w:eastAsia="en-US" w:bidi="en-US"/>
        </w:rPr>
        <w:t xml:space="preserve">11 </w:t>
      </w:r>
      <w:r>
        <w:rPr>
          <w:sz w:val="24"/>
        </w:rPr>
        <w:t xml:space="preserve">точок Ріккетса, які являють собою підхід до аналізу телерентгенограм (рис. </w:t>
      </w:r>
      <w:r>
        <w:rPr>
          <w:sz w:val="24"/>
          <w:lang w:val="en-US" w:eastAsia="en-US" w:bidi="en-US"/>
        </w:rPr>
        <w:t xml:space="preserve">4.34). </w:t>
      </w:r>
      <w:r>
        <w:rPr>
          <w:sz w:val="24"/>
        </w:rPr>
        <w:t xml:space="preserve">Використані точки та площини не зустрічаються в інших видах аналізу і запроваджені з метою пов’язати телерентгенографію з теоріями росту та розвитку. Незвичні для нас точки РТ та Хі. Точка РТ представляє </w:t>
      </w:r>
      <w:r>
        <w:rPr>
          <w:sz w:val="24"/>
          <w:lang w:val="en-US" w:eastAsia="en-US" w:bidi="en-US"/>
        </w:rPr>
        <w:t xml:space="preserve">foramen rotundum - </w:t>
      </w:r>
      <w:r>
        <w:rPr>
          <w:sz w:val="24"/>
        </w:rPr>
        <w:t xml:space="preserve">точку, з якої верхні щелепні нерви переходять із черепа у крило-піднебінну ямку. На нижній щелепі точка Хі відповідає отвору, через який входить нижньоальвеолярний нерв у тіло щелепи (таб. </w:t>
      </w:r>
      <w:r>
        <w:rPr>
          <w:sz w:val="24"/>
          <w:lang w:val="en-US" w:eastAsia="en-US" w:bidi="en-US"/>
        </w:rPr>
        <w:t xml:space="preserve">4.13). </w:t>
      </w:r>
      <w:r>
        <w:rPr>
          <w:sz w:val="24"/>
        </w:rPr>
        <w:t xml:space="preserve">Відомо, що ділянки, де нерви проникають у кістку, в процесі розвитку рано осифікуються, тому </w:t>
      </w:r>
      <w:r>
        <w:rPr>
          <w:sz w:val="24"/>
        </w:rPr>
        <w:lastRenderedPageBreak/>
        <w:t>Ріккетс вважав, що ці ділянки відносно стабільні. Таким чином, ці точки відіграють важливу роль в одинадцятиточко- вому аналізі.</w:t>
      </w:r>
    </w:p>
    <w:p w14:paraId="34B60B9C" w14:textId="77777777" w:rsidR="00D7355E" w:rsidRDefault="00000000">
      <w:pPr>
        <w:pStyle w:val="a4"/>
        <w:ind w:firstLine="720"/>
        <w:jc w:val="both"/>
      </w:pPr>
      <w:r>
        <w:rPr>
          <w:sz w:val="24"/>
        </w:rPr>
        <w:t>Визначення точки Хі</w:t>
      </w:r>
    </w:p>
    <w:p w14:paraId="46E82ECC" w14:textId="77777777" w:rsidR="00D7355E" w:rsidRDefault="00000000">
      <w:pPr>
        <w:pStyle w:val="a4"/>
        <w:ind w:firstLine="720"/>
        <w:jc w:val="both"/>
      </w:pPr>
      <w:r>
        <w:rPr>
          <w:sz w:val="24"/>
        </w:rPr>
        <w:t xml:space="preserve">Розміщення точки Хі геометрично проектується за допомогою горизонтальної площини Франкфурта </w:t>
      </w:r>
      <w:r>
        <w:rPr>
          <w:sz w:val="24"/>
          <w:lang w:val="en-US" w:eastAsia="en-US" w:bidi="en-US"/>
        </w:rPr>
        <w:t xml:space="preserve">(FH) </w:t>
      </w:r>
      <w:r>
        <w:rPr>
          <w:sz w:val="24"/>
        </w:rPr>
        <w:t xml:space="preserve">та шилоподібного відростка скроневої кістки </w:t>
      </w:r>
      <w:r>
        <w:rPr>
          <w:sz w:val="24"/>
          <w:lang w:val="en-US" w:eastAsia="en-US" w:bidi="en-US"/>
        </w:rPr>
        <w:t xml:space="preserve">(PTV) </w:t>
      </w:r>
      <w:r>
        <w:rPr>
          <w:sz w:val="24"/>
        </w:rPr>
        <w:t xml:space="preserve">(рис. </w:t>
      </w:r>
      <w:r>
        <w:rPr>
          <w:sz w:val="24"/>
          <w:lang w:val="en-US" w:eastAsia="en-US" w:bidi="en-US"/>
        </w:rPr>
        <w:t>4.35).</w:t>
      </w:r>
    </w:p>
    <w:p w14:paraId="54581AC1" w14:textId="77777777" w:rsidR="00D7355E" w:rsidRDefault="00000000">
      <w:pPr>
        <w:pStyle w:val="a4"/>
        <w:numPr>
          <w:ilvl w:val="0"/>
          <w:numId w:val="40"/>
        </w:numPr>
        <w:tabs>
          <w:tab w:val="left" w:pos="1502"/>
        </w:tabs>
        <w:ind w:firstLine="720"/>
        <w:jc w:val="both"/>
      </w:pPr>
      <w:r>
        <w:rPr>
          <w:sz w:val="24"/>
        </w:rPr>
        <w:t xml:space="preserve">спочатку будуються площини, перпендикулярні до </w:t>
      </w:r>
      <w:r>
        <w:rPr>
          <w:sz w:val="24"/>
          <w:lang w:val="en-US" w:eastAsia="en-US" w:bidi="en-US"/>
        </w:rPr>
        <w:t xml:space="preserve">FH </w:t>
      </w:r>
      <w:r>
        <w:rPr>
          <w:sz w:val="24"/>
        </w:rPr>
        <w:t xml:space="preserve">та </w:t>
      </w:r>
      <w:r>
        <w:rPr>
          <w:sz w:val="24"/>
          <w:lang w:val="en-US" w:eastAsia="en-US" w:bidi="en-US"/>
        </w:rPr>
        <w:t>PTV;</w:t>
      </w:r>
    </w:p>
    <w:p w14:paraId="5307455D" w14:textId="77777777" w:rsidR="00D7355E" w:rsidRDefault="00000000">
      <w:pPr>
        <w:pStyle w:val="a4"/>
        <w:numPr>
          <w:ilvl w:val="0"/>
          <w:numId w:val="40"/>
        </w:numPr>
        <w:tabs>
          <w:tab w:val="left" w:pos="1502"/>
          <w:tab w:val="left" w:pos="2270"/>
        </w:tabs>
        <w:ind w:firstLine="720"/>
        <w:jc w:val="both"/>
      </w:pPr>
      <w:r>
        <w:rPr>
          <w:sz w:val="24"/>
        </w:rPr>
        <w:t>побудовані площини є дотичними до</w:t>
      </w:r>
    </w:p>
    <w:p w14:paraId="58FCE629" w14:textId="77777777" w:rsidR="00D7355E" w:rsidRDefault="00000000">
      <w:pPr>
        <w:pStyle w:val="a4"/>
        <w:ind w:firstLine="0"/>
      </w:pPr>
      <w:r>
        <w:rPr>
          <w:sz w:val="24"/>
        </w:rPr>
        <w:t xml:space="preserve">точок </w:t>
      </w:r>
      <w:r>
        <w:rPr>
          <w:sz w:val="24"/>
          <w:lang w:val="en-US" w:eastAsia="en-US" w:bidi="en-US"/>
        </w:rPr>
        <w:t xml:space="preserve">R1, R2, R3, R4, </w:t>
      </w:r>
      <w:r>
        <w:rPr>
          <w:sz w:val="24"/>
        </w:rPr>
        <w:t>що знаходяться на краю гілки щелепи;</w:t>
      </w:r>
    </w:p>
    <w:p w14:paraId="7916A9E1" w14:textId="77777777" w:rsidR="00D7355E" w:rsidRDefault="00000000">
      <w:pPr>
        <w:pStyle w:val="a4"/>
        <w:numPr>
          <w:ilvl w:val="0"/>
          <w:numId w:val="40"/>
        </w:numPr>
        <w:tabs>
          <w:tab w:val="left" w:pos="1502"/>
        </w:tabs>
        <w:ind w:firstLine="720"/>
        <w:jc w:val="both"/>
      </w:pPr>
      <w:r>
        <w:rPr>
          <w:sz w:val="24"/>
        </w:rPr>
        <w:t>побудовані площини утворюють квадрат, що включає гілку щелепи;</w:t>
      </w:r>
    </w:p>
    <w:p w14:paraId="758007A8" w14:textId="77777777" w:rsidR="00D7355E" w:rsidRDefault="00000000">
      <w:pPr>
        <w:pStyle w:val="a4"/>
        <w:numPr>
          <w:ilvl w:val="0"/>
          <w:numId w:val="40"/>
        </w:numPr>
        <w:tabs>
          <w:tab w:val="left" w:pos="1502"/>
        </w:tabs>
        <w:ind w:firstLine="720"/>
        <w:jc w:val="both"/>
      </w:pPr>
      <w:r>
        <w:rPr>
          <w:sz w:val="24"/>
        </w:rPr>
        <w:t>точка Хі розміщена у центрі квадрата на перетині діагоналей.</w:t>
      </w:r>
    </w:p>
    <w:p w14:paraId="4BB2C007" w14:textId="77777777" w:rsidR="00D7355E" w:rsidRDefault="00000000">
      <w:pPr>
        <w:pStyle w:val="a4"/>
        <w:ind w:firstLine="720"/>
        <w:jc w:val="both"/>
      </w:pPr>
      <w:r>
        <w:rPr>
          <w:b/>
          <w:bCs/>
          <w:sz w:val="24"/>
        </w:rPr>
        <w:t xml:space="preserve">Вісь обличчя. </w:t>
      </w:r>
      <w:r>
        <w:rPr>
          <w:sz w:val="24"/>
        </w:rPr>
        <w:t xml:space="preserve">Від точки РТ до точки </w:t>
      </w:r>
      <w:r>
        <w:rPr>
          <w:sz w:val="24"/>
          <w:lang w:val="en-US" w:eastAsia="en-US" w:bidi="en-US"/>
        </w:rPr>
        <w:t>gnathion.</w:t>
      </w:r>
    </w:p>
    <w:p w14:paraId="237D9A19" w14:textId="77777777" w:rsidR="00D7355E" w:rsidRDefault="00000000">
      <w:pPr>
        <w:pStyle w:val="a4"/>
        <w:ind w:firstLine="720"/>
        <w:jc w:val="both"/>
      </w:pPr>
      <w:r>
        <w:rPr>
          <w:b/>
          <w:bCs/>
          <w:sz w:val="24"/>
        </w:rPr>
        <w:t xml:space="preserve">Основа черепа. </w:t>
      </w:r>
      <w:r>
        <w:rPr>
          <w:sz w:val="24"/>
        </w:rPr>
        <w:t xml:space="preserve">Від точки </w:t>
      </w:r>
      <w:r>
        <w:rPr>
          <w:sz w:val="24"/>
          <w:lang w:val="en-US" w:eastAsia="en-US" w:bidi="en-US"/>
        </w:rPr>
        <w:t xml:space="preserve">basion </w:t>
      </w:r>
      <w:r>
        <w:rPr>
          <w:sz w:val="24"/>
        </w:rPr>
        <w:t xml:space="preserve">до точки </w:t>
      </w:r>
      <w:r>
        <w:rPr>
          <w:sz w:val="24"/>
          <w:lang w:val="en-US" w:eastAsia="en-US" w:bidi="en-US"/>
        </w:rPr>
        <w:t>nasion.</w:t>
      </w:r>
    </w:p>
    <w:p w14:paraId="248D647C" w14:textId="77777777" w:rsidR="00D7355E" w:rsidRDefault="00000000">
      <w:pPr>
        <w:pStyle w:val="a4"/>
        <w:ind w:firstLine="720"/>
        <w:jc w:val="both"/>
      </w:pPr>
      <w:r>
        <w:rPr>
          <w:sz w:val="24"/>
        </w:rPr>
        <w:t>Горизонталь Франкфурта. Від точки Р до точки О</w:t>
      </w:r>
    </w:p>
    <w:p w14:paraId="5F54B3C0" w14:textId="77777777" w:rsidR="00D7355E" w:rsidRDefault="00000000">
      <w:pPr>
        <w:pStyle w:val="a4"/>
        <w:ind w:firstLine="720"/>
        <w:jc w:val="both"/>
      </w:pPr>
      <w:r>
        <w:rPr>
          <w:b/>
          <w:bCs/>
          <w:sz w:val="24"/>
        </w:rPr>
        <w:t xml:space="preserve">Площина піднебіння. </w:t>
      </w:r>
      <w:r>
        <w:rPr>
          <w:sz w:val="24"/>
        </w:rPr>
        <w:t>Від передньої носової ості до задньої носової ості.</w:t>
      </w:r>
    </w:p>
    <w:p w14:paraId="4F80AA43" w14:textId="77777777" w:rsidR="00D7355E" w:rsidRDefault="00000000">
      <w:pPr>
        <w:pStyle w:val="a4"/>
        <w:ind w:firstLine="720"/>
        <w:jc w:val="both"/>
      </w:pPr>
      <w:r>
        <w:rPr>
          <w:b/>
          <w:bCs/>
          <w:sz w:val="24"/>
        </w:rPr>
        <w:t xml:space="preserve">Площина оклюзії. </w:t>
      </w:r>
      <w:r>
        <w:rPr>
          <w:sz w:val="24"/>
        </w:rPr>
        <w:t>Лінія від поділу навпіл горбика моляра до точки поділу навпіл відстані між краями різців верхньої та нижньої щелеп.</w:t>
      </w:r>
    </w:p>
    <w:p w14:paraId="16109A31" w14:textId="77777777" w:rsidR="00D7355E" w:rsidRDefault="00000000">
      <w:pPr>
        <w:pStyle w:val="a4"/>
        <w:ind w:firstLine="720"/>
        <w:jc w:val="both"/>
      </w:pPr>
      <w:r>
        <w:rPr>
          <w:b/>
          <w:bCs/>
          <w:sz w:val="24"/>
        </w:rPr>
        <w:t xml:space="preserve">Площина нижньої щелепи. </w:t>
      </w:r>
      <w:r>
        <w:rPr>
          <w:sz w:val="24"/>
        </w:rPr>
        <w:t>Лінія проводиться від найнижчої точки підборіддя дотичною до нижнього краю нижньої щелепи.</w:t>
      </w:r>
    </w:p>
    <w:p w14:paraId="15F81914" w14:textId="77777777" w:rsidR="00D7355E" w:rsidRDefault="00000000">
      <w:pPr>
        <w:pStyle w:val="a4"/>
        <w:ind w:firstLine="720"/>
        <w:jc w:val="both"/>
      </w:pPr>
      <w:r>
        <w:rPr>
          <w:b/>
          <w:bCs/>
          <w:sz w:val="24"/>
        </w:rPr>
        <w:t xml:space="preserve">Площина </w:t>
      </w:r>
      <w:r>
        <w:rPr>
          <w:sz w:val="24"/>
        </w:rPr>
        <w:t>А-РО. Від точки А до точки РО</w:t>
      </w:r>
    </w:p>
    <w:p w14:paraId="69E6CE7C" w14:textId="77777777" w:rsidR="00D7355E" w:rsidRDefault="00000000">
      <w:pPr>
        <w:pStyle w:val="a4"/>
        <w:ind w:firstLine="720"/>
        <w:jc w:val="both"/>
      </w:pPr>
      <w:r>
        <w:rPr>
          <w:b/>
          <w:bCs/>
          <w:sz w:val="24"/>
        </w:rPr>
        <w:t xml:space="preserve">Площина естетики. </w:t>
      </w:r>
      <w:r>
        <w:rPr>
          <w:sz w:val="24"/>
        </w:rPr>
        <w:t>Від кінчика носа дотична до кінчика підборіддя.</w:t>
      </w:r>
    </w:p>
    <w:p w14:paraId="568C4A0E" w14:textId="77777777" w:rsidR="00D7355E" w:rsidRDefault="00000000">
      <w:pPr>
        <w:pStyle w:val="a4"/>
        <w:ind w:firstLine="720"/>
        <w:jc w:val="both"/>
      </w:pPr>
      <w:r>
        <w:rPr>
          <w:sz w:val="24"/>
        </w:rPr>
        <w:t>Точки, утворені з використанням вищезгаданих площин і точок</w:t>
      </w:r>
    </w:p>
    <w:p w14:paraId="5F01E136" w14:textId="77777777" w:rsidR="00D7355E" w:rsidRDefault="00000000">
      <w:pPr>
        <w:pStyle w:val="a4"/>
        <w:ind w:firstLine="720"/>
        <w:jc w:val="both"/>
      </w:pPr>
      <w:r>
        <w:rPr>
          <w:sz w:val="24"/>
          <w:lang w:val="en-US" w:eastAsia="en-US" w:bidi="en-US"/>
        </w:rPr>
        <w:t xml:space="preserve">CF </w:t>
      </w:r>
      <w:r>
        <w:rPr>
          <w:sz w:val="24"/>
        </w:rPr>
        <w:t>- перетин горизонталі Франкфурта та площини, утвореної шилоподібним відростком скроневої кістки</w:t>
      </w:r>
    </w:p>
    <w:p w14:paraId="6629C48F" w14:textId="77777777" w:rsidR="00D7355E" w:rsidRDefault="00000000">
      <w:pPr>
        <w:pStyle w:val="a4"/>
        <w:ind w:firstLine="720"/>
        <w:jc w:val="both"/>
      </w:pPr>
      <w:r>
        <w:rPr>
          <w:sz w:val="24"/>
        </w:rPr>
        <w:t>Точки на телерентгенограмі за Ріккетсом</w:t>
      </w:r>
    </w:p>
    <w:p w14:paraId="6B668A06" w14:textId="77777777" w:rsidR="00D7355E" w:rsidRDefault="00000000">
      <w:pPr>
        <w:pStyle w:val="a4"/>
        <w:ind w:firstLine="720"/>
        <w:jc w:val="both"/>
      </w:pPr>
      <w:r>
        <w:rPr>
          <w:sz w:val="24"/>
        </w:rPr>
        <w:t xml:space="preserve">СС - перетин осі </w:t>
      </w:r>
      <w:r>
        <w:rPr>
          <w:sz w:val="24"/>
          <w:lang w:val="en-US" w:eastAsia="en-US" w:bidi="en-US"/>
        </w:rPr>
        <w:t xml:space="preserve">BA-nasion </w:t>
      </w:r>
      <w:r>
        <w:rPr>
          <w:sz w:val="24"/>
        </w:rPr>
        <w:t>та осі обличчя</w:t>
      </w:r>
    </w:p>
    <w:p w14:paraId="57C9ED7B" w14:textId="77777777" w:rsidR="00D7355E" w:rsidRDefault="00000000">
      <w:pPr>
        <w:pStyle w:val="a4"/>
        <w:ind w:firstLine="720"/>
        <w:jc w:val="both"/>
      </w:pPr>
      <w:r>
        <w:rPr>
          <w:sz w:val="24"/>
        </w:rPr>
        <w:t>Таблиця 4.13</w:t>
      </w:r>
    </w:p>
    <w:p w14:paraId="78A877B3" w14:textId="77777777" w:rsidR="00D7355E" w:rsidRDefault="00000000">
      <w:pPr>
        <w:pStyle w:val="a4"/>
        <w:ind w:firstLine="720"/>
      </w:pPr>
      <w:r>
        <w:rPr>
          <w:noProof/>
          <w:sz w:val="24"/>
        </w:rPr>
        <mc:AlternateContent>
          <mc:Choice Requires="wps">
            <w:drawing>
              <wp:anchor distT="0" distB="0" distL="50800" distR="50800" simplePos="0" relativeHeight="125829387" behindDoc="0" locked="0" layoutInCell="1" allowOverlap="1" wp14:anchorId="126D6F69" wp14:editId="0B57B92F">
                <wp:simplePos x="0" y="0"/>
                <wp:positionH relativeFrom="page">
                  <wp:posOffset>1261110</wp:posOffset>
                </wp:positionH>
                <wp:positionV relativeFrom="paragraph">
                  <wp:posOffset>12700</wp:posOffset>
                </wp:positionV>
                <wp:extent cx="283210" cy="1515110"/>
                <wp:effectExtent l="0" t="0" r="0" b="0"/>
                <wp:wrapSquare wrapText="right"/>
                <wp:docPr id="12" name="Shape 12"/>
                <wp:cNvGraphicFramePr/>
                <a:graphic xmlns:a="http://schemas.openxmlformats.org/drawingml/2006/main">
                  <a:graphicData uri="http://schemas.microsoft.com/office/word/2010/wordprocessingShape">
                    <wps:wsp>
                      <wps:cNvSpPr txBox="1"/>
                      <wps:spPr>
                        <a:xfrm>
                          <a:off x="0" y="0"/>
                          <a:ext cx="283210" cy="1515110"/>
                        </a:xfrm>
                        <a:prstGeom prst="rect">
                          <a:avLst/>
                        </a:prstGeom>
                        <a:noFill/>
                      </wps:spPr>
                      <wps:txbx>
                        <w:txbxContent>
                          <w:p w14:paraId="0859E1CA"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300"/>
                              <w:ind w:firstLine="0"/>
                              <w:jc w:val="both"/>
                            </w:pPr>
                            <w:r>
                              <w:rPr>
                                <w:color w:val="FFFFFF"/>
                                <w:lang w:val="fr-FR" w:eastAsia="fr-FR" w:bidi="fr-FR"/>
                              </w:rPr>
                              <w:t>NA</w:t>
                            </w:r>
                          </w:p>
                          <w:p w14:paraId="7B37B45B"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300"/>
                              <w:ind w:firstLine="0"/>
                              <w:jc w:val="both"/>
                            </w:pPr>
                            <w:r>
                              <w:rPr>
                                <w:color w:val="FFFFFF"/>
                              </w:rPr>
                              <w:t>О</w:t>
                            </w:r>
                          </w:p>
                          <w:p w14:paraId="230F0D2F"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360"/>
                              <w:ind w:firstLine="0"/>
                              <w:jc w:val="both"/>
                            </w:pPr>
                            <w:r>
                              <w:rPr>
                                <w:color w:val="FFFFFF"/>
                              </w:rPr>
                              <w:t>РТ</w:t>
                            </w:r>
                          </w:p>
                          <w:p w14:paraId="13797CF3"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340"/>
                              <w:ind w:firstLine="0"/>
                              <w:jc w:val="both"/>
                            </w:pPr>
                            <w:r>
                              <w:rPr>
                                <w:color w:val="FFFFFF"/>
                              </w:rPr>
                              <w:t>Р</w:t>
                            </w:r>
                          </w:p>
                        </w:txbxContent>
                      </wps:txbx>
                      <wps:bodyPr lIns="0" tIns="0" rIns="0" bIns="0"/>
                    </wps:wsp>
                  </a:graphicData>
                </a:graphic>
              </wp:anchor>
            </w:drawing>
          </mc:Choice>
          <mc:Fallback>
            <w:pict>
              <v:shape w14:anchorId="126D6F69" id="Shape 12" o:spid="_x0000_s1030" type="#_x0000_t202" style="position:absolute;left:0;text-align:left;margin-left:99.3pt;margin-top:1pt;width:22.3pt;height:119.3pt;z-index:125829387;visibility:visible;mso-wrap-style:square;mso-wrap-distance-left:4pt;mso-wrap-distance-top:0;mso-wrap-distance-right:4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" filled="f" stroked="f">
                <v:textbox inset="0,0,0,0">
                  <w:txbxContent>
                    <w:p w14:paraId="0859E1CA"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300"/>
                        <w:ind w:firstLine="0"/>
                        <w:jc w:val="both"/>
                      </w:pPr>
                      <w:r>
                        <w:rPr>
                          <w:color w:val="FFFFFF"/>
                          <w:lang w:val="fr-FR" w:eastAsia="fr-FR" w:bidi="fr-FR"/>
                        </w:rPr>
                        <w:t>NA</w:t>
                      </w:r>
                    </w:p>
                    <w:p w14:paraId="7B37B45B"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300"/>
                        <w:ind w:firstLine="0"/>
                        <w:jc w:val="both"/>
                      </w:pPr>
                      <w:r>
                        <w:rPr>
                          <w:color w:val="FFFFFF"/>
                        </w:rPr>
                        <w:t>О</w:t>
                      </w:r>
                    </w:p>
                    <w:p w14:paraId="230F0D2F"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360"/>
                        <w:ind w:firstLine="0"/>
                        <w:jc w:val="both"/>
                      </w:pPr>
                      <w:r>
                        <w:rPr>
                          <w:color w:val="FFFFFF"/>
                        </w:rPr>
                        <w:t>РТ</w:t>
                      </w:r>
                    </w:p>
                    <w:p w14:paraId="13797CF3"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340"/>
                        <w:ind w:firstLine="0"/>
                        <w:jc w:val="both"/>
                      </w:pPr>
                      <w:r>
                        <w:rPr>
                          <w:color w:val="FFFFFF"/>
                        </w:rPr>
                        <w:t>Р</w:t>
                      </w:r>
                    </w:p>
                  </w:txbxContent>
                </v:textbox>
                <w10:wrap type="square" side="right" anchorx="page"/>
              </v:shape>
            </w:pict>
          </mc:Fallback>
        </mc:AlternateContent>
      </w:r>
      <w:r>
        <w:rPr>
          <w:sz w:val="24"/>
          <w:lang w:val="en-US" w:eastAsia="en-US" w:bidi="en-US"/>
        </w:rPr>
        <w:t xml:space="preserve">Nasion </w:t>
      </w:r>
      <w:r>
        <w:rPr>
          <w:sz w:val="24"/>
        </w:rPr>
        <w:t>найбільш передня почка на лобово носовому шві.</w:t>
      </w:r>
    </w:p>
    <w:p w14:paraId="7204FD11" w14:textId="77777777" w:rsidR="00D7355E" w:rsidRDefault="00000000">
      <w:pPr>
        <w:pStyle w:val="a4"/>
        <w:ind w:firstLine="720"/>
      </w:pPr>
      <w:r>
        <w:rPr>
          <w:sz w:val="24"/>
          <w:lang w:val="fr-FR" w:eastAsia="fr-FR" w:bidi="fr-FR"/>
        </w:rPr>
        <w:t xml:space="preserve">Orbitale </w:t>
      </w:r>
      <w:r>
        <w:rPr>
          <w:sz w:val="24"/>
        </w:rPr>
        <w:t>найнижча гачка на задньому кхтковому краї очної впадінні</w:t>
      </w:r>
    </w:p>
    <w:p w14:paraId="446D7CDF" w14:textId="77777777" w:rsidR="00D7355E" w:rsidRDefault="00000000">
      <w:pPr>
        <w:pStyle w:val="a4"/>
        <w:ind w:firstLine="720"/>
      </w:pPr>
      <w:r>
        <w:rPr>
          <w:sz w:val="24"/>
        </w:rPr>
        <w:t xml:space="preserve">Пункт, розташований на лінії, що перетинає нижній кран </w:t>
      </w:r>
      <w:r>
        <w:rPr>
          <w:sz w:val="24"/>
          <w:lang w:val="fr-FR" w:eastAsia="fr-FR" w:bidi="fr-FR"/>
        </w:rPr>
        <w:t xml:space="preserve">foramen rotundum </w:t>
      </w:r>
      <w:r>
        <w:rPr>
          <w:sz w:val="24"/>
        </w:rPr>
        <w:t>та задню стінку низу крилоподібної ямки. Ця точка втначас гься тільки натетерептгенограмах у бічній проекції. І Рогіоп - найвища точка слу хового отвору.</w:t>
      </w:r>
    </w:p>
    <w:p w14:paraId="375C4F0E" w14:textId="77777777" w:rsidR="00D7355E" w:rsidRDefault="00000000">
      <w:pPr>
        <w:pStyle w:val="a4"/>
        <w:ind w:firstLine="1920"/>
      </w:pPr>
      <w:r>
        <w:rPr>
          <w:noProof/>
          <w:sz w:val="24"/>
        </w:rPr>
        <mc:AlternateContent>
          <mc:Choice Requires="wps">
            <w:drawing>
              <wp:anchor distT="0" distB="0" distL="0" distR="0" simplePos="0" relativeHeight="125829389" behindDoc="0" locked="0" layoutInCell="1" allowOverlap="1" wp14:anchorId="3F67EFBB" wp14:editId="1164A07E">
                <wp:simplePos x="0" y="0"/>
                <wp:positionH relativeFrom="page">
                  <wp:posOffset>1256665</wp:posOffset>
                </wp:positionH>
                <wp:positionV relativeFrom="paragraph">
                  <wp:posOffset>203200</wp:posOffset>
                </wp:positionV>
                <wp:extent cx="387350" cy="1298575"/>
                <wp:effectExtent l="0" t="0" r="0" b="0"/>
                <wp:wrapSquare wrapText="right"/>
                <wp:docPr id="14" name="Shape 14"/>
                <wp:cNvGraphicFramePr/>
                <a:graphic xmlns:a="http://schemas.openxmlformats.org/drawingml/2006/main">
                  <a:graphicData uri="http://schemas.microsoft.com/office/word/2010/wordprocessingShape">
                    <wps:wsp>
                      <wps:cNvSpPr txBox="1"/>
                      <wps:spPr>
                        <a:xfrm>
                          <a:off x="0" y="0"/>
                          <a:ext cx="387350" cy="1298575"/>
                        </a:xfrm>
                        <a:prstGeom prst="rect">
                          <a:avLst/>
                        </a:prstGeom>
                        <a:noFill/>
                      </wps:spPr>
                      <wps:txbx>
                        <w:txbxContent>
                          <w:p w14:paraId="44774BB5"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140"/>
                              <w:ind w:firstLine="0"/>
                            </w:pPr>
                            <w:r>
                              <w:rPr>
                                <w:color w:val="FFFFFF"/>
                              </w:rPr>
                              <w:t>ВА</w:t>
                            </w:r>
                          </w:p>
                          <w:p w14:paraId="2FA047F4"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300"/>
                              <w:ind w:firstLine="0"/>
                            </w:pPr>
                            <w:r>
                              <w:rPr>
                                <w:color w:val="FFFFFF"/>
                              </w:rPr>
                              <w:t>РО</w:t>
                            </w:r>
                          </w:p>
                          <w:p w14:paraId="32F53661"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180"/>
                              <w:ind w:firstLine="0"/>
                            </w:pPr>
                            <w:r>
                              <w:rPr>
                                <w:color w:val="FFFFFF"/>
                              </w:rPr>
                              <w:t>РМ</w:t>
                            </w:r>
                          </w:p>
                          <w:p w14:paraId="0433FFCF"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180"/>
                              <w:ind w:firstLine="0"/>
                            </w:pPr>
                            <w:r>
                              <w:rPr>
                                <w:color w:val="FFFFFF"/>
                              </w:rPr>
                              <w:t>АКБ</w:t>
                            </w:r>
                          </w:p>
                        </w:txbxContent>
                      </wps:txbx>
                      <wps:bodyPr lIns="0" tIns="0" rIns="0" bIns="0"/>
                    </wps:wsp>
                  </a:graphicData>
                </a:graphic>
              </wp:anchor>
            </w:drawing>
          </mc:Choice>
          <mc:Fallback>
            <w:pict>
              <v:shape w14:anchorId="3F67EFBB" id="Shape 14" o:spid="_x0000_s1031" type="#_x0000_t202" style="position:absolute;left:0;text-align:left;margin-left:98.95pt;margin-top:16pt;width:30.5pt;height:102.25pt;z-index:12582938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" filled="f" stroked="f">
                <v:textbox inset="0,0,0,0">
                  <w:txbxContent>
                    <w:p w14:paraId="44774BB5"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140"/>
                        <w:ind w:firstLine="0"/>
                      </w:pPr>
                      <w:r>
                        <w:rPr>
                          <w:color w:val="FFFFFF"/>
                        </w:rPr>
                        <w:t>ВА</w:t>
                      </w:r>
                    </w:p>
                    <w:p w14:paraId="2FA047F4"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300"/>
                        <w:ind w:firstLine="0"/>
                      </w:pPr>
                      <w:r>
                        <w:rPr>
                          <w:color w:val="FFFFFF"/>
                        </w:rPr>
                        <w:t>РО</w:t>
                      </w:r>
                    </w:p>
                    <w:p w14:paraId="32F53661"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180"/>
                        <w:ind w:firstLine="0"/>
                      </w:pPr>
                      <w:r>
                        <w:rPr>
                          <w:color w:val="FFFFFF"/>
                        </w:rPr>
                        <w:t>РМ</w:t>
                      </w:r>
                    </w:p>
                    <w:p w14:paraId="0433FFCF"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spacing w:after="180"/>
                        <w:ind w:firstLine="0"/>
                      </w:pPr>
                      <w:r>
                        <w:rPr>
                          <w:color w:val="FFFFFF"/>
                        </w:rPr>
                        <w:t>АКБ</w:t>
                      </w:r>
                    </w:p>
                  </w:txbxContent>
                </v:textbox>
                <w10:wrap type="square" side="right" anchorx="page"/>
              </v:shape>
            </w:pict>
          </mc:Fallback>
        </mc:AlternateContent>
      </w:r>
      <w:r>
        <w:rPr>
          <w:sz w:val="24"/>
        </w:rPr>
        <w:t>Basion ■ найнижча за найбільш до йду розташована гочка на потиличній кістці.</w:t>
      </w:r>
    </w:p>
    <w:p w14:paraId="6B518FF8" w14:textId="77777777" w:rsidR="00D7355E" w:rsidRDefault="00000000">
      <w:pPr>
        <w:pStyle w:val="a4"/>
        <w:ind w:firstLine="720"/>
      </w:pPr>
      <w:r>
        <w:rPr>
          <w:sz w:val="24"/>
        </w:rPr>
        <w:t>Pogonion ■ найбільш розміщений топереду пункт поверхні підборіддя, дотична гачка до площини обличчя (НА).</w:t>
      </w:r>
    </w:p>
    <w:p w14:paraId="330D0CAA" w14:textId="77777777" w:rsidR="00D7355E" w:rsidRDefault="00000000">
      <w:pPr>
        <w:pStyle w:val="a4"/>
        <w:ind w:firstLine="720"/>
      </w:pPr>
      <w:r>
        <w:rPr>
          <w:sz w:val="24"/>
        </w:rPr>
        <w:t>Точка на передньому краї пітборіддя. між точками В та РО, іе крива кісткової основи змінюється із ввігнутої на випуклу.</w:t>
      </w:r>
    </w:p>
    <w:p w14:paraId="16AB9B12" w14:textId="77777777" w:rsidR="00D7355E" w:rsidRDefault="00000000">
      <w:pPr>
        <w:pStyle w:val="a4"/>
        <w:ind w:firstLine="0"/>
      </w:pPr>
      <w:r>
        <w:rPr>
          <w:sz w:val="24"/>
        </w:rPr>
        <w:t>| Верхівка передньої носової осі.</w:t>
      </w:r>
    </w:p>
    <w:p w14:paraId="5068B5B0" w14:textId="77777777" w:rsidR="00D7355E" w:rsidRDefault="00000000">
      <w:pPr>
        <w:pStyle w:val="a4"/>
        <w:ind w:left="1200" w:hanging="480"/>
      </w:pPr>
      <w:r>
        <w:rPr>
          <w:noProof/>
          <w:sz w:val="24"/>
        </w:rPr>
        <mc:AlternateContent>
          <mc:Choice Requires="wps">
            <w:drawing>
              <wp:anchor distT="0" distB="0" distL="114300" distR="114300" simplePos="0" relativeHeight="125829391" behindDoc="0" locked="0" layoutInCell="1" allowOverlap="1" wp14:anchorId="5C6DC728" wp14:editId="7A7E2B02">
                <wp:simplePos x="0" y="0"/>
                <wp:positionH relativeFrom="page">
                  <wp:posOffset>1259840</wp:posOffset>
                </wp:positionH>
                <wp:positionV relativeFrom="paragraph">
                  <wp:posOffset>406400</wp:posOffset>
                </wp:positionV>
                <wp:extent cx="207010" cy="240665"/>
                <wp:effectExtent l="0" t="0" r="0" b="0"/>
                <wp:wrapSquare wrapText="right"/>
                <wp:docPr id="16" name="Shape 16"/>
                <wp:cNvGraphicFramePr/>
                <a:graphic xmlns:a="http://schemas.openxmlformats.org/drawingml/2006/main">
                  <a:graphicData uri="http://schemas.microsoft.com/office/word/2010/wordprocessingShape">
                    <wps:wsp>
                      <wps:cNvSpPr txBox="1"/>
                      <wps:spPr>
                        <a:xfrm>
                          <a:off x="0" y="0"/>
                          <a:ext cx="207010" cy="240665"/>
                        </a:xfrm>
                        <a:prstGeom prst="rect">
                          <a:avLst/>
                        </a:prstGeom>
                        <a:noFill/>
                      </wps:spPr>
                      <wps:txbx>
                        <w:txbxContent>
                          <w:p w14:paraId="66B4216F"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ind w:firstLine="0"/>
                            </w:pPr>
                            <w:r>
                              <w:rPr>
                                <w:color w:val="FFFFFF"/>
                              </w:rPr>
                              <w:t>Хі</w:t>
                            </w:r>
                          </w:p>
                        </w:txbxContent>
                      </wps:txbx>
                      <wps:bodyPr wrap="none" lIns="0" tIns="0" rIns="0" bIns="0"/>
                    </wps:wsp>
                  </a:graphicData>
                </a:graphic>
              </wp:anchor>
            </w:drawing>
          </mc:Choice>
          <mc:Fallback>
            <w:pict>
              <v:shape w14:anchorId="5C6DC728" id="Shape 16" o:spid="_x0000_s1032" type="#_x0000_t202" style="position:absolute;left:0;text-align:left;margin-left:99.2pt;margin-top:32pt;width:16.3pt;height:18.95pt;z-index:125829391;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" filled="f" stroked="f">
                <v:textbox inset="0,0,0,0">
                  <w:txbxContent>
                    <w:p w14:paraId="66B4216F"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ind w:firstLine="0"/>
                      </w:pPr>
                      <w:r>
                        <w:rPr>
                          <w:color w:val="FFFFFF"/>
                        </w:rPr>
                        <w:t>Хі</w:t>
                      </w:r>
                    </w:p>
                  </w:txbxContent>
                </v:textbox>
                <w10:wrap type="square" side="right" anchorx="page"/>
              </v:shape>
            </w:pict>
          </mc:Fallback>
        </mc:AlternateContent>
      </w:r>
      <w:r>
        <w:rPr>
          <w:sz w:val="24"/>
        </w:rPr>
        <w:t>Найглибша точка на кривизні верхньої щелепи, між передньою носовою оссю та зубоальвеолярним відростком.</w:t>
      </w:r>
    </w:p>
    <w:p w14:paraId="5C0F0AF6" w14:textId="77777777" w:rsidR="00D7355E" w:rsidRDefault="00000000">
      <w:pPr>
        <w:pStyle w:val="a4"/>
        <w:ind w:firstLine="0"/>
      </w:pPr>
      <w:r>
        <w:rPr>
          <w:sz w:val="24"/>
        </w:rPr>
        <w:t>| Точка ви інача( гься на гілці нижньої щелепи.</w:t>
      </w:r>
    </w:p>
    <w:p w14:paraId="48245A08" w14:textId="77777777" w:rsidR="00D7355E" w:rsidRDefault="00000000">
      <w:pPr>
        <w:pStyle w:val="a4"/>
        <w:ind w:firstLine="720"/>
        <w:jc w:val="both"/>
      </w:pPr>
      <w:r>
        <w:rPr>
          <w:sz w:val="24"/>
        </w:rPr>
        <w:t>ОС - точка, що обирається у центрі шийки суглобового відростка нижньої щелепи на площині</w:t>
      </w:r>
    </w:p>
    <w:p w14:paraId="359EB681" w14:textId="77777777" w:rsidR="00D7355E" w:rsidRDefault="00000000">
      <w:pPr>
        <w:pStyle w:val="a4"/>
        <w:ind w:firstLine="720"/>
        <w:jc w:val="both"/>
      </w:pPr>
      <w:r>
        <w:rPr>
          <w:sz w:val="24"/>
        </w:rPr>
        <w:t>ВА-ІЧА</w:t>
      </w:r>
    </w:p>
    <w:p w14:paraId="24CC4549" w14:textId="77777777" w:rsidR="00D7355E" w:rsidRDefault="00000000">
      <w:pPr>
        <w:pStyle w:val="a4"/>
        <w:ind w:firstLine="700"/>
        <w:jc w:val="both"/>
      </w:pPr>
      <w:r>
        <w:rPr>
          <w:sz w:val="24"/>
        </w:rPr>
        <w:t>Спираючись на вищезгадані пункти та площини, виведено наступні дані.</w:t>
      </w:r>
    </w:p>
    <w:p w14:paraId="4B8AD3DE" w14:textId="77777777" w:rsidR="00D7355E" w:rsidRDefault="00000000">
      <w:pPr>
        <w:pStyle w:val="a4"/>
        <w:ind w:firstLine="720"/>
        <w:jc w:val="both"/>
      </w:pPr>
      <w:r>
        <w:rPr>
          <w:sz w:val="24"/>
        </w:rPr>
        <w:t>Вісь обличчя</w:t>
      </w:r>
    </w:p>
    <w:p w14:paraId="27EEB707" w14:textId="77777777" w:rsidR="00D7355E" w:rsidRDefault="00000000">
      <w:pPr>
        <w:pStyle w:val="a4"/>
        <w:ind w:firstLine="720"/>
        <w:jc w:val="both"/>
      </w:pPr>
      <w:r>
        <w:rPr>
          <w:sz w:val="24"/>
        </w:rPr>
        <w:t xml:space="preserve">Кут між віссю обличчя та віссю Ва-павіоп. </w:t>
      </w:r>
      <w:r>
        <w:rPr>
          <w:b/>
          <w:bCs/>
          <w:i/>
          <w:iCs/>
          <w:sz w:val="24"/>
        </w:rPr>
        <w:t>Клінічна норма</w:t>
      </w:r>
      <w:r>
        <w:rPr>
          <w:sz w:val="24"/>
        </w:rPr>
        <w:t xml:space="preserve"> для величини цього кута 90° із середнім відхиленням у 3,5°.</w:t>
      </w:r>
    </w:p>
    <w:p w14:paraId="0BF0570C" w14:textId="77777777" w:rsidR="00D7355E" w:rsidRDefault="00000000">
      <w:pPr>
        <w:pStyle w:val="a4"/>
        <w:ind w:firstLine="720"/>
        <w:jc w:val="both"/>
      </w:pPr>
      <w:r>
        <w:rPr>
          <w:sz w:val="24"/>
        </w:rPr>
        <w:t>Дана площина (кут) визначає напрямок росту і пропорції висоти обличчя до глибини.</w:t>
      </w:r>
    </w:p>
    <w:p w14:paraId="1E48101F" w14:textId="77777777" w:rsidR="00D7355E" w:rsidRDefault="00000000">
      <w:pPr>
        <w:pStyle w:val="a4"/>
        <w:ind w:firstLine="700"/>
      </w:pPr>
      <w:r>
        <w:rPr>
          <w:sz w:val="24"/>
        </w:rPr>
        <w:t>З віком цей кут не змінюється (табл. 4.14).</w:t>
      </w:r>
    </w:p>
    <w:p w14:paraId="4D9F47E8" w14:textId="77777777" w:rsidR="00D7355E" w:rsidRDefault="00000000">
      <w:pPr>
        <w:pStyle w:val="a4"/>
        <w:ind w:firstLine="700"/>
        <w:jc w:val="both"/>
      </w:pPr>
      <w:r>
        <w:rPr>
          <w:sz w:val="24"/>
        </w:rPr>
        <w:t>Глибина обличчя (кутова)</w:t>
      </w:r>
    </w:p>
    <w:p w14:paraId="72967688" w14:textId="77777777" w:rsidR="00D7355E" w:rsidRDefault="00000000">
      <w:pPr>
        <w:pStyle w:val="a4"/>
        <w:ind w:firstLine="700"/>
      </w:pPr>
      <w:r>
        <w:rPr>
          <w:sz w:val="24"/>
        </w:rPr>
        <w:t>Кут між площиною обличчя та площиною Франкфурте.</w:t>
      </w:r>
    </w:p>
    <w:p w14:paraId="114E24CA" w14:textId="77777777" w:rsidR="00D7355E" w:rsidRDefault="00000000">
      <w:pPr>
        <w:pStyle w:val="a4"/>
        <w:tabs>
          <w:tab w:val="left" w:pos="2442"/>
        </w:tabs>
        <w:ind w:firstLine="700"/>
      </w:pPr>
      <w:r>
        <w:rPr>
          <w:sz w:val="24"/>
        </w:rPr>
        <w:lastRenderedPageBreak/>
        <w:t>З</w:t>
      </w:r>
      <w:r>
        <w:rPr>
          <w:sz w:val="24"/>
        </w:rPr>
        <w:tab/>
        <w:t>І</w:t>
      </w:r>
    </w:p>
    <w:p w14:paraId="7DE603B7" w14:textId="77777777" w:rsidR="00D7355E" w:rsidRDefault="00000000">
      <w:pPr>
        <w:pStyle w:val="a4"/>
        <w:ind w:firstLine="700"/>
      </w:pPr>
      <w:r>
        <w:rPr>
          <w:sz w:val="24"/>
        </w:rPr>
        <w:t>1</w:t>
      </w:r>
    </w:p>
    <w:p w14:paraId="7C29755E" w14:textId="77777777" w:rsidR="00D7355E" w:rsidRDefault="00000000">
      <w:pPr>
        <w:pStyle w:val="a4"/>
        <w:ind w:firstLine="700"/>
      </w:pPr>
      <w:r>
        <w:rPr>
          <w:sz w:val="24"/>
        </w:rPr>
        <w:t>Клінічна норма - 87°</w:t>
      </w:r>
    </w:p>
    <w:p w14:paraId="5D889AF2" w14:textId="77777777" w:rsidR="00D7355E" w:rsidRDefault="00000000">
      <w:pPr>
        <w:pStyle w:val="a4"/>
        <w:ind w:firstLine="700"/>
      </w:pPr>
      <w:r>
        <w:rPr>
          <w:sz w:val="24"/>
        </w:rPr>
        <w:t>Для 9-річних дітей дійсне відхилення в 3°.</w:t>
      </w:r>
    </w:p>
    <w:p w14:paraId="5CAD233C" w14:textId="77777777" w:rsidR="00D7355E" w:rsidRDefault="00000000">
      <w:pPr>
        <w:pStyle w:val="a4"/>
        <w:ind w:firstLine="700"/>
      </w:pPr>
      <w:r>
        <w:rPr>
          <w:sz w:val="24"/>
        </w:rPr>
        <w:t>Кут збільшується на 0,33° за рік.</w:t>
      </w:r>
    </w:p>
    <w:p w14:paraId="792D8F28" w14:textId="77777777" w:rsidR="00D7355E" w:rsidRDefault="00000000">
      <w:pPr>
        <w:pStyle w:val="a4"/>
        <w:ind w:firstLine="720"/>
        <w:jc w:val="both"/>
      </w:pPr>
      <w:r>
        <w:rPr>
          <w:sz w:val="24"/>
        </w:rPr>
        <w:t>Кут означає положення підборіддя в горизонтальній площині. Також він визначає тип скелета, а саме клас І, II чи III.</w:t>
      </w:r>
    </w:p>
    <w:p w14:paraId="63D9F3FB" w14:textId="77777777" w:rsidR="00D7355E" w:rsidRDefault="00000000">
      <w:pPr>
        <w:pStyle w:val="a4"/>
        <w:ind w:firstLine="720"/>
        <w:jc w:val="both"/>
      </w:pPr>
      <w:r>
        <w:rPr>
          <w:sz w:val="24"/>
        </w:rPr>
        <w:t>Площина основи нижньої щелепи</w:t>
      </w:r>
    </w:p>
    <w:p w14:paraId="3B71C72A" w14:textId="77777777" w:rsidR="00D7355E" w:rsidRDefault="00000000">
      <w:pPr>
        <w:pStyle w:val="a4"/>
        <w:ind w:firstLine="720"/>
        <w:jc w:val="both"/>
      </w:pPr>
      <w:r>
        <w:rPr>
          <w:sz w:val="24"/>
        </w:rPr>
        <w:t>Вимірюється площина основи нижньої щелепи до горизонталі Франкфурте (рис. 4.36).</w:t>
      </w:r>
    </w:p>
    <w:p w14:paraId="16F26E14" w14:textId="77777777" w:rsidR="00D7355E" w:rsidRDefault="00000000">
      <w:pPr>
        <w:pStyle w:val="a4"/>
        <w:ind w:firstLine="720"/>
        <w:jc w:val="both"/>
      </w:pPr>
      <w:r>
        <w:rPr>
          <w:sz w:val="24"/>
        </w:rPr>
        <w:t>Клінічна норма складає 26° і з віком зменшується на 0,3° за рік.</w:t>
      </w:r>
    </w:p>
    <w:p w14:paraId="6D75A43E" w14:textId="77777777" w:rsidR="00D7355E" w:rsidRDefault="00000000">
      <w:pPr>
        <w:pStyle w:val="a4"/>
        <w:ind w:firstLine="720"/>
        <w:jc w:val="both"/>
      </w:pPr>
      <w:r>
        <w:rPr>
          <w:sz w:val="24"/>
        </w:rPr>
        <w:t>Допускається середнє відхилення на 4,5°.</w:t>
      </w:r>
    </w:p>
    <w:p w14:paraId="552ADA74" w14:textId="77777777" w:rsidR="00D7355E" w:rsidRDefault="00000000">
      <w:pPr>
        <w:pStyle w:val="a4"/>
        <w:ind w:firstLine="720"/>
        <w:jc w:val="both"/>
      </w:pPr>
      <w:r>
        <w:rPr>
          <w:sz w:val="24"/>
        </w:rPr>
        <w:t>Збільшення кута свідчить про відкритий прикус, спричинений нижньою щелепою. Зменшення кута показуватиме, що нижня щелепа є причиною глибокого прикусу.</w:t>
      </w:r>
    </w:p>
    <w:p w14:paraId="680B7EC3" w14:textId="77777777" w:rsidR="00D7355E" w:rsidRDefault="00000000">
      <w:pPr>
        <w:pStyle w:val="a4"/>
        <w:ind w:firstLine="720"/>
        <w:jc w:val="both"/>
      </w:pPr>
      <w:r>
        <w:rPr>
          <w:sz w:val="24"/>
        </w:rPr>
        <w:t>1</w:t>
      </w:r>
    </w:p>
    <w:p w14:paraId="1C0AEAE4" w14:textId="77777777" w:rsidR="00D7355E" w:rsidRDefault="00000000">
      <w:pPr>
        <w:pStyle w:val="a4"/>
        <w:ind w:firstLine="720"/>
        <w:jc w:val="both"/>
      </w:pPr>
      <w:r>
        <w:rPr>
          <w:sz w:val="24"/>
        </w:rPr>
        <w:t>для аналізу за Ріккетсом.</w:t>
      </w:r>
    </w:p>
    <w:p w14:paraId="69E1DD74" w14:textId="77777777" w:rsidR="00D7355E" w:rsidRDefault="00000000">
      <w:pPr>
        <w:pStyle w:val="a4"/>
        <w:ind w:firstLine="720"/>
        <w:jc w:val="both"/>
      </w:pPr>
      <w:r>
        <w:rPr>
          <w:sz w:val="24"/>
        </w:rPr>
        <w:t>Таблиця 4.14</w:t>
      </w:r>
    </w:p>
    <w:p w14:paraId="18F9A6ED" w14:textId="77777777" w:rsidR="00D7355E" w:rsidRDefault="00000000">
      <w:pPr>
        <w:pStyle w:val="a4"/>
        <w:ind w:firstLine="700"/>
      </w:pPr>
      <w:r>
        <w:rPr>
          <w:sz w:val="24"/>
        </w:rPr>
        <w:t>Положення: точки СР, РТ, С визначаються в межах 3-х мм</w:t>
      </w:r>
    </w:p>
    <w:p w14:paraId="3C858845" w14:textId="77777777" w:rsidR="00D7355E" w:rsidRDefault="00000000">
      <w:pPr>
        <w:pStyle w:val="a4"/>
        <w:ind w:firstLine="720"/>
        <w:jc w:val="both"/>
      </w:pPr>
      <w:r>
        <w:rPr>
          <w:sz w:val="24"/>
        </w:rPr>
        <w:t>СР: перетин горизонталі і шилоподібного відростка скроневої кістки</w:t>
      </w:r>
    </w:p>
    <w:p w14:paraId="69C9A56B" w14:textId="77777777" w:rsidR="00D7355E" w:rsidRDefault="00000000">
      <w:pPr>
        <w:pStyle w:val="a4"/>
        <w:ind w:firstLine="720"/>
        <w:jc w:val="both"/>
      </w:pPr>
      <w:r>
        <w:rPr>
          <w:sz w:val="24"/>
        </w:rPr>
        <w:t>РТ: місце з’єднання крилопідне- бінної ямки та круглого отвору на великому крилі клиноподібної кістки, через який проходить верхньощелепний нерв</w:t>
      </w:r>
    </w:p>
    <w:p w14:paraId="77DBD85A" w14:textId="77777777" w:rsidR="00D7355E" w:rsidRDefault="00000000">
      <w:pPr>
        <w:pStyle w:val="a4"/>
        <w:ind w:firstLine="720"/>
        <w:jc w:val="both"/>
      </w:pPr>
      <w:r>
        <w:rPr>
          <w:sz w:val="24"/>
        </w:rPr>
        <w:t>СС: перетин площини ВА-М та осі обличчя</w:t>
      </w:r>
    </w:p>
    <w:p w14:paraId="4807F6C5" w14:textId="77777777" w:rsidR="00D7355E" w:rsidRDefault="00000000">
      <w:pPr>
        <w:pStyle w:val="a4"/>
        <w:ind w:firstLine="720"/>
        <w:jc w:val="both"/>
      </w:pPr>
      <w:r>
        <w:rPr>
          <w:sz w:val="24"/>
        </w:rPr>
        <w:t>БС: точка у центрі шийки суглобового відростка нижньої щелепи на площині ВАЧчІА</w:t>
      </w:r>
    </w:p>
    <w:p w14:paraId="7492C9FE" w14:textId="77777777" w:rsidR="00D7355E" w:rsidRDefault="00000000">
      <w:pPr>
        <w:pStyle w:val="a4"/>
        <w:ind w:firstLine="720"/>
        <w:jc w:val="both"/>
      </w:pPr>
      <w:r>
        <w:rPr>
          <w:noProof/>
          <w:sz w:val="24"/>
        </w:rPr>
        <mc:AlternateContent>
          <mc:Choice Requires="wps">
            <w:drawing>
              <wp:anchor distT="0" distB="0" distL="114300" distR="114300" simplePos="0" relativeHeight="125829393" behindDoc="0" locked="0" layoutInCell="1" allowOverlap="1" wp14:anchorId="5544F7FE" wp14:editId="51EAA64F">
                <wp:simplePos x="0" y="0"/>
                <wp:positionH relativeFrom="page">
                  <wp:posOffset>4106545</wp:posOffset>
                </wp:positionH>
                <wp:positionV relativeFrom="paragraph">
                  <wp:posOffset>12700</wp:posOffset>
                </wp:positionV>
                <wp:extent cx="393065" cy="240665"/>
                <wp:effectExtent l="0" t="0" r="0" b="0"/>
                <wp:wrapSquare wrapText="left"/>
                <wp:docPr id="18" name="Shape 18"/>
                <wp:cNvGraphicFramePr/>
                <a:graphic xmlns:a="http://schemas.openxmlformats.org/drawingml/2006/main">
                  <a:graphicData uri="http://schemas.microsoft.com/office/word/2010/wordprocessingShape">
                    <wps:wsp>
                      <wps:cNvSpPr txBox="1"/>
                      <wps:spPr>
                        <a:xfrm>
                          <a:off x="0" y="0"/>
                          <a:ext cx="393065" cy="240665"/>
                        </a:xfrm>
                        <a:prstGeom prst="rect">
                          <a:avLst/>
                        </a:prstGeom>
                        <a:noFill/>
                      </wps:spPr>
                      <wps:txbx>
                        <w:txbxContent>
                          <w:p w14:paraId="1709EEC1" w14:textId="77777777" w:rsidR="00D7355E" w:rsidRDefault="00000000">
                            <w:pPr>
                              <w:pStyle w:val="a4"/>
                              <w:ind w:firstLine="0"/>
                              <w:jc w:val="both"/>
                            </w:pPr>
                            <w:r>
                              <w:t>1МА</w:t>
                            </w:r>
                          </w:p>
                        </w:txbxContent>
                      </wps:txbx>
                      <wps:bodyPr wrap="none" lIns="0" tIns="0" rIns="0" bIns="0"/>
                    </wps:wsp>
                  </a:graphicData>
                </a:graphic>
              </wp:anchor>
            </w:drawing>
          </mc:Choice>
          <mc:Fallback>
            <w:pict>
              <v:shape w14:anchorId="5544F7FE" id="Shape 18" o:spid="_x0000_s1033" type="#_x0000_t202" style="position:absolute;left:0;text-align:left;margin-left:323.35pt;margin-top:1pt;width:30.95pt;height:18.95pt;z-index:125829393;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" filled="f" stroked="f">
                <v:textbox inset="0,0,0,0">
                  <w:txbxContent>
                    <w:p w14:paraId="1709EEC1" w14:textId="77777777" w:rsidR="00D7355E" w:rsidRDefault="00000000">
                      <w:pPr>
                        <w:pStyle w:val="a4"/>
                        <w:ind w:firstLine="0"/>
                        <w:jc w:val="both"/>
                      </w:pPr>
                      <w:r>
                        <w:t>1МА</w:t>
                      </w:r>
                    </w:p>
                  </w:txbxContent>
                </v:textbox>
                <w10:wrap type="square" side="left" anchorx="page"/>
              </v:shape>
            </w:pict>
          </mc:Fallback>
        </mc:AlternateContent>
      </w:r>
      <w:r>
        <w:rPr>
          <w:sz w:val="24"/>
        </w:rPr>
        <w:t>1МА</w:t>
      </w:r>
    </w:p>
    <w:p w14:paraId="3E5BFABA" w14:textId="77777777" w:rsidR="00D7355E" w:rsidRDefault="00000000">
      <w:pPr>
        <w:pStyle w:val="a4"/>
        <w:ind w:firstLine="720"/>
        <w:jc w:val="both"/>
      </w:pPr>
      <w:r>
        <w:rPr>
          <w:sz w:val="24"/>
        </w:rPr>
        <w:t>Висота обличчя</w:t>
      </w:r>
    </w:p>
    <w:p w14:paraId="69AE894F" w14:textId="77777777" w:rsidR="00D7355E" w:rsidRDefault="00000000">
      <w:pPr>
        <w:pStyle w:val="a4"/>
        <w:ind w:firstLine="720"/>
        <w:jc w:val="both"/>
      </w:pPr>
      <w:r>
        <w:rPr>
          <w:sz w:val="24"/>
        </w:rPr>
        <w:t>Площина основи нижньої щелепи вимірюється по відношенню до площини обличчя (рис. 4.37).</w:t>
      </w:r>
    </w:p>
    <w:p w14:paraId="67D6906F" w14:textId="77777777" w:rsidR="00D7355E" w:rsidRDefault="00000000">
      <w:pPr>
        <w:pStyle w:val="a4"/>
        <w:ind w:firstLine="720"/>
        <w:jc w:val="both"/>
      </w:pPr>
      <w:r>
        <w:rPr>
          <w:sz w:val="24"/>
        </w:rPr>
        <w:t>Клінічна норма становить 68°, середнє відхилення 3,5°.</w:t>
      </w:r>
    </w:p>
    <w:p w14:paraId="2D6FF261" w14:textId="77777777" w:rsidR="00D7355E" w:rsidRDefault="00000000">
      <w:pPr>
        <w:pStyle w:val="a4"/>
        <w:ind w:firstLine="720"/>
        <w:jc w:val="both"/>
      </w:pPr>
      <w:r>
        <w:rPr>
          <w:sz w:val="24"/>
        </w:rPr>
        <w:t>З віком зміни не відбуваються.</w:t>
      </w:r>
    </w:p>
    <w:p w14:paraId="3AB236F9" w14:textId="77777777" w:rsidR="00D7355E" w:rsidRDefault="00000000">
      <w:pPr>
        <w:pStyle w:val="a4"/>
        <w:ind w:firstLine="720"/>
        <w:jc w:val="both"/>
      </w:pPr>
      <w:r>
        <w:rPr>
          <w:sz w:val="24"/>
        </w:rPr>
        <w:t>Висота нижньої частини обличчя</w:t>
      </w:r>
    </w:p>
    <w:p w14:paraId="61F3D016" w14:textId="77777777" w:rsidR="00D7355E" w:rsidRDefault="00000000">
      <w:pPr>
        <w:pStyle w:val="a4"/>
        <w:ind w:firstLine="720"/>
        <w:jc w:val="both"/>
      </w:pPr>
      <w:r>
        <w:rPr>
          <w:sz w:val="24"/>
        </w:rPr>
        <w:t>Кут між передньою носовою остю, точкою Хі та точкою РО (рис. 4.38).</w:t>
      </w:r>
    </w:p>
    <w:p w14:paraId="6182CFD4" w14:textId="77777777" w:rsidR="00D7355E" w:rsidRDefault="00000000">
      <w:pPr>
        <w:pStyle w:val="a4"/>
        <w:ind w:firstLine="720"/>
        <w:jc w:val="both"/>
      </w:pPr>
      <w:r>
        <w:rPr>
          <w:sz w:val="24"/>
        </w:rPr>
        <w:t>Клінічна норма становить 47° і з віком залишається незмінною.</w:t>
      </w:r>
    </w:p>
    <w:p w14:paraId="726BF12C" w14:textId="77777777" w:rsidR="00D7355E" w:rsidRDefault="00000000">
      <w:pPr>
        <w:pStyle w:val="a4"/>
        <w:ind w:firstLine="720"/>
        <w:jc w:val="both"/>
      </w:pPr>
      <w:r>
        <w:rPr>
          <w:sz w:val="24"/>
        </w:rPr>
        <w:t>Допустиме клінічне відхилення - 4°.</w:t>
      </w:r>
    </w:p>
    <w:p w14:paraId="32101A2C" w14:textId="77777777" w:rsidR="00D7355E" w:rsidRDefault="00000000">
      <w:pPr>
        <w:pStyle w:val="a4"/>
        <w:ind w:firstLine="720"/>
        <w:jc w:val="both"/>
      </w:pPr>
      <w:r>
        <w:rPr>
          <w:sz w:val="24"/>
        </w:rPr>
        <w:t>Збільшення величини цього кута вказує на відкритий прикус, а зменшення - на глибокий прикус.</w:t>
      </w:r>
    </w:p>
    <w:p w14:paraId="2EC8E71F" w14:textId="77777777" w:rsidR="00D7355E" w:rsidRDefault="00000000">
      <w:pPr>
        <w:pStyle w:val="a4"/>
        <w:ind w:firstLine="720"/>
        <w:jc w:val="both"/>
      </w:pPr>
      <w:r>
        <w:rPr>
          <w:sz w:val="24"/>
        </w:rPr>
        <w:t>Дуга нижньої щелепи</w:t>
      </w:r>
    </w:p>
    <w:p w14:paraId="6C5761A2" w14:textId="77777777" w:rsidR="00D7355E" w:rsidRDefault="00000000">
      <w:pPr>
        <w:pStyle w:val="a4"/>
        <w:ind w:firstLine="720"/>
        <w:jc w:val="both"/>
      </w:pPr>
      <w:r>
        <w:rPr>
          <w:sz w:val="24"/>
        </w:rPr>
        <w:t>Кут між віссю основи та віссю суглобового відростка нижньої щелепи.</w:t>
      </w:r>
    </w:p>
    <w:p w14:paraId="6F4967BA" w14:textId="77777777" w:rsidR="00D7355E" w:rsidRDefault="00000000">
      <w:pPr>
        <w:pStyle w:val="a4"/>
        <w:ind w:firstLine="720"/>
        <w:jc w:val="both"/>
      </w:pPr>
      <w:r>
        <w:rPr>
          <w:sz w:val="24"/>
        </w:rPr>
        <w:t>Клінічна норма у віці 8 років становить 26° і збільшується на 0,5° щороку.</w:t>
      </w:r>
    </w:p>
    <w:p w14:paraId="6E1D4FB7" w14:textId="77777777" w:rsidR="00D7355E" w:rsidRDefault="00000000">
      <w:pPr>
        <w:pStyle w:val="a4"/>
        <w:ind w:firstLine="720"/>
        <w:jc w:val="both"/>
      </w:pPr>
      <w:r>
        <w:rPr>
          <w:sz w:val="24"/>
        </w:rPr>
        <w:t>Допускається клінічне відхилення на 4°.</w:t>
      </w:r>
    </w:p>
    <w:p w14:paraId="75881723" w14:textId="77777777" w:rsidR="00D7355E" w:rsidRDefault="00000000">
      <w:pPr>
        <w:pStyle w:val="a4"/>
        <w:ind w:firstLine="720"/>
        <w:jc w:val="both"/>
      </w:pPr>
      <w:r>
        <w:rPr>
          <w:b/>
          <w:bCs/>
          <w:i/>
          <w:iCs/>
          <w:sz w:val="24"/>
        </w:rPr>
        <w:t>Збільшені</w:t>
      </w:r>
      <w:r>
        <w:rPr>
          <w:sz w:val="24"/>
        </w:rPr>
        <w:t xml:space="preserve"> кути - характеризують глибокі прикуси, спричинені нижньою щелепою, часом вказує на прагматичний тип. </w:t>
      </w:r>
      <w:r>
        <w:rPr>
          <w:b/>
          <w:bCs/>
          <w:i/>
          <w:iCs/>
          <w:sz w:val="24"/>
        </w:rPr>
        <w:t>Зменшені</w:t>
      </w:r>
      <w:r>
        <w:rPr>
          <w:sz w:val="24"/>
        </w:rPr>
        <w:t xml:space="preserve"> кути вказують на відкритий прикус та ретрогнатію.</w:t>
      </w:r>
    </w:p>
    <w:p w14:paraId="00EC9D11" w14:textId="77777777" w:rsidR="00D7355E" w:rsidRDefault="00000000">
      <w:pPr>
        <w:pStyle w:val="a4"/>
        <w:ind w:firstLine="720"/>
        <w:jc w:val="both"/>
      </w:pPr>
      <w:r>
        <w:rPr>
          <w:sz w:val="24"/>
        </w:rPr>
        <w:t>Випуклість точки А</w:t>
      </w:r>
    </w:p>
    <w:p w14:paraId="105258B0" w14:textId="77777777" w:rsidR="00D7355E" w:rsidRDefault="00000000">
      <w:pPr>
        <w:pStyle w:val="a4"/>
        <w:ind w:firstLine="720"/>
        <w:jc w:val="both"/>
      </w:pPr>
      <w:r>
        <w:rPr>
          <w:sz w:val="24"/>
        </w:rPr>
        <w:t>Відстань між точкою А (АР) та площиною обличчя. У віці 8 років відстань становить 2,0 міліметри із середнім відхиленням у межах 2,0 міліметри (рис. 4.39).</w:t>
      </w:r>
    </w:p>
    <w:p w14:paraId="422124AA" w14:textId="77777777" w:rsidR="00D7355E" w:rsidRDefault="00000000">
      <w:pPr>
        <w:pStyle w:val="a4"/>
        <w:ind w:firstLine="720"/>
        <w:jc w:val="both"/>
      </w:pPr>
      <w:r>
        <w:rPr>
          <w:sz w:val="24"/>
        </w:rPr>
        <w:t xml:space="preserve">Збільшення цієї величини означає наявність типу скелета </w:t>
      </w:r>
      <w:r>
        <w:rPr>
          <w:b/>
          <w:bCs/>
          <w:sz w:val="24"/>
        </w:rPr>
        <w:t xml:space="preserve">II </w:t>
      </w:r>
      <w:r>
        <w:rPr>
          <w:sz w:val="24"/>
        </w:rPr>
        <w:t xml:space="preserve">класу. Зменшення величини вказує на тип скелета </w:t>
      </w:r>
      <w:r>
        <w:rPr>
          <w:b/>
          <w:bCs/>
          <w:sz w:val="24"/>
        </w:rPr>
        <w:t xml:space="preserve">III </w:t>
      </w:r>
      <w:r>
        <w:rPr>
          <w:sz w:val="24"/>
        </w:rPr>
        <w:t>класу.</w:t>
      </w:r>
    </w:p>
    <w:p w14:paraId="0C88731A" w14:textId="77777777" w:rsidR="00D7355E" w:rsidRDefault="00000000">
      <w:pPr>
        <w:pStyle w:val="a4"/>
        <w:ind w:firstLine="720"/>
        <w:jc w:val="both"/>
      </w:pPr>
      <w:r>
        <w:rPr>
          <w:sz w:val="24"/>
        </w:rPr>
        <w:t>Відношення нижнього різця до лінії А-Ро</w:t>
      </w:r>
    </w:p>
    <w:p w14:paraId="69B46670" w14:textId="77777777" w:rsidR="00D7355E" w:rsidRDefault="00000000">
      <w:pPr>
        <w:pStyle w:val="a4"/>
        <w:ind w:firstLine="720"/>
        <w:jc w:val="both"/>
      </w:pPr>
      <w:r>
        <w:rPr>
          <w:sz w:val="24"/>
        </w:rPr>
        <w:t>Відстань від кінчика нижнього різця до лінії А-РО (рис.4.40).</w:t>
      </w:r>
    </w:p>
    <w:p w14:paraId="48CAC728" w14:textId="77777777" w:rsidR="00D7355E" w:rsidRDefault="00000000">
      <w:pPr>
        <w:pStyle w:val="a4"/>
        <w:ind w:firstLine="720"/>
        <w:jc w:val="both"/>
      </w:pPr>
      <w:r>
        <w:rPr>
          <w:sz w:val="24"/>
        </w:rPr>
        <w:t>Клінічна норма складає 1,0 мм.</w:t>
      </w:r>
    </w:p>
    <w:p w14:paraId="264715A9" w14:textId="77777777" w:rsidR="00D7355E" w:rsidRDefault="00000000">
      <w:pPr>
        <w:pStyle w:val="a4"/>
        <w:ind w:firstLine="720"/>
        <w:jc w:val="both"/>
      </w:pPr>
      <w:r>
        <w:rPr>
          <w:sz w:val="24"/>
        </w:rPr>
        <w:t>Допустиме клінічне відхилення 2,3 мм.</w:t>
      </w:r>
    </w:p>
    <w:p w14:paraId="1016BCDA" w14:textId="77777777" w:rsidR="00D7355E" w:rsidRDefault="00000000">
      <w:pPr>
        <w:pStyle w:val="a4"/>
        <w:ind w:firstLine="720"/>
        <w:jc w:val="both"/>
      </w:pPr>
      <w:r>
        <w:rPr>
          <w:sz w:val="24"/>
        </w:rPr>
        <w:t>Відстань визначає положення зубів і є показником функціонального та естетичного ортодон- тичнош виправлення.</w:t>
      </w:r>
    </w:p>
    <w:p w14:paraId="5357C379" w14:textId="77777777" w:rsidR="00D7355E" w:rsidRDefault="00000000">
      <w:pPr>
        <w:pStyle w:val="a4"/>
        <w:ind w:firstLine="720"/>
        <w:jc w:val="both"/>
      </w:pPr>
      <w:r>
        <w:rPr>
          <w:sz w:val="24"/>
        </w:rPr>
        <w:t>Відношення верхнього моляра до РТУ</w:t>
      </w:r>
    </w:p>
    <w:p w14:paraId="68F2CF59" w14:textId="77777777" w:rsidR="00D7355E" w:rsidRDefault="00000000">
      <w:pPr>
        <w:pStyle w:val="a4"/>
        <w:ind w:firstLine="820"/>
      </w:pPr>
      <w:r>
        <w:rPr>
          <w:sz w:val="24"/>
        </w:rPr>
        <w:t xml:space="preserve">Відстань від дистальної поверхні першого моляра до шилоподібного відростка </w:t>
      </w:r>
      <w:r>
        <w:rPr>
          <w:sz w:val="24"/>
        </w:rPr>
        <w:lastRenderedPageBreak/>
        <w:t>скроневої кістки (рис. 4.41).</w:t>
      </w:r>
    </w:p>
    <w:p w14:paraId="460973BB" w14:textId="77777777" w:rsidR="00D7355E" w:rsidRDefault="00000000">
      <w:pPr>
        <w:pStyle w:val="a4"/>
        <w:ind w:firstLine="820"/>
      </w:pPr>
      <w:r>
        <w:rPr>
          <w:sz w:val="24"/>
        </w:rPr>
        <w:t xml:space="preserve">Клінічна норма вираховується за формулою: </w:t>
      </w:r>
      <w:r>
        <w:rPr>
          <w:b/>
          <w:bCs/>
          <w:i/>
          <w:iCs/>
          <w:sz w:val="24"/>
        </w:rPr>
        <w:t>вік пацієнта в роках</w:t>
      </w:r>
      <w:r>
        <w:rPr>
          <w:sz w:val="24"/>
        </w:rPr>
        <w:t xml:space="preserve"> + </w:t>
      </w:r>
      <w:r>
        <w:rPr>
          <w:b/>
          <w:bCs/>
          <w:i/>
          <w:iCs/>
          <w:sz w:val="24"/>
        </w:rPr>
        <w:t>3 мм.</w:t>
      </w:r>
    </w:p>
    <w:p w14:paraId="73A9A413" w14:textId="77777777" w:rsidR="00D7355E" w:rsidRDefault="00000000">
      <w:pPr>
        <w:pStyle w:val="a4"/>
        <w:ind w:firstLine="820"/>
      </w:pPr>
      <w:r>
        <w:rPr>
          <w:sz w:val="24"/>
        </w:rPr>
        <w:t>Клінічне відхилення становить 3,0 міліметри.</w:t>
      </w:r>
    </w:p>
    <w:p w14:paraId="4E085042" w14:textId="77777777" w:rsidR="00D7355E" w:rsidRDefault="00000000">
      <w:pPr>
        <w:pStyle w:val="a4"/>
        <w:ind w:firstLine="820"/>
      </w:pPr>
      <w:r>
        <w:rPr>
          <w:sz w:val="24"/>
        </w:rPr>
        <w:t>Цей показник дозволяє визначити, від якого моляра залежить деформація прикусу (верхнього чи нижнього).</w:t>
      </w:r>
    </w:p>
    <w:p w14:paraId="2FFBC86C" w14:textId="77777777" w:rsidR="00D7355E" w:rsidRDefault="00000000">
      <w:pPr>
        <w:pStyle w:val="a4"/>
        <w:ind w:firstLine="820"/>
      </w:pPr>
      <w:r>
        <w:rPr>
          <w:sz w:val="24"/>
        </w:rPr>
        <w:t>хі Г</w:t>
      </w:r>
    </w:p>
    <w:p w14:paraId="6944A5E8" w14:textId="77777777" w:rsidR="00D7355E" w:rsidRDefault="00000000">
      <w:pPr>
        <w:pStyle w:val="a4"/>
        <w:ind w:firstLine="820"/>
      </w:pPr>
      <w:r>
        <w:rPr>
          <w:sz w:val="24"/>
        </w:rPr>
        <w:t>Рис. 4.39. Випуклість точки А.</w:t>
      </w:r>
    </w:p>
    <w:p w14:paraId="099DAAD9" w14:textId="77777777" w:rsidR="00D7355E" w:rsidRDefault="00000000">
      <w:pPr>
        <w:pStyle w:val="a4"/>
        <w:ind w:firstLine="820"/>
      </w:pPr>
      <w:r>
        <w:rPr>
          <w:sz w:val="24"/>
        </w:rPr>
        <w:t>Рис. 4.38. Висота нижньої частини обличчя.</w:t>
      </w:r>
    </w:p>
    <w:p w14:paraId="00AFFA16" w14:textId="77777777" w:rsidR="00D7355E" w:rsidRDefault="00000000">
      <w:pPr>
        <w:pStyle w:val="a4"/>
        <w:ind w:firstLine="820"/>
      </w:pPr>
      <w:r>
        <w:rPr>
          <w:sz w:val="24"/>
        </w:rPr>
        <w:t>Рис. 4.40. Відношення нижнього різця до лінії А—РО.</w:t>
      </w:r>
    </w:p>
    <w:p w14:paraId="7A19DAC1" w14:textId="77777777" w:rsidR="00D7355E" w:rsidRDefault="00000000">
      <w:pPr>
        <w:pStyle w:val="a4"/>
        <w:ind w:firstLine="820"/>
      </w:pPr>
      <w:r>
        <w:rPr>
          <w:sz w:val="24"/>
        </w:rPr>
        <w:t>Рис. 4.42. Нахил різця нижньої щелепи</w:t>
      </w:r>
    </w:p>
    <w:p w14:paraId="4CEA2A3B" w14:textId="77777777" w:rsidR="00D7355E" w:rsidRDefault="00000000">
      <w:pPr>
        <w:pStyle w:val="a4"/>
        <w:ind w:firstLine="820"/>
      </w:pPr>
      <w:r>
        <w:rPr>
          <w:sz w:val="24"/>
        </w:rPr>
        <w:t>Нахил різця нижньої щелепи</w:t>
      </w:r>
    </w:p>
    <w:p w14:paraId="4E62F213" w14:textId="77777777" w:rsidR="00D7355E" w:rsidRDefault="00000000">
      <w:pPr>
        <w:pStyle w:val="a4"/>
        <w:ind w:firstLine="820"/>
      </w:pPr>
      <w:r>
        <w:rPr>
          <w:sz w:val="24"/>
        </w:rPr>
        <w:t>ЕК</w:t>
      </w:r>
    </w:p>
    <w:p w14:paraId="44ED982C" w14:textId="77777777" w:rsidR="00D7355E" w:rsidRDefault="00000000">
      <w:pPr>
        <w:pStyle w:val="a4"/>
        <w:ind w:firstLine="820"/>
      </w:pPr>
      <w:r>
        <w:rPr>
          <w:sz w:val="24"/>
        </w:rPr>
        <w:t>Рис. 4.43. Відношення нижньої губи до площини Е.</w:t>
      </w:r>
    </w:p>
    <w:p w14:paraId="69F39E95" w14:textId="77777777" w:rsidR="00D7355E" w:rsidRDefault="00000000">
      <w:pPr>
        <w:pStyle w:val="a4"/>
        <w:ind w:firstLine="820"/>
      </w:pPr>
      <w:r>
        <w:rPr>
          <w:sz w:val="24"/>
        </w:rPr>
        <w:t>Кут між довгою віссю нижнього різця та площиною А-РО (рис. 4.42).</w:t>
      </w:r>
    </w:p>
    <w:p w14:paraId="4217A8B9" w14:textId="77777777" w:rsidR="00D7355E" w:rsidRDefault="00000000">
      <w:pPr>
        <w:pStyle w:val="a4"/>
        <w:ind w:firstLine="820"/>
      </w:pPr>
      <w:r>
        <w:rPr>
          <w:sz w:val="24"/>
        </w:rPr>
        <w:t>Клінічна норма становить 22,0.</w:t>
      </w:r>
    </w:p>
    <w:p w14:paraId="20B09EF2" w14:textId="77777777" w:rsidR="00D7355E" w:rsidRDefault="00000000">
      <w:pPr>
        <w:pStyle w:val="a4"/>
        <w:ind w:firstLine="820"/>
      </w:pPr>
      <w:r>
        <w:rPr>
          <w:sz w:val="24"/>
        </w:rPr>
        <w:t>Відношення нижньої губи до площини Е</w:t>
      </w:r>
    </w:p>
    <w:p w14:paraId="32CE664F" w14:textId="77777777" w:rsidR="00D7355E" w:rsidRDefault="00000000">
      <w:pPr>
        <w:pStyle w:val="a4"/>
        <w:ind w:firstLine="820"/>
      </w:pPr>
      <w:r>
        <w:rPr>
          <w:sz w:val="24"/>
        </w:rPr>
        <w:t>Клінічна норма у віці 8 років становить-2,0 мм (рис 4.43) (табл. 4.15).</w:t>
      </w:r>
    </w:p>
    <w:p w14:paraId="3337A79C" w14:textId="77777777" w:rsidR="00D7355E" w:rsidRDefault="00000000">
      <w:pPr>
        <w:pStyle w:val="a4"/>
        <w:ind w:firstLine="820"/>
      </w:pPr>
      <w:r>
        <w:rPr>
          <w:sz w:val="24"/>
        </w:rPr>
        <w:t>Рис. 4.41. Відношення верхнього моляра до РТК</w:t>
      </w:r>
    </w:p>
    <w:p w14:paraId="7925ED60" w14:textId="77777777" w:rsidR="00D7355E" w:rsidRDefault="00000000">
      <w:pPr>
        <w:pStyle w:val="a4"/>
        <w:ind w:firstLine="820"/>
      </w:pPr>
      <w:r>
        <w:rPr>
          <w:sz w:val="24"/>
        </w:rPr>
        <w:t>Таблиця 4.15</w:t>
      </w:r>
    </w:p>
    <w:p w14:paraId="3F1076AF" w14:textId="77777777" w:rsidR="00D7355E" w:rsidRDefault="00000000">
      <w:pPr>
        <w:pStyle w:val="a4"/>
        <w:tabs>
          <w:tab w:val="left" w:leader="underscore" w:pos="758"/>
        </w:tabs>
        <w:ind w:firstLine="0"/>
      </w:pPr>
      <w:r>
        <w:rPr>
          <w:sz w:val="24"/>
        </w:rPr>
        <w:tab/>
        <w:t>Значення та відхилення положень підборіддя, випуклості, зубів, профілю</w:t>
      </w:r>
    </w:p>
    <w:p w14:paraId="75A5E652" w14:textId="77777777" w:rsidR="00D7355E" w:rsidRDefault="00000000">
      <w:pPr>
        <w:pStyle w:val="a4"/>
        <w:pBdr>
          <w:top w:val="single" w:sz="0" w:space="0" w:color="000000"/>
          <w:left w:val="single" w:sz="0" w:space="0" w:color="000000"/>
          <w:bottom w:val="single" w:sz="0" w:space="0" w:color="000000"/>
          <w:right w:val="single" w:sz="0" w:space="0" w:color="000000"/>
        </w:pBdr>
        <w:shd w:val="clear" w:color="auto" w:fill="000000"/>
        <w:ind w:right="1100" w:firstLine="0"/>
        <w:jc w:val="right"/>
      </w:pPr>
      <w:r>
        <w:rPr>
          <w:color w:val="FFFFFF"/>
          <w:sz w:val="24"/>
        </w:rPr>
        <w:t>Відхилення</w:t>
      </w:r>
    </w:p>
    <w:tbl>
      <w:tblPr>
        <w:tblOverlap w:val="never"/>
        <w:tblW w:w="0" w:type="auto"/>
        <w:tblLayout w:type="fixed"/>
        <w:tblCellMar>
          <w:left w:w="10" w:type="dxa"/>
          <w:right w:w="10" w:type="dxa"/>
        </w:tblCellMar>
        <w:tblLook w:val="04A0" w:firstRow="1" w:lastRow="0" w:firstColumn="1" w:lastColumn="0" w:noHBand="0" w:noVBand="1"/>
      </w:tblPr>
      <w:tblGrid>
        <w:gridCol w:w="4454"/>
        <w:gridCol w:w="1805"/>
        <w:gridCol w:w="1402"/>
      </w:tblGrid>
      <w:tr w:rsidR="00D7355E" w14:paraId="4AC33D47" w14:textId="77777777">
        <w:tblPrEx>
          <w:tblCellMar>
            <w:top w:w="0" w:type="dxa"/>
            <w:bottom w:w="0" w:type="dxa"/>
          </w:tblCellMar>
        </w:tblPrEx>
        <w:tc>
          <w:tcPr>
            <w:tcW w:w="4454" w:type="dxa"/>
            <w:shd w:val="clear" w:color="auto" w:fill="000000"/>
          </w:tcPr>
          <w:p w14:paraId="7881D451"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720"/>
            </w:pPr>
            <w:r>
              <w:rPr>
                <w:color w:val="FFFFFF"/>
                <w:sz w:val="24"/>
              </w:rPr>
              <w:t>Положення підборіддя</w:t>
            </w:r>
          </w:p>
        </w:tc>
        <w:tc>
          <w:tcPr>
            <w:tcW w:w="1805" w:type="dxa"/>
            <w:shd w:val="clear" w:color="auto" w:fill="000000"/>
          </w:tcPr>
          <w:p w14:paraId="27BB236F"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360"/>
              <w:jc w:val="both"/>
            </w:pPr>
            <w:r>
              <w:rPr>
                <w:color w:val="FFFFFF"/>
                <w:sz w:val="24"/>
              </w:rPr>
              <w:t>Значення</w:t>
            </w:r>
          </w:p>
        </w:tc>
        <w:tc>
          <w:tcPr>
            <w:tcW w:w="1402" w:type="dxa"/>
            <w:shd w:val="clear" w:color="auto" w:fill="000000"/>
          </w:tcPr>
          <w:p w14:paraId="514B247A" w14:textId="77777777" w:rsidR="00D7355E" w:rsidRDefault="00000000">
            <w:pPr>
              <w:pStyle w:val="a6"/>
              <w:pBdr>
                <w:top w:val="single" w:sz="0" w:space="0" w:color="000000"/>
                <w:left w:val="single" w:sz="0" w:space="0" w:color="000000"/>
                <w:bottom w:val="single" w:sz="0" w:space="0" w:color="000000"/>
                <w:right w:val="single" w:sz="0" w:space="0" w:color="000000"/>
              </w:pBdr>
              <w:shd w:val="clear" w:color="auto" w:fill="000000"/>
              <w:ind w:firstLine="320"/>
            </w:pPr>
            <w:r>
              <w:rPr>
                <w:color w:val="FFFFFF"/>
                <w:sz w:val="24"/>
              </w:rPr>
              <w:t>І</w:t>
            </w:r>
          </w:p>
        </w:tc>
      </w:tr>
      <w:tr w:rsidR="00D7355E" w14:paraId="5BCDF139" w14:textId="77777777">
        <w:tblPrEx>
          <w:tblCellMar>
            <w:top w:w="0" w:type="dxa"/>
            <w:bottom w:w="0" w:type="dxa"/>
          </w:tblCellMar>
        </w:tblPrEx>
        <w:tc>
          <w:tcPr>
            <w:tcW w:w="4454" w:type="dxa"/>
            <w:vAlign w:val="bottom"/>
          </w:tcPr>
          <w:p w14:paraId="3F12A848" w14:textId="77777777" w:rsidR="00D7355E" w:rsidRDefault="00000000">
            <w:pPr>
              <w:pStyle w:val="a6"/>
              <w:ind w:firstLine="720"/>
            </w:pPr>
            <w:r>
              <w:rPr>
                <w:sz w:val="24"/>
              </w:rPr>
              <w:t>Вісь обличчя</w:t>
            </w:r>
          </w:p>
        </w:tc>
        <w:tc>
          <w:tcPr>
            <w:tcW w:w="1805" w:type="dxa"/>
            <w:vAlign w:val="bottom"/>
          </w:tcPr>
          <w:p w14:paraId="49CEA3AE" w14:textId="77777777" w:rsidR="00D7355E" w:rsidRDefault="00000000">
            <w:pPr>
              <w:pStyle w:val="a6"/>
              <w:ind w:firstLine="360"/>
              <w:jc w:val="both"/>
            </w:pPr>
            <w:r>
              <w:rPr>
                <w:sz w:val="24"/>
              </w:rPr>
              <w:t>90</w:t>
            </w:r>
          </w:p>
        </w:tc>
        <w:tc>
          <w:tcPr>
            <w:tcW w:w="1402" w:type="dxa"/>
            <w:vAlign w:val="bottom"/>
          </w:tcPr>
          <w:p w14:paraId="176A15AB" w14:textId="77777777" w:rsidR="00D7355E" w:rsidRDefault="00000000">
            <w:pPr>
              <w:pStyle w:val="a6"/>
              <w:ind w:right="220" w:firstLine="0"/>
              <w:jc w:val="right"/>
            </w:pPr>
            <w:r>
              <w:rPr>
                <w:sz w:val="24"/>
              </w:rPr>
              <w:t>3</w:t>
            </w:r>
          </w:p>
        </w:tc>
      </w:tr>
      <w:tr w:rsidR="00D7355E" w14:paraId="7E3CB300" w14:textId="77777777">
        <w:tblPrEx>
          <w:tblCellMar>
            <w:top w:w="0" w:type="dxa"/>
            <w:bottom w:w="0" w:type="dxa"/>
          </w:tblCellMar>
        </w:tblPrEx>
        <w:tc>
          <w:tcPr>
            <w:tcW w:w="4454" w:type="dxa"/>
            <w:tcBorders>
              <w:top w:val="single" w:sz="4" w:space="0" w:color="auto"/>
            </w:tcBorders>
            <w:vAlign w:val="bottom"/>
          </w:tcPr>
          <w:p w14:paraId="06AC0914" w14:textId="77777777" w:rsidR="00D7355E" w:rsidRDefault="00000000">
            <w:pPr>
              <w:pStyle w:val="a6"/>
              <w:ind w:firstLine="720"/>
            </w:pPr>
            <w:r>
              <w:rPr>
                <w:sz w:val="24"/>
              </w:rPr>
              <w:t>Глибина обличчя (куга)</w:t>
            </w:r>
          </w:p>
        </w:tc>
        <w:tc>
          <w:tcPr>
            <w:tcW w:w="1805" w:type="dxa"/>
            <w:tcBorders>
              <w:top w:val="single" w:sz="4" w:space="0" w:color="auto"/>
            </w:tcBorders>
            <w:vAlign w:val="bottom"/>
          </w:tcPr>
          <w:p w14:paraId="10E4F0ED" w14:textId="77777777" w:rsidR="00D7355E" w:rsidRDefault="00000000">
            <w:pPr>
              <w:pStyle w:val="a6"/>
              <w:ind w:firstLine="360"/>
              <w:jc w:val="both"/>
              <w:rPr>
                <w:sz w:val="15"/>
                <w:szCs w:val="15"/>
              </w:rPr>
            </w:pPr>
            <w:r>
              <w:rPr>
                <w:sz w:val="24"/>
              </w:rPr>
              <w:t xml:space="preserve">■ </w:t>
            </w:r>
            <w:r>
              <w:rPr>
                <w:sz w:val="24"/>
                <w:szCs w:val="15"/>
              </w:rPr>
              <w:t>87</w:t>
            </w:r>
          </w:p>
        </w:tc>
        <w:tc>
          <w:tcPr>
            <w:tcW w:w="1402" w:type="dxa"/>
            <w:tcBorders>
              <w:top w:val="single" w:sz="4" w:space="0" w:color="auto"/>
            </w:tcBorders>
            <w:vAlign w:val="bottom"/>
          </w:tcPr>
          <w:p w14:paraId="39FB7177" w14:textId="77777777" w:rsidR="00D7355E" w:rsidRDefault="00000000">
            <w:pPr>
              <w:pStyle w:val="a6"/>
              <w:ind w:right="220" w:firstLine="0"/>
              <w:jc w:val="right"/>
            </w:pPr>
            <w:r>
              <w:rPr>
                <w:sz w:val="24"/>
              </w:rPr>
              <w:t>3</w:t>
            </w:r>
          </w:p>
        </w:tc>
      </w:tr>
      <w:tr w:rsidR="00D7355E" w14:paraId="27189582" w14:textId="77777777">
        <w:tblPrEx>
          <w:tblCellMar>
            <w:top w:w="0" w:type="dxa"/>
            <w:bottom w:w="0" w:type="dxa"/>
          </w:tblCellMar>
        </w:tblPrEx>
        <w:tc>
          <w:tcPr>
            <w:tcW w:w="4454" w:type="dxa"/>
            <w:tcBorders>
              <w:top w:val="single" w:sz="4" w:space="0" w:color="auto"/>
            </w:tcBorders>
            <w:vAlign w:val="bottom"/>
          </w:tcPr>
          <w:p w14:paraId="79ABFFDB" w14:textId="77777777" w:rsidR="00D7355E" w:rsidRDefault="00000000">
            <w:pPr>
              <w:pStyle w:val="a6"/>
              <w:ind w:firstLine="720"/>
            </w:pPr>
            <w:r>
              <w:rPr>
                <w:sz w:val="24"/>
              </w:rPr>
              <w:t>Площина основи нижньої щелепи</w:t>
            </w:r>
          </w:p>
        </w:tc>
        <w:tc>
          <w:tcPr>
            <w:tcW w:w="1805" w:type="dxa"/>
            <w:vAlign w:val="bottom"/>
          </w:tcPr>
          <w:p w14:paraId="5683744F" w14:textId="77777777" w:rsidR="00D7355E" w:rsidRDefault="00000000">
            <w:pPr>
              <w:pStyle w:val="a6"/>
              <w:ind w:firstLine="360"/>
              <w:jc w:val="both"/>
            </w:pPr>
            <w:r>
              <w:rPr>
                <w:sz w:val="24"/>
              </w:rPr>
              <w:t>26</w:t>
            </w:r>
          </w:p>
        </w:tc>
        <w:tc>
          <w:tcPr>
            <w:tcW w:w="1402" w:type="dxa"/>
            <w:vAlign w:val="center"/>
          </w:tcPr>
          <w:p w14:paraId="0C11EF5E" w14:textId="77777777" w:rsidR="00D7355E" w:rsidRDefault="00000000">
            <w:pPr>
              <w:pStyle w:val="a6"/>
              <w:ind w:right="220" w:firstLine="0"/>
              <w:jc w:val="right"/>
            </w:pPr>
            <w:r>
              <w:rPr>
                <w:sz w:val="24"/>
              </w:rPr>
              <w:t>4</w:t>
            </w:r>
          </w:p>
        </w:tc>
      </w:tr>
      <w:tr w:rsidR="00D7355E" w14:paraId="60C66102" w14:textId="77777777">
        <w:tblPrEx>
          <w:tblCellMar>
            <w:top w:w="0" w:type="dxa"/>
            <w:bottom w:w="0" w:type="dxa"/>
          </w:tblCellMar>
        </w:tblPrEx>
        <w:tc>
          <w:tcPr>
            <w:tcW w:w="4454" w:type="dxa"/>
            <w:tcBorders>
              <w:top w:val="single" w:sz="4" w:space="0" w:color="auto"/>
            </w:tcBorders>
            <w:vAlign w:val="bottom"/>
          </w:tcPr>
          <w:p w14:paraId="752C6414" w14:textId="77777777" w:rsidR="00D7355E" w:rsidRDefault="00000000">
            <w:pPr>
              <w:pStyle w:val="a6"/>
              <w:ind w:firstLine="720"/>
            </w:pPr>
            <w:r>
              <w:rPr>
                <w:sz w:val="24"/>
              </w:rPr>
              <w:t>Висота обличчя</w:t>
            </w:r>
          </w:p>
        </w:tc>
        <w:tc>
          <w:tcPr>
            <w:tcW w:w="1805" w:type="dxa"/>
            <w:vAlign w:val="bottom"/>
          </w:tcPr>
          <w:p w14:paraId="43085AE3" w14:textId="77777777" w:rsidR="00D7355E" w:rsidRDefault="00000000">
            <w:pPr>
              <w:pStyle w:val="a6"/>
              <w:ind w:firstLine="360"/>
              <w:jc w:val="both"/>
            </w:pPr>
            <w:r>
              <w:rPr>
                <w:sz w:val="24"/>
              </w:rPr>
              <w:t>68</w:t>
            </w:r>
          </w:p>
        </w:tc>
        <w:tc>
          <w:tcPr>
            <w:tcW w:w="1402" w:type="dxa"/>
            <w:vAlign w:val="bottom"/>
          </w:tcPr>
          <w:p w14:paraId="3293879D" w14:textId="77777777" w:rsidR="00D7355E" w:rsidRDefault="00000000">
            <w:pPr>
              <w:pStyle w:val="a6"/>
              <w:ind w:left="1020" w:firstLine="0"/>
              <w:jc w:val="both"/>
            </w:pPr>
            <w:r>
              <w:rPr>
                <w:sz w:val="24"/>
              </w:rPr>
              <w:t>3,5</w:t>
            </w:r>
          </w:p>
        </w:tc>
      </w:tr>
      <w:tr w:rsidR="00D7355E" w14:paraId="229F8412" w14:textId="77777777">
        <w:tblPrEx>
          <w:tblCellMar>
            <w:top w:w="0" w:type="dxa"/>
            <w:bottom w:w="0" w:type="dxa"/>
          </w:tblCellMar>
        </w:tblPrEx>
        <w:tc>
          <w:tcPr>
            <w:tcW w:w="4454" w:type="dxa"/>
            <w:tcBorders>
              <w:top w:val="single" w:sz="4" w:space="0" w:color="auto"/>
            </w:tcBorders>
            <w:vAlign w:val="bottom"/>
          </w:tcPr>
          <w:p w14:paraId="358474CD" w14:textId="77777777" w:rsidR="00D7355E" w:rsidRDefault="00000000">
            <w:pPr>
              <w:pStyle w:val="a6"/>
              <w:ind w:firstLine="720"/>
            </w:pPr>
            <w:r>
              <w:rPr>
                <w:sz w:val="24"/>
              </w:rPr>
              <w:t>Висота нижньої частини обличчя</w:t>
            </w:r>
          </w:p>
        </w:tc>
        <w:tc>
          <w:tcPr>
            <w:tcW w:w="1805" w:type="dxa"/>
            <w:tcBorders>
              <w:top w:val="single" w:sz="4" w:space="0" w:color="auto"/>
            </w:tcBorders>
            <w:vAlign w:val="center"/>
          </w:tcPr>
          <w:p w14:paraId="3581A59B" w14:textId="77777777" w:rsidR="00D7355E" w:rsidRDefault="00000000">
            <w:pPr>
              <w:pStyle w:val="a6"/>
              <w:ind w:firstLine="360"/>
              <w:jc w:val="both"/>
            </w:pPr>
            <w:r>
              <w:rPr>
                <w:sz w:val="24"/>
              </w:rPr>
              <w:t>47</w:t>
            </w:r>
          </w:p>
        </w:tc>
        <w:tc>
          <w:tcPr>
            <w:tcW w:w="1402" w:type="dxa"/>
            <w:tcBorders>
              <w:top w:val="single" w:sz="4" w:space="0" w:color="auto"/>
            </w:tcBorders>
            <w:vAlign w:val="center"/>
          </w:tcPr>
          <w:p w14:paraId="49BAE993" w14:textId="77777777" w:rsidR="00D7355E" w:rsidRDefault="00000000">
            <w:pPr>
              <w:pStyle w:val="a6"/>
              <w:ind w:right="220" w:firstLine="0"/>
              <w:jc w:val="right"/>
            </w:pPr>
            <w:r>
              <w:rPr>
                <w:sz w:val="24"/>
              </w:rPr>
              <w:t>4</w:t>
            </w:r>
          </w:p>
        </w:tc>
      </w:tr>
      <w:tr w:rsidR="00D7355E" w14:paraId="0A1B739E" w14:textId="77777777">
        <w:tblPrEx>
          <w:tblCellMar>
            <w:top w:w="0" w:type="dxa"/>
            <w:bottom w:w="0" w:type="dxa"/>
          </w:tblCellMar>
        </w:tblPrEx>
        <w:tc>
          <w:tcPr>
            <w:tcW w:w="4454" w:type="dxa"/>
            <w:tcBorders>
              <w:top w:val="single" w:sz="4" w:space="0" w:color="auto"/>
              <w:bottom w:val="single" w:sz="4" w:space="0" w:color="auto"/>
            </w:tcBorders>
            <w:vAlign w:val="bottom"/>
          </w:tcPr>
          <w:p w14:paraId="5C9A6DF2" w14:textId="77777777" w:rsidR="00D7355E" w:rsidRDefault="00000000">
            <w:pPr>
              <w:pStyle w:val="a6"/>
              <w:ind w:firstLine="720"/>
            </w:pPr>
            <w:r>
              <w:rPr>
                <w:sz w:val="24"/>
              </w:rPr>
              <w:t>Дуга нижньої шелепи</w:t>
            </w:r>
          </w:p>
        </w:tc>
        <w:tc>
          <w:tcPr>
            <w:tcW w:w="1805" w:type="dxa"/>
            <w:tcBorders>
              <w:top w:val="single" w:sz="4" w:space="0" w:color="auto"/>
            </w:tcBorders>
            <w:vAlign w:val="bottom"/>
          </w:tcPr>
          <w:p w14:paraId="2B78BABA" w14:textId="77777777" w:rsidR="00D7355E" w:rsidRDefault="00000000">
            <w:pPr>
              <w:pStyle w:val="a6"/>
              <w:ind w:firstLine="360"/>
              <w:jc w:val="both"/>
            </w:pPr>
            <w:r>
              <w:rPr>
                <w:sz w:val="24"/>
              </w:rPr>
              <w:t>26</w:t>
            </w:r>
          </w:p>
        </w:tc>
        <w:tc>
          <w:tcPr>
            <w:tcW w:w="1402" w:type="dxa"/>
            <w:tcBorders>
              <w:top w:val="single" w:sz="4" w:space="0" w:color="auto"/>
            </w:tcBorders>
            <w:vAlign w:val="bottom"/>
          </w:tcPr>
          <w:p w14:paraId="51A034EE" w14:textId="77777777" w:rsidR="00D7355E" w:rsidRDefault="00000000">
            <w:pPr>
              <w:pStyle w:val="a6"/>
              <w:ind w:right="220" w:firstLine="0"/>
              <w:jc w:val="right"/>
            </w:pPr>
            <w:r>
              <w:rPr>
                <w:sz w:val="24"/>
              </w:rPr>
              <w:t>4</w:t>
            </w:r>
          </w:p>
        </w:tc>
      </w:tr>
    </w:tbl>
    <w:p w14:paraId="5A2F301D" w14:textId="77777777" w:rsidR="00D7355E" w:rsidRDefault="00000000">
      <w:pPr>
        <w:pStyle w:val="a8"/>
        <w:ind w:left="816"/>
      </w:pPr>
      <w:r>
        <w:rPr>
          <w:sz w:val="24"/>
        </w:rPr>
        <w:t>І мм</w:t>
      </w:r>
    </w:p>
    <w:p w14:paraId="5F55BFD2" w14:textId="77777777" w:rsidR="00D7355E" w:rsidRDefault="00D7355E"/>
    <w:p w14:paraId="77ACBBB8" w14:textId="77777777" w:rsidR="00D7355E" w:rsidRDefault="00000000">
      <w:pPr>
        <w:jc w:val="center"/>
        <w:rPr>
          <w:sz w:val="2"/>
          <w:szCs w:val="2"/>
        </w:rPr>
      </w:pPr>
      <w:r>
        <w:rPr>
          <w:rFonts w:eastAsia="Times New Roman" w:cs="Times New Roman"/>
          <w:noProof/>
        </w:rPr>
        <w:drawing>
          <wp:inline distT="0" distB="0" distL="0" distR="0" wp14:anchorId="31FB1924" wp14:editId="090037E6">
            <wp:extent cx="6126480" cy="207010"/>
            <wp:effectExtent l="0" t="0" r="0" b="0"/>
            <wp:docPr id="20" name="Picut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9"/>
                    <a:stretch/>
                  </pic:blipFill>
                  <pic:spPr>
                    <a:xfrm>
                      <a:off x="0" y="0"/>
                      <a:ext cx="6126480" cy="207010"/>
                    </a:xfrm>
                    <a:prstGeom prst="rect">
                      <a:avLst/>
                    </a:prstGeom>
                  </pic:spPr>
                </pic:pic>
              </a:graphicData>
            </a:graphic>
          </wp:inline>
        </w:drawing>
      </w:r>
    </w:p>
    <w:p w14:paraId="38AA7948" w14:textId="77777777" w:rsidR="00D7355E" w:rsidRDefault="00000000">
      <w:pPr>
        <w:pStyle w:val="aa"/>
        <w:ind w:left="691" w:firstLine="0"/>
      </w:pPr>
      <w:r>
        <w:rPr>
          <w:sz w:val="24"/>
        </w:rPr>
        <w:t>Верхній моляр до PTV Нахил різця нижньої шелепи</w:t>
      </w:r>
    </w:p>
    <w:p w14:paraId="7EFB874F" w14:textId="77777777" w:rsidR="00D7355E" w:rsidRDefault="00000000">
      <w:pPr>
        <w:pStyle w:val="a4"/>
        <w:ind w:firstLine="720"/>
        <w:jc w:val="both"/>
      </w:pPr>
      <w:r>
        <w:rPr>
          <w:sz w:val="24"/>
          <w:lang w:val="en-US" w:eastAsia="en-US" w:bidi="en-US"/>
        </w:rPr>
        <w:t xml:space="preserve">+ 1 </w:t>
      </w:r>
      <w:r>
        <w:rPr>
          <w:sz w:val="24"/>
        </w:rPr>
        <w:t>мм</w:t>
      </w:r>
    </w:p>
    <w:p w14:paraId="1282DED5" w14:textId="77777777" w:rsidR="00D7355E" w:rsidRDefault="00000000">
      <w:pPr>
        <w:pStyle w:val="a4"/>
        <w:ind w:firstLine="720"/>
        <w:jc w:val="both"/>
      </w:pPr>
      <w:r>
        <w:rPr>
          <w:sz w:val="24"/>
          <w:lang w:val="en-US" w:eastAsia="en-US" w:bidi="en-US"/>
        </w:rPr>
        <w:t xml:space="preserve">1 </w:t>
      </w:r>
      <w:r>
        <w:rPr>
          <w:sz w:val="24"/>
        </w:rPr>
        <w:t>мм</w:t>
      </w:r>
    </w:p>
    <w:p w14:paraId="41AB520B" w14:textId="77777777" w:rsidR="00D7355E" w:rsidRDefault="00000000">
      <w:pPr>
        <w:pStyle w:val="a4"/>
        <w:ind w:firstLine="720"/>
        <w:jc w:val="both"/>
      </w:pPr>
      <w:r>
        <w:rPr>
          <w:sz w:val="24"/>
        </w:rPr>
        <w:t>Нижня і &gt;ба до площини Ь</w:t>
      </w:r>
    </w:p>
    <w:p w14:paraId="64774078" w14:textId="77777777" w:rsidR="00D7355E" w:rsidRDefault="00000000">
      <w:pPr>
        <w:pStyle w:val="a4"/>
        <w:ind w:firstLine="720"/>
        <w:jc w:val="both"/>
      </w:pPr>
      <w:r>
        <w:rPr>
          <w:sz w:val="24"/>
          <w:lang w:val="en-US" w:eastAsia="en-US" w:bidi="en-US"/>
        </w:rPr>
        <w:t>22</w:t>
      </w:r>
    </w:p>
    <w:p w14:paraId="4DF11894" w14:textId="77777777" w:rsidR="00D7355E" w:rsidRDefault="00000000">
      <w:pPr>
        <w:pStyle w:val="a4"/>
        <w:tabs>
          <w:tab w:val="left" w:pos="4349"/>
        </w:tabs>
        <w:ind w:firstLine="720"/>
        <w:jc w:val="both"/>
      </w:pPr>
      <w:r>
        <w:rPr>
          <w:sz w:val="24"/>
          <w:lang w:val="en-US" w:eastAsia="en-US" w:bidi="en-US"/>
        </w:rPr>
        <w:t>2</w:t>
      </w:r>
      <w:r>
        <w:rPr>
          <w:sz w:val="24"/>
          <w:lang w:val="en-US" w:eastAsia="en-US" w:bidi="en-US"/>
        </w:rPr>
        <w:tab/>
      </w:r>
      <w:r>
        <w:rPr>
          <w:sz w:val="24"/>
        </w:rPr>
        <w:t xml:space="preserve">мм </w:t>
      </w:r>
      <w:r>
        <w:rPr>
          <w:sz w:val="24"/>
          <w:lang w:val="en-US" w:eastAsia="en-US" w:bidi="en-US"/>
        </w:rPr>
        <w:t xml:space="preserve">4 </w:t>
      </w:r>
      <w:r>
        <w:rPr>
          <w:sz w:val="24"/>
        </w:rPr>
        <w:t>мм</w:t>
      </w:r>
    </w:p>
    <w:p w14:paraId="3548CF91" w14:textId="77777777" w:rsidR="00D7355E" w:rsidRDefault="00000000">
      <w:pPr>
        <w:pStyle w:val="a4"/>
        <w:ind w:firstLine="720"/>
        <w:jc w:val="both"/>
      </w:pPr>
      <w:r>
        <w:rPr>
          <w:sz w:val="24"/>
          <w:lang w:val="en-US" w:eastAsia="en-US" w:bidi="en-US"/>
        </w:rPr>
        <w:t xml:space="preserve">- 2,0 </w:t>
      </w:r>
      <w:r>
        <w:rPr>
          <w:sz w:val="24"/>
        </w:rPr>
        <w:t>мм</w:t>
      </w:r>
    </w:p>
    <w:p w14:paraId="454FB36F" w14:textId="77777777" w:rsidR="00D7355E" w:rsidRDefault="00000000">
      <w:pPr>
        <w:pStyle w:val="a4"/>
        <w:ind w:firstLine="720"/>
        <w:jc w:val="both"/>
      </w:pPr>
      <w:r>
        <w:rPr>
          <w:sz w:val="24"/>
          <w:lang w:val="en-US" w:eastAsia="en-US" w:bidi="en-US"/>
        </w:rPr>
        <w:t xml:space="preserve">2.0 </w:t>
      </w:r>
      <w:r>
        <w:rPr>
          <w:sz w:val="24"/>
        </w:rPr>
        <w:t>мм</w:t>
      </w:r>
    </w:p>
    <w:p w14:paraId="1DA38749" w14:textId="77777777" w:rsidR="00D7355E" w:rsidRDefault="00000000">
      <w:pPr>
        <w:pStyle w:val="a4"/>
        <w:ind w:firstLine="720"/>
        <w:jc w:val="both"/>
      </w:pPr>
      <w:r>
        <w:rPr>
          <w:sz w:val="24"/>
        </w:rPr>
        <w:t>Аналіз Доунса Вступ</w:t>
      </w:r>
    </w:p>
    <w:p w14:paraId="2589CCD2" w14:textId="77777777" w:rsidR="00D7355E" w:rsidRDefault="00000000">
      <w:pPr>
        <w:pStyle w:val="a4"/>
        <w:ind w:firstLine="720"/>
        <w:jc w:val="both"/>
      </w:pPr>
      <w:r>
        <w:rPr>
          <w:sz w:val="24"/>
        </w:rPr>
        <w:t>Аналіз Доунса був одним із перших аналізів і тому став віхою у історії телерентгенографії.</w:t>
      </w:r>
    </w:p>
    <w:p w14:paraId="32834AD7" w14:textId="77777777" w:rsidR="00D7355E" w:rsidRDefault="00000000">
      <w:pPr>
        <w:pStyle w:val="a4"/>
        <w:ind w:firstLine="720"/>
        <w:jc w:val="both"/>
      </w:pPr>
      <w:r>
        <w:rPr>
          <w:sz w:val="24"/>
        </w:rPr>
        <w:t xml:space="preserve">В. Доунс описав свій метод у трьох роботах </w:t>
      </w:r>
      <w:r>
        <w:rPr>
          <w:sz w:val="24"/>
          <w:lang w:val="en-US" w:eastAsia="en-US" w:bidi="en-US"/>
        </w:rPr>
        <w:t xml:space="preserve">- </w:t>
      </w:r>
      <w:r>
        <w:rPr>
          <w:sz w:val="24"/>
        </w:rPr>
        <w:t xml:space="preserve">у </w:t>
      </w:r>
      <w:r>
        <w:rPr>
          <w:sz w:val="24"/>
          <w:lang w:val="en-US" w:eastAsia="en-US" w:bidi="en-US"/>
        </w:rPr>
        <w:t xml:space="preserve">1948, 1952 </w:t>
      </w:r>
      <w:r>
        <w:rPr>
          <w:sz w:val="24"/>
        </w:rPr>
        <w:t xml:space="preserve">та </w:t>
      </w:r>
      <w:r>
        <w:rPr>
          <w:sz w:val="24"/>
          <w:lang w:val="en-US" w:eastAsia="en-US" w:bidi="en-US"/>
        </w:rPr>
        <w:t xml:space="preserve">1956 </w:t>
      </w:r>
      <w:r>
        <w:rPr>
          <w:sz w:val="24"/>
        </w:rPr>
        <w:t>роках.</w:t>
      </w:r>
    </w:p>
    <w:p w14:paraId="71DAD692" w14:textId="77777777" w:rsidR="00D7355E" w:rsidRDefault="00000000">
      <w:pPr>
        <w:pStyle w:val="a4"/>
        <w:ind w:firstLine="720"/>
        <w:jc w:val="both"/>
      </w:pPr>
      <w:r>
        <w:rPr>
          <w:sz w:val="24"/>
        </w:rPr>
        <w:t xml:space="preserve">Перша частина (за </w:t>
      </w:r>
      <w:r>
        <w:rPr>
          <w:sz w:val="24"/>
          <w:lang w:val="en-US" w:eastAsia="en-US" w:bidi="en-US"/>
        </w:rPr>
        <w:t xml:space="preserve">1948 </w:t>
      </w:r>
      <w:r>
        <w:rPr>
          <w:sz w:val="24"/>
        </w:rPr>
        <w:t xml:space="preserve">рік) присвячена вивченню зубощелепної частини скелета і розташуванню зубів при нормальній оклюзії, а також співвідношенням зубів із лицевим скелетом у нормі. Методом підрахунку середніх величин і стандартних відхилень та діапазону коливань деяких параметрів визначені показники норми та можливі відхилення від них для розвитку щелеп і скелета обличчя. У </w:t>
      </w:r>
      <w:r>
        <w:rPr>
          <w:sz w:val="24"/>
          <w:lang w:val="en-US" w:eastAsia="en-US" w:bidi="en-US"/>
        </w:rPr>
        <w:t xml:space="preserve">1952 </w:t>
      </w:r>
      <w:r>
        <w:rPr>
          <w:sz w:val="24"/>
        </w:rPr>
        <w:t xml:space="preserve">році Доунс представив результати досліджень змін параметрів черепно-лицевої ділянки, пов’язаних з ростом і лікуванням. Праця, представлена в </w:t>
      </w:r>
      <w:r>
        <w:rPr>
          <w:sz w:val="24"/>
          <w:lang w:val="en-US" w:eastAsia="en-US" w:bidi="en-US"/>
        </w:rPr>
        <w:t xml:space="preserve">1956 </w:t>
      </w:r>
      <w:r>
        <w:rPr>
          <w:sz w:val="24"/>
        </w:rPr>
        <w:t>році, спростила два попередні дослідження і додала серію спостережень і оцінок, які могли мати клінічне застосування.</w:t>
      </w:r>
    </w:p>
    <w:p w14:paraId="73668F47" w14:textId="77777777" w:rsidR="00D7355E" w:rsidRDefault="00000000">
      <w:pPr>
        <w:pStyle w:val="a4"/>
        <w:ind w:firstLine="720"/>
        <w:jc w:val="both"/>
      </w:pPr>
      <w:r>
        <w:rPr>
          <w:sz w:val="24"/>
        </w:rPr>
        <w:t xml:space="preserve">Аналіз, представлений у цій праці, грунтується на дослідженнях Доунса в </w:t>
      </w:r>
      <w:r>
        <w:rPr>
          <w:sz w:val="24"/>
          <w:lang w:val="en-US" w:eastAsia="en-US" w:bidi="en-US"/>
        </w:rPr>
        <w:t xml:space="preserve">1948 </w:t>
      </w:r>
      <w:r>
        <w:rPr>
          <w:sz w:val="24"/>
        </w:rPr>
        <w:t xml:space="preserve">році. Оснований він на вивченні </w:t>
      </w:r>
      <w:r>
        <w:rPr>
          <w:sz w:val="24"/>
          <w:lang w:val="en-US" w:eastAsia="en-US" w:bidi="en-US"/>
        </w:rPr>
        <w:t xml:space="preserve">20 </w:t>
      </w:r>
      <w:r>
        <w:rPr>
          <w:sz w:val="24"/>
        </w:rPr>
        <w:t xml:space="preserve">хлопчиків та дівчаток із середнім віком </w:t>
      </w:r>
      <w:r>
        <w:rPr>
          <w:sz w:val="24"/>
          <w:lang w:val="en-US" w:eastAsia="en-US" w:bidi="en-US"/>
        </w:rPr>
        <w:t xml:space="preserve">14,5 </w:t>
      </w:r>
      <w:r>
        <w:rPr>
          <w:sz w:val="24"/>
        </w:rPr>
        <w:t xml:space="preserve">років </w:t>
      </w:r>
      <w:r>
        <w:rPr>
          <w:sz w:val="24"/>
          <w:lang w:val="en-US" w:eastAsia="en-US" w:bidi="en-US"/>
        </w:rPr>
        <w:t xml:space="preserve">(+/-2,5 </w:t>
      </w:r>
      <w:r>
        <w:rPr>
          <w:sz w:val="24"/>
        </w:rPr>
        <w:t xml:space="preserve">роки). Матеріал для цих досліджень взято з урахуванням досконалої оклюзії, гармонійного вигляду </w:t>
      </w:r>
      <w:r>
        <w:rPr>
          <w:sz w:val="24"/>
        </w:rPr>
        <w:lastRenderedPageBreak/>
        <w:t>обличчя та збалансованої роботи мускулів обличчя.</w:t>
      </w:r>
    </w:p>
    <w:p w14:paraId="40939AE4" w14:textId="77777777" w:rsidR="00D7355E" w:rsidRDefault="00000000">
      <w:pPr>
        <w:pStyle w:val="a4"/>
        <w:ind w:firstLine="720"/>
        <w:jc w:val="both"/>
      </w:pPr>
      <w:r>
        <w:rPr>
          <w:sz w:val="24"/>
        </w:rPr>
        <w:t xml:space="preserve">Доунс використовує </w:t>
      </w:r>
      <w:r>
        <w:rPr>
          <w:b/>
          <w:bCs/>
          <w:i/>
          <w:iCs/>
          <w:sz w:val="24"/>
        </w:rPr>
        <w:t>горизонтальну площину Франкфурта,</w:t>
      </w:r>
      <w:r>
        <w:rPr>
          <w:sz w:val="24"/>
        </w:rPr>
        <w:t xml:space="preserve"> яка, на його погляд, є природною лінією відрахунку та опорною лінією обличчя для визначення положення нижньої щелепи, а лінія </w:t>
      </w:r>
      <w:r>
        <w:rPr>
          <w:sz w:val="24"/>
          <w:lang w:val="en-US" w:eastAsia="en-US" w:bidi="en-US"/>
        </w:rPr>
        <w:t xml:space="preserve">Sella-Nasion </w:t>
      </w:r>
      <w:r>
        <w:rPr>
          <w:sz w:val="24"/>
        </w:rPr>
        <w:t xml:space="preserve">та площина </w:t>
      </w:r>
      <w:r>
        <w:rPr>
          <w:sz w:val="24"/>
          <w:lang w:val="en-US" w:eastAsia="en-US" w:bidi="en-US"/>
        </w:rPr>
        <w:t xml:space="preserve">Nasion- Basion </w:t>
      </w:r>
      <w:r>
        <w:rPr>
          <w:sz w:val="24"/>
        </w:rPr>
        <w:t xml:space="preserve">найбільш відповідають дослідженням черепно-лицевих співвідношень. Для аналізу рослу та визначення результатів лікування Доунс надає перевагу “площині Болтона”, тобто ділянці від точки </w:t>
      </w:r>
      <w:r>
        <w:rPr>
          <w:sz w:val="24"/>
          <w:lang w:val="en-US" w:eastAsia="en-US" w:bidi="en-US"/>
        </w:rPr>
        <w:t xml:space="preserve">nasion </w:t>
      </w:r>
      <w:r>
        <w:rPr>
          <w:sz w:val="24"/>
        </w:rPr>
        <w:t xml:space="preserve">до точки Болтона (найглибшої точки на кривій зовнішньої поверхні черепа, що знаходиться позаду потиличної поверхні суглобового відроста нижньої щелепи). Даний вибір зроблено тому, що основа черепа </w:t>
      </w:r>
      <w:r>
        <w:rPr>
          <w:sz w:val="24"/>
          <w:lang w:val="en-US" w:eastAsia="en-US" w:bidi="en-US"/>
        </w:rPr>
        <w:t xml:space="preserve">(N-S-Ba) </w:t>
      </w:r>
      <w:r>
        <w:rPr>
          <w:sz w:val="24"/>
        </w:rPr>
        <w:t>може викривлятися; це продемонстрував Бьорк у 1955 році (табл. 4.16,4.17).</w:t>
      </w:r>
    </w:p>
    <w:p w14:paraId="79A9FFA8" w14:textId="77777777" w:rsidR="00D7355E" w:rsidRDefault="00000000">
      <w:pPr>
        <w:pStyle w:val="a4"/>
        <w:tabs>
          <w:tab w:val="left" w:leader="underscore" w:pos="1387"/>
          <w:tab w:val="left" w:leader="underscore" w:pos="3187"/>
          <w:tab w:val="left" w:leader="underscore" w:pos="4046"/>
          <w:tab w:val="left" w:leader="underscore" w:pos="6370"/>
          <w:tab w:val="left" w:leader="underscore" w:pos="8798"/>
          <w:tab w:val="left" w:leader="underscore" w:pos="9355"/>
        </w:tabs>
        <w:ind w:firstLine="720"/>
        <w:jc w:val="both"/>
      </w:pPr>
      <w:r>
        <w:rPr>
          <w:b/>
          <w:bCs/>
          <w:i/>
          <w:iCs/>
          <w:sz w:val="24"/>
        </w:rPr>
        <w:t>5.</w:t>
      </w:r>
      <w:r>
        <w:rPr>
          <w:b/>
          <w:bCs/>
          <w:i/>
          <w:iCs/>
          <w:sz w:val="24"/>
        </w:rPr>
        <w:tab/>
      </w:r>
      <w:r>
        <w:rPr>
          <w:b/>
          <w:bCs/>
          <w:i/>
          <w:iCs/>
          <w:sz w:val="24"/>
          <w:u w:val="single"/>
        </w:rPr>
        <w:t>Матеріали</w:t>
      </w:r>
      <w:r>
        <w:rPr>
          <w:b/>
          <w:bCs/>
          <w:i/>
          <w:iCs/>
          <w:sz w:val="24"/>
        </w:rPr>
        <w:tab/>
        <w:t>для</w:t>
      </w:r>
      <w:r>
        <w:rPr>
          <w:b/>
          <w:bCs/>
          <w:i/>
          <w:iCs/>
          <w:sz w:val="24"/>
        </w:rPr>
        <w:tab/>
      </w:r>
      <w:r>
        <w:rPr>
          <w:b/>
          <w:bCs/>
          <w:i/>
          <w:iCs/>
          <w:sz w:val="24"/>
          <w:u w:val="single"/>
        </w:rPr>
        <w:t>самоконтролю</w:t>
      </w:r>
      <w:r>
        <w:rPr>
          <w:b/>
          <w:bCs/>
          <w:i/>
          <w:iCs/>
          <w:sz w:val="24"/>
        </w:rPr>
        <w:tab/>
      </w:r>
      <w:r>
        <w:rPr>
          <w:b/>
          <w:bCs/>
          <w:i/>
          <w:iCs/>
          <w:sz w:val="24"/>
          <w:u w:val="single"/>
        </w:rPr>
        <w:t>лікарів-інтернів</w:t>
      </w:r>
      <w:r>
        <w:rPr>
          <w:b/>
          <w:bCs/>
          <w:i/>
          <w:iCs/>
          <w:sz w:val="24"/>
        </w:rPr>
        <w:tab/>
        <w:t>в</w:t>
      </w:r>
      <w:r>
        <w:rPr>
          <w:b/>
          <w:bCs/>
          <w:i/>
          <w:iCs/>
          <w:sz w:val="24"/>
        </w:rPr>
        <w:tab/>
        <w:t>на</w:t>
      </w:r>
    </w:p>
    <w:p w14:paraId="09C1C047" w14:textId="77777777" w:rsidR="00D7355E" w:rsidRDefault="00000000">
      <w:pPr>
        <w:pStyle w:val="a4"/>
        <w:ind w:firstLine="0"/>
      </w:pPr>
      <w:r>
        <w:rPr>
          <w:b/>
          <w:bCs/>
          <w:i/>
          <w:iCs/>
          <w:sz w:val="24"/>
          <w:u w:val="single"/>
        </w:rPr>
        <w:t>доауцдиторному етапі:</w:t>
      </w:r>
    </w:p>
    <w:p w14:paraId="68FA1B2A" w14:textId="77777777" w:rsidR="00D7355E" w:rsidRDefault="00000000">
      <w:pPr>
        <w:pStyle w:val="a4"/>
        <w:ind w:firstLine="720"/>
        <w:jc w:val="both"/>
      </w:pPr>
      <w:r>
        <w:rPr>
          <w:b/>
          <w:bCs/>
          <w:i/>
          <w:iCs/>
          <w:sz w:val="24"/>
        </w:rPr>
        <w:t xml:space="preserve">А. </w:t>
      </w:r>
      <w:r>
        <w:rPr>
          <w:b/>
          <w:bCs/>
          <w:i/>
          <w:iCs/>
          <w:sz w:val="24"/>
          <w:u w:val="single"/>
        </w:rPr>
        <w:t>Теоретичні питання для самоконтролю:</w:t>
      </w:r>
    </w:p>
    <w:p w14:paraId="5DF0FD03" w14:textId="77777777" w:rsidR="00D7355E" w:rsidRDefault="00000000">
      <w:pPr>
        <w:pStyle w:val="a4"/>
        <w:numPr>
          <w:ilvl w:val="0"/>
          <w:numId w:val="41"/>
        </w:numPr>
        <w:tabs>
          <w:tab w:val="left" w:pos="758"/>
        </w:tabs>
        <w:ind w:left="720" w:hanging="720"/>
        <w:jc w:val="both"/>
      </w:pPr>
      <w:r>
        <w:rPr>
          <w:sz w:val="24"/>
        </w:rPr>
        <w:t>З якою метою використовують графічний метод Хаулея - Герберта - Гербста?</w:t>
      </w:r>
    </w:p>
    <w:p w14:paraId="0127455E" w14:textId="77777777" w:rsidR="00D7355E" w:rsidRDefault="00000000">
      <w:pPr>
        <w:pStyle w:val="a4"/>
        <w:numPr>
          <w:ilvl w:val="0"/>
          <w:numId w:val="41"/>
        </w:numPr>
        <w:tabs>
          <w:tab w:val="left" w:pos="758"/>
        </w:tabs>
        <w:ind w:firstLine="0"/>
      </w:pPr>
      <w:r>
        <w:rPr>
          <w:sz w:val="24"/>
        </w:rPr>
        <w:t>Визначити суть симетроскопії моделей щелеп.</w:t>
      </w:r>
    </w:p>
    <w:p w14:paraId="5A9CE27E" w14:textId="77777777" w:rsidR="00D7355E" w:rsidRDefault="00000000">
      <w:pPr>
        <w:pStyle w:val="a4"/>
        <w:numPr>
          <w:ilvl w:val="0"/>
          <w:numId w:val="41"/>
        </w:numPr>
        <w:tabs>
          <w:tab w:val="left" w:pos="758"/>
        </w:tabs>
        <w:ind w:firstLine="0"/>
      </w:pPr>
      <w:r>
        <w:rPr>
          <w:sz w:val="24"/>
        </w:rPr>
        <w:t>З якою метою використовують ортохрест?</w:t>
      </w:r>
    </w:p>
    <w:p w14:paraId="4FA9D038" w14:textId="77777777" w:rsidR="00D7355E" w:rsidRDefault="00000000">
      <w:pPr>
        <w:pStyle w:val="a4"/>
        <w:numPr>
          <w:ilvl w:val="0"/>
          <w:numId w:val="41"/>
        </w:numPr>
        <w:tabs>
          <w:tab w:val="left" w:pos="758"/>
        </w:tabs>
        <w:ind w:firstLine="0"/>
      </w:pPr>
      <w:r>
        <w:rPr>
          <w:sz w:val="24"/>
        </w:rPr>
        <w:t>Як називається метод дослідження фотографій моделей щелеп?</w:t>
      </w:r>
    </w:p>
    <w:p w14:paraId="40A5CE7C" w14:textId="77777777" w:rsidR="00D7355E" w:rsidRDefault="00000000">
      <w:pPr>
        <w:pStyle w:val="a4"/>
        <w:numPr>
          <w:ilvl w:val="0"/>
          <w:numId w:val="41"/>
        </w:numPr>
        <w:tabs>
          <w:tab w:val="left" w:pos="758"/>
        </w:tabs>
        <w:ind w:firstLine="0"/>
      </w:pPr>
      <w:r>
        <w:rPr>
          <w:sz w:val="24"/>
        </w:rPr>
        <w:t>Фотометрія - що це за метод і з якою метою використовується?</w:t>
      </w:r>
    </w:p>
    <w:p w14:paraId="33EF323B" w14:textId="77777777" w:rsidR="00D7355E" w:rsidRDefault="00000000">
      <w:pPr>
        <w:pStyle w:val="a4"/>
        <w:numPr>
          <w:ilvl w:val="0"/>
          <w:numId w:val="41"/>
        </w:numPr>
        <w:tabs>
          <w:tab w:val="left" w:pos="758"/>
        </w:tabs>
        <w:ind w:left="740" w:hanging="740"/>
      </w:pPr>
      <w:r>
        <w:rPr>
          <w:sz w:val="24"/>
        </w:rPr>
        <w:t>Які параметри визначають на фотографії для характеристики розмірів голови та обличчя пацієнта?</w:t>
      </w:r>
    </w:p>
    <w:p w14:paraId="7A66CA56" w14:textId="77777777" w:rsidR="00D7355E" w:rsidRDefault="00000000">
      <w:pPr>
        <w:pStyle w:val="a4"/>
        <w:numPr>
          <w:ilvl w:val="0"/>
          <w:numId w:val="41"/>
        </w:numPr>
        <w:tabs>
          <w:tab w:val="left" w:pos="758"/>
        </w:tabs>
        <w:ind w:firstLine="0"/>
      </w:pPr>
      <w:r>
        <w:rPr>
          <w:sz w:val="24"/>
        </w:rPr>
        <w:t>Як провести вимірювання висоти обличчя на фотографії пацієнта?</w:t>
      </w:r>
    </w:p>
    <w:p w14:paraId="546D3B54" w14:textId="77777777" w:rsidR="00D7355E" w:rsidRDefault="00000000">
      <w:pPr>
        <w:pStyle w:val="a4"/>
        <w:numPr>
          <w:ilvl w:val="0"/>
          <w:numId w:val="41"/>
        </w:numPr>
        <w:tabs>
          <w:tab w:val="left" w:pos="758"/>
        </w:tabs>
        <w:ind w:left="740" w:hanging="740"/>
      </w:pPr>
      <w:r>
        <w:rPr>
          <w:sz w:val="24"/>
        </w:rPr>
        <w:t>Як визначити морфологічний фаціальний індекс Ізарда та яку інформацію він надає?</w:t>
      </w:r>
    </w:p>
    <w:p w14:paraId="7D89E98B" w14:textId="77777777" w:rsidR="00D7355E" w:rsidRDefault="00000000">
      <w:pPr>
        <w:pStyle w:val="10"/>
        <w:keepNext/>
        <w:keepLines/>
        <w:ind w:firstLine="740"/>
        <w:rPr>
          <w:sz w:val="26"/>
          <w:szCs w:val="26"/>
        </w:rPr>
      </w:pPr>
      <w:bookmarkStart w:id="6" w:name="bookmark12"/>
      <w:r>
        <w:rPr>
          <w:sz w:val="24"/>
          <w:szCs w:val="26"/>
        </w:rPr>
        <w:t xml:space="preserve">Б. </w:t>
      </w:r>
      <w:r>
        <w:rPr>
          <w:sz w:val="24"/>
          <w:szCs w:val="26"/>
          <w:u w:val="single"/>
        </w:rPr>
        <w:t>Тестові завдання д</w:t>
      </w:r>
      <w:r>
        <w:rPr>
          <w:sz w:val="24"/>
          <w:szCs w:val="26"/>
        </w:rPr>
        <w:t>ля самоконтролю репродуктивного рівня теоретичних знань:</w:t>
      </w:r>
      <w:bookmarkEnd w:id="6"/>
    </w:p>
    <w:p w14:paraId="2ED16625" w14:textId="77777777" w:rsidR="00D7355E" w:rsidRDefault="00000000">
      <w:pPr>
        <w:pStyle w:val="40"/>
        <w:numPr>
          <w:ilvl w:val="0"/>
          <w:numId w:val="42"/>
        </w:numPr>
        <w:tabs>
          <w:tab w:val="left" w:pos="1098"/>
        </w:tabs>
        <w:spacing w:after="0" w:line="240" w:lineRule="auto"/>
        <w:ind w:firstLine="740"/>
      </w:pPr>
      <w:r>
        <w:rPr>
          <w:rFonts w:ascii="Times New Roman" w:eastAsia="Times New Roman" w:hAnsi="Times New Roman" w:cs="Times New Roman"/>
          <w:sz w:val="24"/>
        </w:rPr>
        <w:t>У пацієнта 15 років діагностовано ортогнатичний прикус та інтактні зубні ряди. За скільки часу він має повністю пережувати 0,8 г лісового горіха,проводячи функціональну жувальну пробу за Рубіновим?</w:t>
      </w:r>
    </w:p>
    <w:p w14:paraId="32485B9B" w14:textId="77777777" w:rsidR="00D7355E" w:rsidRDefault="00000000">
      <w:pPr>
        <w:pStyle w:val="40"/>
        <w:spacing w:after="0" w:line="240" w:lineRule="auto"/>
        <w:ind w:firstLine="740"/>
      </w:pPr>
      <w:r>
        <w:rPr>
          <w:rFonts w:ascii="Times New Roman" w:eastAsia="Times New Roman" w:hAnsi="Times New Roman" w:cs="Times New Roman"/>
          <w:sz w:val="24"/>
        </w:rPr>
        <w:t>А. 14 секунд</w:t>
      </w:r>
    </w:p>
    <w:p w14:paraId="1CEF0BB3" w14:textId="77777777" w:rsidR="00D7355E" w:rsidRDefault="00000000">
      <w:pPr>
        <w:pStyle w:val="40"/>
        <w:spacing w:after="0" w:line="240" w:lineRule="auto"/>
        <w:ind w:firstLine="740"/>
      </w:pPr>
      <w:r>
        <w:rPr>
          <w:rFonts w:ascii="Times New Roman" w:eastAsia="Times New Roman" w:hAnsi="Times New Roman" w:cs="Times New Roman"/>
          <w:sz w:val="24"/>
        </w:rPr>
        <w:t>Б. 20 секунд</w:t>
      </w:r>
    </w:p>
    <w:p w14:paraId="19A082F5" w14:textId="77777777" w:rsidR="00D7355E" w:rsidRDefault="00000000">
      <w:pPr>
        <w:pStyle w:val="40"/>
        <w:spacing w:after="0" w:line="240" w:lineRule="auto"/>
        <w:ind w:firstLine="740"/>
      </w:pPr>
      <w:r>
        <w:rPr>
          <w:rFonts w:ascii="Times New Roman" w:eastAsia="Times New Roman" w:hAnsi="Times New Roman" w:cs="Times New Roman"/>
          <w:sz w:val="24"/>
        </w:rPr>
        <w:t>С. 30 секунд</w:t>
      </w:r>
    </w:p>
    <w:p w14:paraId="3DCCBBEF" w14:textId="77777777" w:rsidR="00D7355E" w:rsidRDefault="00000000">
      <w:pPr>
        <w:pStyle w:val="40"/>
        <w:spacing w:after="0" w:line="240" w:lineRule="auto"/>
        <w:ind w:firstLine="740"/>
      </w:pPr>
      <w:r>
        <w:rPr>
          <w:rFonts w:ascii="Times New Roman" w:eastAsia="Times New Roman" w:hAnsi="Times New Roman" w:cs="Times New Roman"/>
          <w:sz w:val="24"/>
        </w:rPr>
        <w:t>Д. 60 секунд</w:t>
      </w:r>
    </w:p>
    <w:p w14:paraId="72528BE0" w14:textId="77777777" w:rsidR="00D7355E" w:rsidRDefault="00000000">
      <w:pPr>
        <w:pStyle w:val="40"/>
        <w:spacing w:after="0" w:line="240" w:lineRule="auto"/>
        <w:ind w:firstLine="740"/>
      </w:pPr>
      <w:r>
        <w:rPr>
          <w:rFonts w:ascii="Times New Roman" w:eastAsia="Times New Roman" w:hAnsi="Times New Roman" w:cs="Times New Roman"/>
          <w:sz w:val="24"/>
        </w:rPr>
        <w:t>Е. 45 секунд</w:t>
      </w:r>
    </w:p>
    <w:p w14:paraId="63CCF839" w14:textId="77777777" w:rsidR="00D7355E" w:rsidRDefault="00000000">
      <w:pPr>
        <w:pStyle w:val="40"/>
        <w:numPr>
          <w:ilvl w:val="0"/>
          <w:numId w:val="42"/>
        </w:numPr>
        <w:tabs>
          <w:tab w:val="left" w:pos="1098"/>
        </w:tabs>
        <w:spacing w:after="0" w:line="240" w:lineRule="auto"/>
        <w:ind w:firstLine="740"/>
      </w:pPr>
      <w:r>
        <w:rPr>
          <w:rFonts w:ascii="Times New Roman" w:eastAsia="Times New Roman" w:hAnsi="Times New Roman" w:cs="Times New Roman"/>
          <w:sz w:val="24"/>
        </w:rPr>
        <w:t>До клініки звернувся пацієнт 18 років зі скаргами на утруднене пережовування їжі. При огляді виявлено відсутність 15, 16, 35, 36 зубів. Яку кількість мигдалю потрібно пожувати пацієнтові, щоб провести жувальну пробу за Гельманом?</w:t>
      </w:r>
    </w:p>
    <w:p w14:paraId="495B999E" w14:textId="77777777" w:rsidR="00D7355E" w:rsidRDefault="00000000">
      <w:pPr>
        <w:pStyle w:val="40"/>
        <w:spacing w:after="0" w:line="240" w:lineRule="auto"/>
        <w:ind w:firstLine="740"/>
      </w:pPr>
      <w:r>
        <w:rPr>
          <w:rFonts w:ascii="Times New Roman" w:eastAsia="Times New Roman" w:hAnsi="Times New Roman" w:cs="Times New Roman"/>
          <w:sz w:val="24"/>
        </w:rPr>
        <w:t>А. 5 г</w:t>
      </w:r>
    </w:p>
    <w:p w14:paraId="5A21265A" w14:textId="77777777" w:rsidR="00D7355E" w:rsidRDefault="00000000">
      <w:pPr>
        <w:pStyle w:val="40"/>
        <w:spacing w:after="0" w:line="240" w:lineRule="auto"/>
        <w:ind w:firstLine="740"/>
      </w:pPr>
      <w:r>
        <w:rPr>
          <w:rFonts w:ascii="Times New Roman" w:eastAsia="Times New Roman" w:hAnsi="Times New Roman" w:cs="Times New Roman"/>
          <w:sz w:val="24"/>
        </w:rPr>
        <w:t>Б. 0,5 г</w:t>
      </w:r>
    </w:p>
    <w:p w14:paraId="44C9305F" w14:textId="77777777" w:rsidR="00D7355E" w:rsidRDefault="00000000">
      <w:pPr>
        <w:pStyle w:val="40"/>
        <w:spacing w:after="0" w:line="240" w:lineRule="auto"/>
        <w:ind w:firstLine="740"/>
      </w:pPr>
      <w:r>
        <w:rPr>
          <w:rFonts w:ascii="Times New Roman" w:eastAsia="Times New Roman" w:hAnsi="Times New Roman" w:cs="Times New Roman"/>
          <w:sz w:val="24"/>
        </w:rPr>
        <w:t>С. 4 г</w:t>
      </w:r>
    </w:p>
    <w:p w14:paraId="75519901" w14:textId="77777777" w:rsidR="00D7355E" w:rsidRDefault="00000000">
      <w:pPr>
        <w:pStyle w:val="40"/>
        <w:spacing w:after="0" w:line="240" w:lineRule="auto"/>
        <w:ind w:firstLine="740"/>
      </w:pPr>
      <w:r>
        <w:rPr>
          <w:rFonts w:ascii="Times New Roman" w:eastAsia="Times New Roman" w:hAnsi="Times New Roman" w:cs="Times New Roman"/>
          <w:sz w:val="24"/>
        </w:rPr>
        <w:t>Д. 0,8 г</w:t>
      </w:r>
    </w:p>
    <w:p w14:paraId="5667BC2A" w14:textId="77777777" w:rsidR="00D7355E" w:rsidRDefault="00000000">
      <w:pPr>
        <w:pStyle w:val="40"/>
        <w:spacing w:after="0" w:line="240" w:lineRule="auto"/>
        <w:ind w:firstLine="740"/>
      </w:pPr>
      <w:r>
        <w:rPr>
          <w:rFonts w:ascii="Times New Roman" w:eastAsia="Times New Roman" w:hAnsi="Times New Roman" w:cs="Times New Roman"/>
          <w:sz w:val="24"/>
        </w:rPr>
        <w:t>Е. 10 г</w:t>
      </w:r>
    </w:p>
    <w:p w14:paraId="64AA7A63" w14:textId="77777777" w:rsidR="00D7355E" w:rsidRDefault="00000000">
      <w:pPr>
        <w:pStyle w:val="40"/>
        <w:numPr>
          <w:ilvl w:val="0"/>
          <w:numId w:val="42"/>
        </w:numPr>
        <w:tabs>
          <w:tab w:val="left" w:pos="1102"/>
        </w:tabs>
        <w:spacing w:after="0" w:line="240" w:lineRule="auto"/>
        <w:ind w:firstLine="740"/>
      </w:pPr>
      <w:r>
        <w:rPr>
          <w:rFonts w:ascii="Times New Roman" w:eastAsia="Times New Roman" w:hAnsi="Times New Roman" w:cs="Times New Roman"/>
          <w:sz w:val="24"/>
        </w:rPr>
        <w:t>Хлопцеві 16 років підчас профілактичного огляду необхідно визначити жувальну пробу за Гельманом. Для дослідження потрібно склянку кип’яченої води. Якої температури повинна бути вода?</w:t>
      </w:r>
    </w:p>
    <w:p w14:paraId="7B260DB7" w14:textId="77777777" w:rsidR="00D7355E" w:rsidRDefault="00000000">
      <w:pPr>
        <w:pStyle w:val="40"/>
        <w:spacing w:after="0" w:line="240" w:lineRule="auto"/>
        <w:ind w:firstLine="740"/>
      </w:pPr>
      <w:r>
        <w:rPr>
          <w:rFonts w:ascii="Times New Roman" w:eastAsia="Times New Roman" w:hAnsi="Times New Roman" w:cs="Times New Roman"/>
          <w:sz w:val="24"/>
        </w:rPr>
        <w:t>А. Кімнатої</w:t>
      </w:r>
    </w:p>
    <w:p w14:paraId="7DE918F1" w14:textId="77777777" w:rsidR="00D7355E" w:rsidRDefault="00000000">
      <w:pPr>
        <w:pStyle w:val="40"/>
        <w:spacing w:after="0" w:line="240" w:lineRule="auto"/>
        <w:ind w:firstLine="740"/>
      </w:pPr>
      <w:r>
        <w:rPr>
          <w:rFonts w:ascii="Times New Roman" w:eastAsia="Times New Roman" w:hAnsi="Times New Roman" w:cs="Times New Roman"/>
          <w:sz w:val="24"/>
        </w:rPr>
        <w:t>Б. 90°С</w:t>
      </w:r>
    </w:p>
    <w:p w14:paraId="726ED24E" w14:textId="77777777" w:rsidR="00D7355E" w:rsidRDefault="00000000">
      <w:pPr>
        <w:pStyle w:val="40"/>
        <w:spacing w:after="0" w:line="240" w:lineRule="auto"/>
        <w:ind w:firstLine="740"/>
      </w:pPr>
      <w:r>
        <w:rPr>
          <w:rFonts w:ascii="Times New Roman" w:eastAsia="Times New Roman" w:hAnsi="Times New Roman" w:cs="Times New Roman"/>
          <w:sz w:val="24"/>
        </w:rPr>
        <w:t>С. 60°С</w:t>
      </w:r>
    </w:p>
    <w:p w14:paraId="2086E4D0" w14:textId="77777777" w:rsidR="00D7355E" w:rsidRDefault="00000000">
      <w:pPr>
        <w:pStyle w:val="40"/>
        <w:spacing w:after="0" w:line="240" w:lineRule="auto"/>
      </w:pPr>
      <w:r>
        <w:rPr>
          <w:rFonts w:ascii="Times New Roman" w:eastAsia="Times New Roman" w:hAnsi="Times New Roman" w:cs="Times New Roman"/>
          <w:sz w:val="24"/>
        </w:rPr>
        <w:t>Д. 55°</w:t>
      </w:r>
    </w:p>
    <w:p w14:paraId="7204B762" w14:textId="77777777" w:rsidR="00D7355E" w:rsidRDefault="00000000">
      <w:pPr>
        <w:pStyle w:val="40"/>
        <w:numPr>
          <w:ilvl w:val="0"/>
          <w:numId w:val="42"/>
        </w:numPr>
        <w:tabs>
          <w:tab w:val="left" w:pos="1093"/>
        </w:tabs>
        <w:spacing w:after="0" w:line="240" w:lineRule="auto"/>
      </w:pPr>
      <w:r>
        <w:rPr>
          <w:rFonts w:ascii="Times New Roman" w:eastAsia="Times New Roman" w:hAnsi="Times New Roman" w:cs="Times New Roman"/>
          <w:sz w:val="24"/>
        </w:rPr>
        <w:t>При огляді у 14 річного підлітка діагностовано відкритий прикус, губи не зімкнуті, ротовий тип дихання. У якому м’язі буде спостерігатися підвищення біоелектричної активності у стані спокою?</w:t>
      </w:r>
    </w:p>
    <w:p w14:paraId="39FC10CE" w14:textId="77777777" w:rsidR="00D7355E" w:rsidRDefault="00000000">
      <w:pPr>
        <w:pStyle w:val="40"/>
        <w:spacing w:after="0" w:line="240" w:lineRule="auto"/>
      </w:pPr>
      <w:r>
        <w:rPr>
          <w:rFonts w:ascii="Times New Roman" w:eastAsia="Times New Roman" w:hAnsi="Times New Roman" w:cs="Times New Roman"/>
          <w:sz w:val="24"/>
        </w:rPr>
        <w:t>А. Коловому</w:t>
      </w:r>
    </w:p>
    <w:p w14:paraId="161D7F63" w14:textId="77777777" w:rsidR="00D7355E" w:rsidRDefault="00000000">
      <w:pPr>
        <w:pStyle w:val="40"/>
        <w:spacing w:after="0" w:line="240" w:lineRule="auto"/>
      </w:pPr>
      <w:r>
        <w:rPr>
          <w:rFonts w:ascii="Times New Roman" w:eastAsia="Times New Roman" w:hAnsi="Times New Roman" w:cs="Times New Roman"/>
          <w:sz w:val="24"/>
        </w:rPr>
        <w:t>Б. Підборідному</w:t>
      </w:r>
    </w:p>
    <w:p w14:paraId="04ACB68F" w14:textId="77777777" w:rsidR="00D7355E" w:rsidRDefault="00000000">
      <w:pPr>
        <w:pStyle w:val="40"/>
        <w:spacing w:after="0" w:line="240" w:lineRule="auto"/>
      </w:pPr>
      <w:r>
        <w:rPr>
          <w:rFonts w:ascii="Times New Roman" w:eastAsia="Times New Roman" w:hAnsi="Times New Roman" w:cs="Times New Roman"/>
          <w:sz w:val="24"/>
        </w:rPr>
        <w:t>С. Скроневому</w:t>
      </w:r>
    </w:p>
    <w:p w14:paraId="70E44B43" w14:textId="77777777" w:rsidR="00D7355E" w:rsidRDefault="00000000">
      <w:pPr>
        <w:pStyle w:val="40"/>
        <w:spacing w:after="0" w:line="240" w:lineRule="auto"/>
      </w:pPr>
      <w:r>
        <w:rPr>
          <w:rFonts w:ascii="Times New Roman" w:eastAsia="Times New Roman" w:hAnsi="Times New Roman" w:cs="Times New Roman"/>
          <w:sz w:val="24"/>
        </w:rPr>
        <w:t>Д. Жувальному</w:t>
      </w:r>
    </w:p>
    <w:p w14:paraId="012835D7" w14:textId="77777777" w:rsidR="00D7355E" w:rsidRDefault="00000000">
      <w:pPr>
        <w:pStyle w:val="40"/>
        <w:numPr>
          <w:ilvl w:val="0"/>
          <w:numId w:val="42"/>
        </w:numPr>
        <w:tabs>
          <w:tab w:val="left" w:pos="1098"/>
        </w:tabs>
        <w:spacing w:after="0" w:line="240" w:lineRule="auto"/>
      </w:pPr>
      <w:r>
        <w:rPr>
          <w:rFonts w:ascii="Times New Roman" w:eastAsia="Times New Roman" w:hAnsi="Times New Roman" w:cs="Times New Roman"/>
          <w:sz w:val="24"/>
        </w:rPr>
        <w:lastRenderedPageBreak/>
        <w:t>У хворого діагностовано дистальний прикус,наявна сагітальна щілина. У якому м’язі буде спостерігатися підвищення біоелектричної активності у стані спокою?</w:t>
      </w:r>
    </w:p>
    <w:p w14:paraId="7EA62D2D" w14:textId="77777777" w:rsidR="00D7355E" w:rsidRDefault="00000000">
      <w:pPr>
        <w:pStyle w:val="40"/>
        <w:spacing w:after="0" w:line="240" w:lineRule="auto"/>
      </w:pPr>
      <w:r>
        <w:rPr>
          <w:rFonts w:ascii="Times New Roman" w:eastAsia="Times New Roman" w:hAnsi="Times New Roman" w:cs="Times New Roman"/>
          <w:sz w:val="24"/>
        </w:rPr>
        <w:t>А. Підборідному</w:t>
      </w:r>
    </w:p>
    <w:p w14:paraId="482020C4" w14:textId="77777777" w:rsidR="00D7355E" w:rsidRDefault="00000000">
      <w:pPr>
        <w:pStyle w:val="40"/>
        <w:spacing w:after="0" w:line="240" w:lineRule="auto"/>
      </w:pPr>
      <w:r>
        <w:rPr>
          <w:rFonts w:ascii="Times New Roman" w:eastAsia="Times New Roman" w:hAnsi="Times New Roman" w:cs="Times New Roman"/>
          <w:sz w:val="24"/>
        </w:rPr>
        <w:t>Б. Коловому</w:t>
      </w:r>
    </w:p>
    <w:p w14:paraId="1395E988" w14:textId="77777777" w:rsidR="00D7355E" w:rsidRDefault="00000000">
      <w:pPr>
        <w:pStyle w:val="40"/>
        <w:spacing w:after="0" w:line="240" w:lineRule="auto"/>
      </w:pPr>
      <w:r>
        <w:rPr>
          <w:rFonts w:ascii="Times New Roman" w:eastAsia="Times New Roman" w:hAnsi="Times New Roman" w:cs="Times New Roman"/>
          <w:sz w:val="24"/>
        </w:rPr>
        <w:t>С. Скроневому</w:t>
      </w:r>
    </w:p>
    <w:p w14:paraId="792CB037" w14:textId="77777777" w:rsidR="00D7355E" w:rsidRDefault="00000000">
      <w:pPr>
        <w:pStyle w:val="40"/>
        <w:spacing w:after="0" w:line="240" w:lineRule="auto"/>
      </w:pPr>
      <w:r>
        <w:rPr>
          <w:rFonts w:ascii="Times New Roman" w:eastAsia="Times New Roman" w:hAnsi="Times New Roman" w:cs="Times New Roman"/>
          <w:sz w:val="24"/>
        </w:rPr>
        <w:t>Д. Жувальному</w:t>
      </w:r>
    </w:p>
    <w:p w14:paraId="42711575" w14:textId="77777777" w:rsidR="00D7355E" w:rsidRDefault="00000000">
      <w:pPr>
        <w:pStyle w:val="40"/>
        <w:numPr>
          <w:ilvl w:val="0"/>
          <w:numId w:val="42"/>
        </w:numPr>
        <w:tabs>
          <w:tab w:val="left" w:pos="1093"/>
        </w:tabs>
        <w:spacing w:after="0" w:line="240" w:lineRule="auto"/>
      </w:pPr>
      <w:r>
        <w:rPr>
          <w:rFonts w:ascii="Times New Roman" w:eastAsia="Times New Roman" w:hAnsi="Times New Roman" w:cs="Times New Roman"/>
          <w:sz w:val="24"/>
        </w:rPr>
        <w:t>Весь комплекс рухів, пов'язаний з жуванням куска їжі, від початку його введення у рот до моменту ковтання, характеризується як жувальний період. Скільки фаз розрізняють у кожному жувальному періоді?</w:t>
      </w:r>
    </w:p>
    <w:p w14:paraId="0750FD81" w14:textId="77777777" w:rsidR="00D7355E" w:rsidRDefault="00000000">
      <w:pPr>
        <w:pStyle w:val="40"/>
        <w:spacing w:after="0" w:line="240" w:lineRule="auto"/>
      </w:pPr>
      <w:r>
        <w:rPr>
          <w:rFonts w:ascii="Times New Roman" w:eastAsia="Times New Roman" w:hAnsi="Times New Roman" w:cs="Times New Roman"/>
          <w:sz w:val="24"/>
        </w:rPr>
        <w:t>А. 5</w:t>
      </w:r>
    </w:p>
    <w:p w14:paraId="4919E2BA" w14:textId="77777777" w:rsidR="00D7355E" w:rsidRDefault="00000000">
      <w:pPr>
        <w:pStyle w:val="40"/>
        <w:spacing w:after="0" w:line="240" w:lineRule="auto"/>
      </w:pPr>
      <w:r>
        <w:rPr>
          <w:rFonts w:ascii="Times New Roman" w:eastAsia="Times New Roman" w:hAnsi="Times New Roman" w:cs="Times New Roman"/>
          <w:sz w:val="24"/>
        </w:rPr>
        <w:t>Б. 2</w:t>
      </w:r>
    </w:p>
    <w:p w14:paraId="011BE180" w14:textId="77777777" w:rsidR="00D7355E" w:rsidRDefault="00000000">
      <w:pPr>
        <w:pStyle w:val="40"/>
        <w:spacing w:after="0" w:line="240" w:lineRule="auto"/>
      </w:pPr>
      <w:r>
        <w:rPr>
          <w:rFonts w:ascii="Times New Roman" w:eastAsia="Times New Roman" w:hAnsi="Times New Roman" w:cs="Times New Roman"/>
          <w:sz w:val="24"/>
        </w:rPr>
        <w:t>С. 4</w:t>
      </w:r>
    </w:p>
    <w:p w14:paraId="25A69C81" w14:textId="77777777" w:rsidR="00D7355E" w:rsidRDefault="00000000">
      <w:pPr>
        <w:pStyle w:val="40"/>
        <w:spacing w:after="0" w:line="240" w:lineRule="auto"/>
      </w:pPr>
      <w:r>
        <w:rPr>
          <w:rFonts w:ascii="Times New Roman" w:eastAsia="Times New Roman" w:hAnsi="Times New Roman" w:cs="Times New Roman"/>
          <w:sz w:val="24"/>
        </w:rPr>
        <w:t>Д. 6</w:t>
      </w:r>
    </w:p>
    <w:p w14:paraId="03CED2C4" w14:textId="77777777" w:rsidR="00D7355E" w:rsidRDefault="00000000">
      <w:pPr>
        <w:pStyle w:val="40"/>
        <w:numPr>
          <w:ilvl w:val="0"/>
          <w:numId w:val="42"/>
        </w:numPr>
        <w:tabs>
          <w:tab w:val="left" w:pos="1083"/>
        </w:tabs>
        <w:spacing w:after="0" w:line="240" w:lineRule="auto"/>
      </w:pPr>
      <w:r>
        <w:rPr>
          <w:rFonts w:ascii="Times New Roman" w:eastAsia="Times New Roman" w:hAnsi="Times New Roman" w:cs="Times New Roman"/>
          <w:sz w:val="24"/>
        </w:rPr>
        <w:t>Пацієнтка 18 років звернулась зі скаргами на порушення зовнішнього вигляду.</w:t>
      </w:r>
    </w:p>
    <w:p w14:paraId="30785646" w14:textId="77777777" w:rsidR="00D7355E" w:rsidRDefault="00000000">
      <w:pPr>
        <w:pStyle w:val="40"/>
        <w:spacing w:after="0" w:line="240" w:lineRule="auto"/>
        <w:ind w:firstLine="0"/>
      </w:pPr>
      <w:r>
        <w:rPr>
          <w:rFonts w:ascii="Times New Roman" w:eastAsia="Times New Roman" w:hAnsi="Times New Roman" w:cs="Times New Roman"/>
          <w:sz w:val="24"/>
        </w:rPr>
        <w:t>Об'єктивно: нижні фронтальні зуби виступають до переду, перекриваючи одноіменні верхні. Для якого прикусу характерна дана ознака?</w:t>
      </w:r>
    </w:p>
    <w:p w14:paraId="13928BF1" w14:textId="77777777" w:rsidR="00D7355E" w:rsidRDefault="00000000">
      <w:pPr>
        <w:pStyle w:val="40"/>
        <w:spacing w:after="0" w:line="240" w:lineRule="auto"/>
      </w:pPr>
      <w:r>
        <w:rPr>
          <w:rFonts w:ascii="Times New Roman" w:eastAsia="Times New Roman" w:hAnsi="Times New Roman" w:cs="Times New Roman"/>
          <w:sz w:val="24"/>
        </w:rPr>
        <w:t>*А. Для мезіального прикусу</w:t>
      </w:r>
    </w:p>
    <w:p w14:paraId="780F69D6" w14:textId="77777777" w:rsidR="00D7355E" w:rsidRDefault="00000000">
      <w:pPr>
        <w:pStyle w:val="40"/>
        <w:numPr>
          <w:ilvl w:val="0"/>
          <w:numId w:val="43"/>
        </w:numPr>
        <w:tabs>
          <w:tab w:val="left" w:pos="1107"/>
        </w:tabs>
        <w:spacing w:after="0" w:line="240" w:lineRule="auto"/>
      </w:pPr>
      <w:r>
        <w:rPr>
          <w:rFonts w:ascii="Times New Roman" w:eastAsia="Times New Roman" w:hAnsi="Times New Roman" w:cs="Times New Roman"/>
          <w:sz w:val="24"/>
        </w:rPr>
        <w:t>Для дистального прикусу</w:t>
      </w:r>
    </w:p>
    <w:p w14:paraId="025C31AB" w14:textId="77777777" w:rsidR="00D7355E" w:rsidRDefault="00000000">
      <w:pPr>
        <w:pStyle w:val="40"/>
        <w:numPr>
          <w:ilvl w:val="0"/>
          <w:numId w:val="43"/>
        </w:numPr>
        <w:tabs>
          <w:tab w:val="left" w:pos="1112"/>
        </w:tabs>
        <w:spacing w:after="0" w:line="240" w:lineRule="auto"/>
      </w:pPr>
      <w:r>
        <w:rPr>
          <w:rFonts w:ascii="Times New Roman" w:eastAsia="Times New Roman" w:hAnsi="Times New Roman" w:cs="Times New Roman"/>
          <w:sz w:val="24"/>
        </w:rPr>
        <w:t>Для глибокого прикусу</w:t>
      </w:r>
    </w:p>
    <w:p w14:paraId="25EA0CD1" w14:textId="77777777" w:rsidR="00D7355E" w:rsidRDefault="00000000">
      <w:pPr>
        <w:pStyle w:val="40"/>
        <w:numPr>
          <w:ilvl w:val="0"/>
          <w:numId w:val="43"/>
        </w:numPr>
        <w:tabs>
          <w:tab w:val="left" w:pos="1126"/>
        </w:tabs>
        <w:spacing w:after="0" w:line="240" w:lineRule="auto"/>
      </w:pPr>
      <w:r>
        <w:rPr>
          <w:rFonts w:ascii="Times New Roman" w:eastAsia="Times New Roman" w:hAnsi="Times New Roman" w:cs="Times New Roman"/>
          <w:sz w:val="24"/>
        </w:rPr>
        <w:t>Для відкритого прикусу</w:t>
      </w:r>
    </w:p>
    <w:p w14:paraId="1EFA8167" w14:textId="77777777" w:rsidR="00D7355E" w:rsidRDefault="00000000">
      <w:pPr>
        <w:pStyle w:val="40"/>
        <w:numPr>
          <w:ilvl w:val="0"/>
          <w:numId w:val="43"/>
        </w:numPr>
        <w:tabs>
          <w:tab w:val="left" w:pos="1093"/>
        </w:tabs>
        <w:spacing w:after="0" w:line="240" w:lineRule="auto"/>
      </w:pPr>
      <w:r>
        <w:rPr>
          <w:rFonts w:ascii="Times New Roman" w:eastAsia="Times New Roman" w:hAnsi="Times New Roman" w:cs="Times New Roman"/>
          <w:sz w:val="24"/>
        </w:rPr>
        <w:t>Для перехресного прикусу</w:t>
      </w:r>
    </w:p>
    <w:p w14:paraId="0B42FDE0" w14:textId="77777777" w:rsidR="00D7355E" w:rsidRDefault="00000000">
      <w:pPr>
        <w:pStyle w:val="a4"/>
        <w:numPr>
          <w:ilvl w:val="0"/>
          <w:numId w:val="44"/>
        </w:numPr>
        <w:tabs>
          <w:tab w:val="left" w:pos="1093"/>
        </w:tabs>
        <w:ind w:firstLine="720"/>
      </w:pPr>
      <w:r>
        <w:rPr>
          <w:sz w:val="24"/>
        </w:rPr>
        <w:t>Пацієнт 12 років, скаржиться на естетичний недолік. Об'єктивно: профіль обличчя ввігнутий, висота нижньої третини зменшена, виражені носогубні складки, супраментальна борозна згладжена. Нижні різці розташовані попереду верхніх і перекривають їх на 2/3 їхвисоти. Верхні бокові зуби мають по одному позаду стоячому антагоністу нижньої щелепи. У яких площинах є порушення прикусу?</w:t>
      </w:r>
    </w:p>
    <w:p w14:paraId="2412295B" w14:textId="77777777" w:rsidR="00D7355E" w:rsidRDefault="00000000">
      <w:pPr>
        <w:pStyle w:val="a4"/>
        <w:ind w:firstLine="720"/>
      </w:pPr>
      <w:r>
        <w:rPr>
          <w:sz w:val="24"/>
        </w:rPr>
        <w:t>*А. В сагітальній і вертикальній</w:t>
      </w:r>
    </w:p>
    <w:p w14:paraId="67C95DA0" w14:textId="77777777" w:rsidR="00D7355E" w:rsidRDefault="00000000">
      <w:pPr>
        <w:pStyle w:val="a4"/>
        <w:numPr>
          <w:ilvl w:val="0"/>
          <w:numId w:val="45"/>
        </w:numPr>
        <w:tabs>
          <w:tab w:val="left" w:pos="1150"/>
        </w:tabs>
        <w:ind w:firstLine="720"/>
      </w:pPr>
      <w:r>
        <w:rPr>
          <w:sz w:val="24"/>
        </w:rPr>
        <w:t>В трасверзальній і вертикальній</w:t>
      </w:r>
    </w:p>
    <w:p w14:paraId="3319AD99" w14:textId="77777777" w:rsidR="00D7355E" w:rsidRDefault="00000000">
      <w:pPr>
        <w:pStyle w:val="a4"/>
        <w:numPr>
          <w:ilvl w:val="0"/>
          <w:numId w:val="45"/>
        </w:numPr>
        <w:tabs>
          <w:tab w:val="left" w:pos="1150"/>
        </w:tabs>
        <w:ind w:firstLine="720"/>
      </w:pPr>
      <w:r>
        <w:rPr>
          <w:sz w:val="24"/>
        </w:rPr>
        <w:t>В трасверзальній</w:t>
      </w:r>
    </w:p>
    <w:p w14:paraId="7B25A4B0" w14:textId="77777777" w:rsidR="00D7355E" w:rsidRDefault="00000000">
      <w:pPr>
        <w:pStyle w:val="a4"/>
        <w:numPr>
          <w:ilvl w:val="0"/>
          <w:numId w:val="45"/>
        </w:numPr>
        <w:tabs>
          <w:tab w:val="left" w:pos="1165"/>
        </w:tabs>
        <w:ind w:firstLine="720"/>
      </w:pPr>
      <w:r>
        <w:rPr>
          <w:sz w:val="24"/>
        </w:rPr>
        <w:t>У вертикальній</w:t>
      </w:r>
    </w:p>
    <w:p w14:paraId="6E2BF988" w14:textId="77777777" w:rsidR="00D7355E" w:rsidRDefault="00000000">
      <w:pPr>
        <w:pStyle w:val="a4"/>
        <w:numPr>
          <w:ilvl w:val="0"/>
          <w:numId w:val="45"/>
        </w:numPr>
        <w:tabs>
          <w:tab w:val="left" w:pos="1136"/>
        </w:tabs>
        <w:ind w:firstLine="720"/>
      </w:pPr>
      <w:r>
        <w:rPr>
          <w:sz w:val="24"/>
        </w:rPr>
        <w:t>У сагітальній</w:t>
      </w:r>
    </w:p>
    <w:p w14:paraId="2810D184" w14:textId="77777777" w:rsidR="00D7355E" w:rsidRDefault="00000000">
      <w:pPr>
        <w:pStyle w:val="a4"/>
        <w:ind w:firstLine="720"/>
      </w:pPr>
      <w:r>
        <w:rPr>
          <w:sz w:val="24"/>
        </w:rPr>
        <w:t>9.До ортодонта звернулися батьки 5-річної дитини зі скаргами на відсутність нижніх бокових зубів, погане пережовування їжі. З анамнезу відомо що, молочні моляри на нижній щелепі були видалені з приводу ускладненого карієсу у 3-х річному віці. Об'єктивно: нижня третина лиця вкорочена, поглиблення супраментальної борозни. Усі зуби тимчасові, відсутні 85, 84,74,75 зуби. Яка аномалія прикусу формується у дитини?</w:t>
      </w:r>
    </w:p>
    <w:p w14:paraId="28427937" w14:textId="77777777" w:rsidR="00D7355E" w:rsidRDefault="00000000">
      <w:pPr>
        <w:pStyle w:val="a4"/>
        <w:ind w:firstLine="720"/>
      </w:pPr>
      <w:r>
        <w:rPr>
          <w:sz w:val="24"/>
        </w:rPr>
        <w:t>*А. Дистальний прикус ускладнений глибоким</w:t>
      </w:r>
    </w:p>
    <w:p w14:paraId="1930F8AB" w14:textId="77777777" w:rsidR="00D7355E" w:rsidRDefault="00000000">
      <w:pPr>
        <w:pStyle w:val="a4"/>
        <w:numPr>
          <w:ilvl w:val="0"/>
          <w:numId w:val="46"/>
        </w:numPr>
        <w:tabs>
          <w:tab w:val="left" w:pos="1150"/>
        </w:tabs>
        <w:ind w:firstLine="720"/>
      </w:pPr>
      <w:r>
        <w:rPr>
          <w:sz w:val="24"/>
        </w:rPr>
        <w:t>Мезіальний прикус</w:t>
      </w:r>
    </w:p>
    <w:p w14:paraId="06C068C1" w14:textId="77777777" w:rsidR="00D7355E" w:rsidRDefault="00000000">
      <w:pPr>
        <w:pStyle w:val="a4"/>
        <w:numPr>
          <w:ilvl w:val="0"/>
          <w:numId w:val="46"/>
        </w:numPr>
        <w:tabs>
          <w:tab w:val="left" w:pos="1150"/>
        </w:tabs>
        <w:ind w:firstLine="720"/>
      </w:pPr>
      <w:r>
        <w:rPr>
          <w:sz w:val="24"/>
        </w:rPr>
        <w:t>Прямий прикус</w:t>
      </w:r>
    </w:p>
    <w:p w14:paraId="1E7F632C" w14:textId="77777777" w:rsidR="00D7355E" w:rsidRDefault="00000000">
      <w:pPr>
        <w:pStyle w:val="a4"/>
        <w:numPr>
          <w:ilvl w:val="0"/>
          <w:numId w:val="46"/>
        </w:numPr>
        <w:tabs>
          <w:tab w:val="left" w:pos="1165"/>
        </w:tabs>
        <w:ind w:firstLine="720"/>
      </w:pPr>
      <w:r>
        <w:rPr>
          <w:sz w:val="24"/>
        </w:rPr>
        <w:t>Відкритий прикус</w:t>
      </w:r>
    </w:p>
    <w:p w14:paraId="180C4529" w14:textId="77777777" w:rsidR="00D7355E" w:rsidRDefault="00000000">
      <w:pPr>
        <w:pStyle w:val="a4"/>
        <w:numPr>
          <w:ilvl w:val="0"/>
          <w:numId w:val="46"/>
        </w:numPr>
        <w:tabs>
          <w:tab w:val="left" w:pos="1136"/>
        </w:tabs>
        <w:ind w:firstLine="720"/>
      </w:pPr>
      <w:r>
        <w:rPr>
          <w:sz w:val="24"/>
        </w:rPr>
        <w:t>Дистальний прикус.</w:t>
      </w:r>
    </w:p>
    <w:p w14:paraId="29C5F5E3" w14:textId="77777777" w:rsidR="00D7355E" w:rsidRDefault="00000000">
      <w:pPr>
        <w:pStyle w:val="a4"/>
        <w:ind w:firstLine="720"/>
      </w:pPr>
      <w:r>
        <w:rPr>
          <w:sz w:val="24"/>
        </w:rPr>
        <w:t>10.Дитині 5 років. Скарги на естетичний недолік. При зовнішньоротовому огляді виявлено: обличчя симетричне, не пропорційне за рахунок зменшення нижньої третини обличчя. В порожнині рота: зуби 55, 54, 64,65, 64, 74 і 84 відсутні. З анамнезу відомо що молочні моляри були видалені з приводу ускладненого карієсу у 3-х річному віці. До чого може призвести передчасне видалення тимчасових молярів на верхній і нижній щелепах?</w:t>
      </w:r>
    </w:p>
    <w:p w14:paraId="2A76BD96" w14:textId="77777777" w:rsidR="00D7355E" w:rsidRDefault="00000000">
      <w:pPr>
        <w:pStyle w:val="a4"/>
        <w:ind w:firstLine="720"/>
      </w:pPr>
      <w:r>
        <w:rPr>
          <w:sz w:val="24"/>
        </w:rPr>
        <w:t>*А. Формування глибокого прикусу</w:t>
      </w:r>
    </w:p>
    <w:p w14:paraId="2853FF35" w14:textId="77777777" w:rsidR="00D7355E" w:rsidRDefault="00000000">
      <w:pPr>
        <w:pStyle w:val="a4"/>
        <w:numPr>
          <w:ilvl w:val="0"/>
          <w:numId w:val="47"/>
        </w:numPr>
        <w:tabs>
          <w:tab w:val="left" w:pos="1150"/>
        </w:tabs>
        <w:ind w:firstLine="720"/>
      </w:pPr>
      <w:r>
        <w:rPr>
          <w:sz w:val="24"/>
        </w:rPr>
        <w:t>Формування мезіального прикусу</w:t>
      </w:r>
    </w:p>
    <w:p w14:paraId="39725451" w14:textId="77777777" w:rsidR="00D7355E" w:rsidRDefault="00000000">
      <w:pPr>
        <w:pStyle w:val="a4"/>
        <w:numPr>
          <w:ilvl w:val="0"/>
          <w:numId w:val="47"/>
        </w:numPr>
        <w:tabs>
          <w:tab w:val="left" w:pos="1150"/>
        </w:tabs>
        <w:ind w:firstLine="720"/>
      </w:pPr>
      <w:r>
        <w:rPr>
          <w:sz w:val="24"/>
        </w:rPr>
        <w:t>Формування дистального прикусу</w:t>
      </w:r>
    </w:p>
    <w:p w14:paraId="72198CE0" w14:textId="77777777" w:rsidR="00D7355E" w:rsidRDefault="00000000">
      <w:pPr>
        <w:pStyle w:val="a4"/>
        <w:numPr>
          <w:ilvl w:val="0"/>
          <w:numId w:val="47"/>
        </w:numPr>
        <w:tabs>
          <w:tab w:val="left" w:pos="1165"/>
        </w:tabs>
        <w:ind w:firstLine="720"/>
      </w:pPr>
      <w:r>
        <w:rPr>
          <w:sz w:val="24"/>
        </w:rPr>
        <w:t>Формування косого прикусу</w:t>
      </w:r>
    </w:p>
    <w:p w14:paraId="593E6B54" w14:textId="77777777" w:rsidR="00D7355E" w:rsidRDefault="00000000">
      <w:pPr>
        <w:pStyle w:val="a4"/>
        <w:numPr>
          <w:ilvl w:val="0"/>
          <w:numId w:val="47"/>
        </w:numPr>
        <w:tabs>
          <w:tab w:val="left" w:pos="1136"/>
        </w:tabs>
        <w:ind w:firstLine="720"/>
      </w:pPr>
      <w:r>
        <w:rPr>
          <w:sz w:val="24"/>
        </w:rPr>
        <w:t>Усі відповіді вірні</w:t>
      </w:r>
    </w:p>
    <w:p w14:paraId="4AA85C64" w14:textId="77777777" w:rsidR="00D7355E" w:rsidRDefault="00000000">
      <w:pPr>
        <w:pStyle w:val="a4"/>
        <w:ind w:firstLine="460"/>
      </w:pPr>
      <w:r>
        <w:rPr>
          <w:b/>
          <w:bCs/>
          <w:sz w:val="24"/>
          <w:u w:val="single"/>
        </w:rPr>
        <w:lastRenderedPageBreak/>
        <w:t>б.Матеріали для аудиторної самостійної роботи</w:t>
      </w:r>
    </w:p>
    <w:p w14:paraId="37ED513B" w14:textId="77777777" w:rsidR="00D7355E" w:rsidRDefault="00000000">
      <w:pPr>
        <w:pStyle w:val="a4"/>
        <w:numPr>
          <w:ilvl w:val="1"/>
          <w:numId w:val="48"/>
        </w:numPr>
        <w:tabs>
          <w:tab w:val="left" w:pos="1309"/>
        </w:tabs>
        <w:ind w:firstLine="720"/>
      </w:pPr>
      <w:r>
        <w:rPr>
          <w:b/>
          <w:bCs/>
          <w:i/>
          <w:iCs/>
          <w:sz w:val="24"/>
          <w:u w:val="single"/>
        </w:rPr>
        <w:t>Перелік навчальних практичних завдань, які необхідно виконати на основному етапі практичного заняття для оволодіння практичними навиками та професійними вміннями, наприклад:</w:t>
      </w:r>
    </w:p>
    <w:p w14:paraId="2652034D" w14:textId="77777777" w:rsidR="00D7355E" w:rsidRDefault="00000000">
      <w:pPr>
        <w:pStyle w:val="a4"/>
        <w:numPr>
          <w:ilvl w:val="1"/>
          <w:numId w:val="48"/>
        </w:numPr>
        <w:tabs>
          <w:tab w:val="left" w:pos="1294"/>
        </w:tabs>
        <w:ind w:firstLine="720"/>
      </w:pPr>
      <w:r>
        <w:rPr>
          <w:b/>
          <w:bCs/>
          <w:i/>
          <w:iCs/>
          <w:sz w:val="24"/>
          <w:u w:val="single"/>
        </w:rPr>
        <w:t>Професійні алгоритми (інструкції) для оволодіння практичними навиками та професійними вміннями</w:t>
      </w:r>
      <w:r>
        <w:rPr>
          <w:sz w:val="24"/>
          <w:u w:val="single"/>
        </w:rPr>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294"/>
        <w:gridCol w:w="5386"/>
        <w:gridCol w:w="1565"/>
      </w:tblGrid>
      <w:tr w:rsidR="00D7355E" w14:paraId="2F634D7E" w14:textId="77777777">
        <w:tblPrEx>
          <w:tblCellMar>
            <w:top w:w="0" w:type="dxa"/>
            <w:bottom w:w="0" w:type="dxa"/>
          </w:tblCellMar>
        </w:tblPrEx>
        <w:trPr>
          <w:jc w:val="center"/>
        </w:trPr>
        <w:tc>
          <w:tcPr>
            <w:tcW w:w="542" w:type="dxa"/>
            <w:tcBorders>
              <w:top w:val="single" w:sz="4" w:space="0" w:color="auto"/>
              <w:left w:val="single" w:sz="4" w:space="0" w:color="auto"/>
            </w:tcBorders>
          </w:tcPr>
          <w:p w14:paraId="335563A9" w14:textId="77777777" w:rsidR="00D7355E" w:rsidRDefault="00000000">
            <w:pPr>
              <w:pStyle w:val="a6"/>
              <w:ind w:firstLine="0"/>
            </w:pPr>
            <w:r>
              <w:rPr>
                <w:sz w:val="24"/>
              </w:rPr>
              <w:t>№</w:t>
            </w:r>
          </w:p>
        </w:tc>
        <w:tc>
          <w:tcPr>
            <w:tcW w:w="2294" w:type="dxa"/>
            <w:tcBorders>
              <w:top w:val="single" w:sz="4" w:space="0" w:color="auto"/>
              <w:left w:val="single" w:sz="4" w:space="0" w:color="auto"/>
            </w:tcBorders>
          </w:tcPr>
          <w:p w14:paraId="6DDD1732" w14:textId="77777777" w:rsidR="00D7355E" w:rsidRDefault="00000000">
            <w:pPr>
              <w:pStyle w:val="a6"/>
              <w:ind w:firstLine="0"/>
              <w:jc w:val="center"/>
            </w:pPr>
            <w:r>
              <w:rPr>
                <w:sz w:val="24"/>
              </w:rPr>
              <w:t>Завдання</w:t>
            </w:r>
          </w:p>
        </w:tc>
        <w:tc>
          <w:tcPr>
            <w:tcW w:w="5386" w:type="dxa"/>
            <w:tcBorders>
              <w:top w:val="single" w:sz="4" w:space="0" w:color="auto"/>
              <w:left w:val="single" w:sz="4" w:space="0" w:color="auto"/>
            </w:tcBorders>
          </w:tcPr>
          <w:p w14:paraId="55CFB9F8" w14:textId="77777777" w:rsidR="00D7355E" w:rsidRDefault="00000000">
            <w:pPr>
              <w:pStyle w:val="a6"/>
              <w:ind w:firstLine="0"/>
              <w:jc w:val="center"/>
            </w:pPr>
            <w:r>
              <w:rPr>
                <w:sz w:val="24"/>
              </w:rPr>
              <w:t>Вказівки</w:t>
            </w:r>
          </w:p>
        </w:tc>
        <w:tc>
          <w:tcPr>
            <w:tcW w:w="1565" w:type="dxa"/>
            <w:tcBorders>
              <w:top w:val="single" w:sz="4" w:space="0" w:color="auto"/>
              <w:left w:val="single" w:sz="4" w:space="0" w:color="auto"/>
              <w:right w:val="single" w:sz="4" w:space="0" w:color="auto"/>
            </w:tcBorders>
          </w:tcPr>
          <w:p w14:paraId="1D1E5303" w14:textId="77777777" w:rsidR="00D7355E" w:rsidRDefault="00000000">
            <w:pPr>
              <w:pStyle w:val="a6"/>
              <w:ind w:firstLine="0"/>
              <w:jc w:val="center"/>
            </w:pPr>
            <w:r>
              <w:rPr>
                <w:sz w:val="24"/>
              </w:rPr>
              <w:t>Примітки</w:t>
            </w:r>
          </w:p>
        </w:tc>
      </w:tr>
      <w:tr w:rsidR="00D7355E" w14:paraId="58CBAB40" w14:textId="77777777">
        <w:tblPrEx>
          <w:tblCellMar>
            <w:top w:w="0" w:type="dxa"/>
            <w:bottom w:w="0" w:type="dxa"/>
          </w:tblCellMar>
        </w:tblPrEx>
        <w:trPr>
          <w:jc w:val="center"/>
        </w:trPr>
        <w:tc>
          <w:tcPr>
            <w:tcW w:w="542" w:type="dxa"/>
            <w:tcBorders>
              <w:top w:val="single" w:sz="4" w:space="0" w:color="auto"/>
              <w:left w:val="single" w:sz="4" w:space="0" w:color="auto"/>
            </w:tcBorders>
          </w:tcPr>
          <w:p w14:paraId="0FA0A57B" w14:textId="77777777" w:rsidR="00D7355E" w:rsidRDefault="00000000">
            <w:pPr>
              <w:pStyle w:val="a6"/>
              <w:ind w:firstLine="0"/>
            </w:pPr>
            <w:r>
              <w:rPr>
                <w:sz w:val="24"/>
              </w:rPr>
              <w:t>1</w:t>
            </w:r>
          </w:p>
        </w:tc>
        <w:tc>
          <w:tcPr>
            <w:tcW w:w="2294" w:type="dxa"/>
            <w:tcBorders>
              <w:top w:val="single" w:sz="4" w:space="0" w:color="auto"/>
              <w:left w:val="single" w:sz="4" w:space="0" w:color="auto"/>
            </w:tcBorders>
          </w:tcPr>
          <w:p w14:paraId="20F916D5" w14:textId="77777777" w:rsidR="00D7355E" w:rsidRDefault="00000000">
            <w:pPr>
              <w:pStyle w:val="a6"/>
              <w:ind w:firstLine="0"/>
            </w:pPr>
            <w:r>
              <w:rPr>
                <w:sz w:val="24"/>
              </w:rPr>
              <w:t>Оволодіти навиками обстеження сопр у дітей.</w:t>
            </w:r>
          </w:p>
        </w:tc>
        <w:tc>
          <w:tcPr>
            <w:tcW w:w="5386" w:type="dxa"/>
            <w:tcBorders>
              <w:top w:val="single" w:sz="4" w:space="0" w:color="auto"/>
              <w:left w:val="single" w:sz="4" w:space="0" w:color="auto"/>
            </w:tcBorders>
          </w:tcPr>
          <w:p w14:paraId="0EEDB73C" w14:textId="77777777" w:rsidR="00D7355E" w:rsidRDefault="00000000">
            <w:pPr>
              <w:pStyle w:val="a6"/>
              <w:ind w:firstLine="0"/>
            </w:pPr>
            <w:r>
              <w:rPr>
                <w:sz w:val="24"/>
              </w:rPr>
              <w:t>Виконувати в такій послідовності (дається чіткий покроковий алгоритм виконання):</w:t>
            </w:r>
          </w:p>
          <w:p w14:paraId="509B21B5" w14:textId="77777777" w:rsidR="00D7355E" w:rsidRDefault="00000000">
            <w:pPr>
              <w:pStyle w:val="a6"/>
              <w:ind w:firstLine="0"/>
            </w:pPr>
            <w:r>
              <w:rPr>
                <w:sz w:val="24"/>
              </w:rPr>
              <w:t>Обстеження стану червоної облямівки губ. Обстеження присінку ротової порожнини. Дослідження стану сопр.</w:t>
            </w:r>
          </w:p>
        </w:tc>
        <w:tc>
          <w:tcPr>
            <w:tcW w:w="1565" w:type="dxa"/>
            <w:tcBorders>
              <w:top w:val="single" w:sz="4" w:space="0" w:color="auto"/>
              <w:left w:val="single" w:sz="4" w:space="0" w:color="auto"/>
              <w:right w:val="single" w:sz="4" w:space="0" w:color="auto"/>
            </w:tcBorders>
            <w:vAlign w:val="center"/>
          </w:tcPr>
          <w:p w14:paraId="6A68FD56" w14:textId="77777777" w:rsidR="00D7355E" w:rsidRDefault="00000000">
            <w:pPr>
              <w:pStyle w:val="a6"/>
              <w:ind w:firstLine="0"/>
            </w:pPr>
            <w:r>
              <w:rPr>
                <w:sz w:val="24"/>
              </w:rPr>
              <w:t>Обережно! Проконтро лювати стан сопр.</w:t>
            </w:r>
          </w:p>
        </w:tc>
      </w:tr>
      <w:tr w:rsidR="00D7355E" w14:paraId="4D19FBE1" w14:textId="77777777">
        <w:tblPrEx>
          <w:tblCellMar>
            <w:top w:w="0" w:type="dxa"/>
            <w:bottom w:w="0" w:type="dxa"/>
          </w:tblCellMar>
        </w:tblPrEx>
        <w:trPr>
          <w:jc w:val="center"/>
        </w:trPr>
        <w:tc>
          <w:tcPr>
            <w:tcW w:w="542" w:type="dxa"/>
            <w:tcBorders>
              <w:top w:val="single" w:sz="4" w:space="0" w:color="auto"/>
              <w:left w:val="single" w:sz="4" w:space="0" w:color="auto"/>
              <w:bottom w:val="single" w:sz="4" w:space="0" w:color="auto"/>
            </w:tcBorders>
          </w:tcPr>
          <w:p w14:paraId="18759C61" w14:textId="77777777" w:rsidR="00D7355E" w:rsidRDefault="00000000">
            <w:pPr>
              <w:pStyle w:val="a6"/>
              <w:ind w:firstLine="0"/>
            </w:pPr>
            <w:r>
              <w:rPr>
                <w:sz w:val="24"/>
              </w:rPr>
              <w:t>2.</w:t>
            </w:r>
          </w:p>
        </w:tc>
        <w:tc>
          <w:tcPr>
            <w:tcW w:w="2294" w:type="dxa"/>
            <w:tcBorders>
              <w:top w:val="single" w:sz="4" w:space="0" w:color="auto"/>
              <w:left w:val="single" w:sz="4" w:space="0" w:color="auto"/>
              <w:bottom w:val="single" w:sz="4" w:space="0" w:color="auto"/>
            </w:tcBorders>
          </w:tcPr>
          <w:p w14:paraId="72FCFED1" w14:textId="77777777" w:rsidR="00D7355E" w:rsidRDefault="00000000">
            <w:pPr>
              <w:pStyle w:val="a6"/>
              <w:ind w:firstLine="0"/>
            </w:pPr>
            <w:r>
              <w:rPr>
                <w:sz w:val="24"/>
              </w:rPr>
              <w:t>Провести</w:t>
            </w:r>
          </w:p>
          <w:p w14:paraId="6EC88000" w14:textId="77777777" w:rsidR="00D7355E" w:rsidRDefault="00000000">
            <w:pPr>
              <w:pStyle w:val="a6"/>
              <w:ind w:firstLine="0"/>
            </w:pPr>
            <w:r>
              <w:rPr>
                <w:sz w:val="24"/>
              </w:rPr>
              <w:t>курацію хворого.</w:t>
            </w:r>
          </w:p>
        </w:tc>
        <w:tc>
          <w:tcPr>
            <w:tcW w:w="5386" w:type="dxa"/>
            <w:tcBorders>
              <w:top w:val="single" w:sz="4" w:space="0" w:color="auto"/>
              <w:left w:val="single" w:sz="4" w:space="0" w:color="auto"/>
              <w:bottom w:val="single" w:sz="4" w:space="0" w:color="auto"/>
            </w:tcBorders>
          </w:tcPr>
          <w:p w14:paraId="1CE36561" w14:textId="77777777" w:rsidR="00D7355E" w:rsidRDefault="00000000">
            <w:pPr>
              <w:pStyle w:val="a6"/>
              <w:ind w:firstLine="0"/>
            </w:pPr>
            <w:r>
              <w:rPr>
                <w:sz w:val="24"/>
              </w:rPr>
              <w:t>В ході обстеження виявити:</w:t>
            </w:r>
          </w:p>
          <w:p w14:paraId="5AB50AEF" w14:textId="77777777" w:rsidR="00D7355E" w:rsidRDefault="00000000">
            <w:pPr>
              <w:pStyle w:val="a6"/>
              <w:numPr>
                <w:ilvl w:val="0"/>
                <w:numId w:val="49"/>
              </w:numPr>
              <w:tabs>
                <w:tab w:val="left" w:pos="269"/>
              </w:tabs>
              <w:ind w:firstLine="0"/>
            </w:pPr>
            <w:r>
              <w:rPr>
                <w:sz w:val="24"/>
              </w:rPr>
              <w:t>Стан слизової оболонки у дітей.</w:t>
            </w:r>
          </w:p>
          <w:p w14:paraId="6E7164B6" w14:textId="77777777" w:rsidR="00D7355E" w:rsidRDefault="00000000">
            <w:pPr>
              <w:pStyle w:val="a6"/>
              <w:numPr>
                <w:ilvl w:val="0"/>
                <w:numId w:val="49"/>
              </w:numPr>
              <w:tabs>
                <w:tab w:val="left" w:pos="269"/>
              </w:tabs>
              <w:ind w:firstLine="0"/>
            </w:pPr>
            <w:r>
              <w:rPr>
                <w:sz w:val="24"/>
              </w:rPr>
              <w:t>Стан присінку ротової порожнини.</w:t>
            </w:r>
          </w:p>
          <w:p w14:paraId="0F319DEB" w14:textId="77777777" w:rsidR="00D7355E" w:rsidRDefault="00000000">
            <w:pPr>
              <w:pStyle w:val="a6"/>
              <w:numPr>
                <w:ilvl w:val="0"/>
                <w:numId w:val="49"/>
              </w:numPr>
              <w:tabs>
                <w:tab w:val="left" w:pos="269"/>
              </w:tabs>
              <w:ind w:firstLine="0"/>
            </w:pPr>
            <w:r>
              <w:rPr>
                <w:sz w:val="24"/>
              </w:rPr>
              <w:t>Стан ясен.</w:t>
            </w:r>
          </w:p>
        </w:tc>
        <w:tc>
          <w:tcPr>
            <w:tcW w:w="1565" w:type="dxa"/>
            <w:tcBorders>
              <w:top w:val="single" w:sz="4" w:space="0" w:color="auto"/>
              <w:left w:val="single" w:sz="4" w:space="0" w:color="auto"/>
              <w:bottom w:val="single" w:sz="4" w:space="0" w:color="auto"/>
              <w:right w:val="single" w:sz="4" w:space="0" w:color="auto"/>
            </w:tcBorders>
          </w:tcPr>
          <w:p w14:paraId="7D840753" w14:textId="77777777" w:rsidR="00D7355E" w:rsidRDefault="00D7355E">
            <w:pPr>
              <w:rPr>
                <w:sz w:val="10"/>
                <w:szCs w:val="10"/>
              </w:rPr>
            </w:pPr>
          </w:p>
        </w:tc>
      </w:tr>
    </w:tbl>
    <w:p w14:paraId="78E0C2F9" w14:textId="77777777" w:rsidR="00D7355E" w:rsidRDefault="00000000">
      <w:pPr>
        <w:pStyle w:val="a8"/>
        <w:tabs>
          <w:tab w:val="left" w:leader="underscore" w:pos="1498"/>
          <w:tab w:val="left" w:leader="underscore" w:pos="3206"/>
          <w:tab w:val="left" w:leader="underscore" w:pos="5083"/>
          <w:tab w:val="left" w:leader="underscore" w:pos="8093"/>
          <w:tab w:val="left" w:leader="underscore" w:pos="9427"/>
        </w:tabs>
        <w:ind w:left="792"/>
      </w:pPr>
      <w:r>
        <w:rPr>
          <w:b/>
          <w:bCs/>
          <w:i/>
          <w:iCs/>
          <w:sz w:val="24"/>
        </w:rPr>
        <w:t>63</w:t>
      </w:r>
      <w:r>
        <w:rPr>
          <w:b/>
          <w:bCs/>
          <w:i/>
          <w:iCs/>
          <w:sz w:val="24"/>
        </w:rPr>
        <w:tab/>
      </w:r>
      <w:r>
        <w:rPr>
          <w:b/>
          <w:bCs/>
          <w:i/>
          <w:iCs/>
          <w:sz w:val="24"/>
          <w:u w:val="single"/>
        </w:rPr>
        <w:t>Методичне</w:t>
      </w:r>
      <w:r>
        <w:rPr>
          <w:b/>
          <w:bCs/>
          <w:i/>
          <w:iCs/>
          <w:sz w:val="24"/>
        </w:rPr>
        <w:tab/>
      </w:r>
      <w:r>
        <w:rPr>
          <w:b/>
          <w:bCs/>
          <w:i/>
          <w:iCs/>
          <w:sz w:val="24"/>
          <w:u w:val="single"/>
        </w:rPr>
        <w:t>забезпечення</w:t>
      </w:r>
      <w:r>
        <w:rPr>
          <w:b/>
          <w:bCs/>
          <w:i/>
          <w:iCs/>
          <w:sz w:val="24"/>
        </w:rPr>
        <w:tab/>
      </w:r>
      <w:r>
        <w:rPr>
          <w:b/>
          <w:bCs/>
          <w:i/>
          <w:iCs/>
          <w:sz w:val="24"/>
          <w:u w:val="single"/>
        </w:rPr>
        <w:t>самостійної роботи</w:t>
      </w:r>
      <w:r>
        <w:rPr>
          <w:b/>
          <w:bCs/>
          <w:i/>
          <w:iCs/>
          <w:sz w:val="24"/>
        </w:rPr>
        <w:tab/>
      </w:r>
      <w:r>
        <w:rPr>
          <w:b/>
          <w:bCs/>
          <w:i/>
          <w:iCs/>
          <w:sz w:val="24"/>
          <w:u w:val="single"/>
        </w:rPr>
        <w:t>інтернів</w:t>
      </w:r>
      <w:r>
        <w:rPr>
          <w:b/>
          <w:bCs/>
          <w:i/>
          <w:iCs/>
          <w:sz w:val="24"/>
        </w:rPr>
        <w:tab/>
        <w:t>на</w:t>
      </w:r>
    </w:p>
    <w:p w14:paraId="61A4BB4C" w14:textId="77777777" w:rsidR="00D7355E" w:rsidRDefault="00D7355E"/>
    <w:p w14:paraId="07B241BB" w14:textId="77777777" w:rsidR="00D7355E" w:rsidRDefault="00000000">
      <w:pPr>
        <w:pStyle w:val="aa"/>
        <w:ind w:left="1109" w:firstLine="0"/>
      </w:pPr>
      <w:r>
        <w:rPr>
          <w:b/>
          <w:bCs/>
          <w:i/>
          <w:iCs/>
          <w:sz w:val="24"/>
          <w:u w:val="single"/>
        </w:rPr>
        <w:t>основному етапі практичного заняття:</w:t>
      </w:r>
    </w:p>
    <w:p w14:paraId="5C9064B8" w14:textId="77777777" w:rsidR="00D7355E" w:rsidRDefault="00000000">
      <w:pPr>
        <w:rPr>
          <w:sz w:val="2"/>
          <w:szCs w:val="2"/>
        </w:rPr>
      </w:pPr>
      <w:r>
        <w:rPr>
          <w:rFonts w:eastAsia="Times New Roman" w:cs="Times New Roman"/>
          <w:noProof/>
        </w:rPr>
        <w:drawing>
          <wp:inline distT="0" distB="0" distL="0" distR="0" wp14:anchorId="686D2069" wp14:editId="3D813C47">
            <wp:extent cx="3895090" cy="4004945"/>
            <wp:effectExtent l="0" t="0" r="0" b="0"/>
            <wp:docPr id="21" name="Picut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0"/>
                    <a:stretch/>
                  </pic:blipFill>
                  <pic:spPr>
                    <a:xfrm>
                      <a:off x="0" y="0"/>
                      <a:ext cx="3895090" cy="4004945"/>
                    </a:xfrm>
                    <a:prstGeom prst="rect">
                      <a:avLst/>
                    </a:prstGeom>
                  </pic:spPr>
                </pic:pic>
              </a:graphicData>
            </a:graphic>
          </wp:inline>
        </w:drawing>
      </w:r>
    </w:p>
    <w:p w14:paraId="2A74D31E" w14:textId="77777777" w:rsidR="00D7355E" w:rsidRDefault="00D7355E"/>
    <w:p w14:paraId="5ED3EB6E" w14:textId="77777777" w:rsidR="00D7355E" w:rsidRDefault="00000000">
      <w:pPr>
        <w:pStyle w:val="10"/>
        <w:keepNext/>
        <w:keepLines/>
        <w:numPr>
          <w:ilvl w:val="1"/>
          <w:numId w:val="50"/>
        </w:numPr>
        <w:tabs>
          <w:tab w:val="left" w:pos="2044"/>
        </w:tabs>
        <w:ind w:firstLine="820"/>
      </w:pPr>
      <w:bookmarkStart w:id="7" w:name="bookmark14"/>
      <w:r>
        <w:rPr>
          <w:sz w:val="24"/>
          <w:u w:val="single"/>
        </w:rPr>
        <w:t>Матеріали для післяаудиторної самостійної робот.</w:t>
      </w:r>
      <w:bookmarkEnd w:id="7"/>
    </w:p>
    <w:p w14:paraId="02FBCA62" w14:textId="77777777" w:rsidR="00D7355E" w:rsidRDefault="00000000">
      <w:pPr>
        <w:pStyle w:val="a4"/>
        <w:numPr>
          <w:ilvl w:val="0"/>
          <w:numId w:val="51"/>
        </w:numPr>
        <w:tabs>
          <w:tab w:val="left" w:pos="908"/>
        </w:tabs>
        <w:ind w:firstLine="540"/>
      </w:pPr>
      <w:r>
        <w:rPr>
          <w:sz w:val="24"/>
        </w:rPr>
        <w:t>Клінічне обстеження.</w:t>
      </w:r>
    </w:p>
    <w:p w14:paraId="108FC8E7" w14:textId="77777777" w:rsidR="00D7355E" w:rsidRDefault="00000000">
      <w:pPr>
        <w:pStyle w:val="a4"/>
        <w:numPr>
          <w:ilvl w:val="0"/>
          <w:numId w:val="51"/>
        </w:numPr>
        <w:tabs>
          <w:tab w:val="left" w:pos="918"/>
        </w:tabs>
        <w:ind w:firstLine="540"/>
      </w:pPr>
      <w:r>
        <w:rPr>
          <w:sz w:val="24"/>
        </w:rPr>
        <w:t>Дослідження зубних моделей.</w:t>
      </w:r>
    </w:p>
    <w:p w14:paraId="771AFB57" w14:textId="77777777" w:rsidR="00D7355E" w:rsidRDefault="00000000">
      <w:pPr>
        <w:pStyle w:val="a4"/>
        <w:numPr>
          <w:ilvl w:val="0"/>
          <w:numId w:val="51"/>
        </w:numPr>
        <w:tabs>
          <w:tab w:val="left" w:pos="918"/>
        </w:tabs>
        <w:ind w:firstLine="540"/>
      </w:pPr>
      <w:r>
        <w:rPr>
          <w:sz w:val="24"/>
        </w:rPr>
        <w:t>Графічні методи діагностики.</w:t>
      </w:r>
    </w:p>
    <w:p w14:paraId="61293D01" w14:textId="77777777" w:rsidR="00D7355E" w:rsidRDefault="00000000">
      <w:pPr>
        <w:pStyle w:val="10"/>
        <w:keepNext/>
        <w:keepLines/>
        <w:ind w:firstLine="0"/>
        <w:jc w:val="both"/>
      </w:pPr>
      <w:bookmarkStart w:id="8" w:name="bookmark16"/>
      <w:r>
        <w:rPr>
          <w:sz w:val="24"/>
        </w:rPr>
        <w:t>Література</w:t>
      </w:r>
      <w:bookmarkEnd w:id="8"/>
    </w:p>
    <w:p w14:paraId="061627B5" w14:textId="77777777" w:rsidR="00D7355E" w:rsidRDefault="00000000">
      <w:pPr>
        <w:pStyle w:val="10"/>
        <w:keepNext/>
        <w:keepLines/>
        <w:ind w:firstLine="0"/>
        <w:jc w:val="both"/>
      </w:pPr>
      <w:r>
        <w:rPr>
          <w:sz w:val="24"/>
        </w:rPr>
        <w:t>Основна:</w:t>
      </w:r>
    </w:p>
    <w:p w14:paraId="1AFE0427" w14:textId="77777777" w:rsidR="00D7355E" w:rsidRDefault="00000000">
      <w:pPr>
        <w:pStyle w:val="a4"/>
        <w:numPr>
          <w:ilvl w:val="0"/>
          <w:numId w:val="52"/>
        </w:numPr>
        <w:tabs>
          <w:tab w:val="left" w:pos="296"/>
        </w:tabs>
        <w:ind w:firstLine="0"/>
        <w:jc w:val="both"/>
      </w:pPr>
      <w:r>
        <w:rPr>
          <w:sz w:val="24"/>
          <w:lang w:val="en-US" w:eastAsia="en-US" w:bidi="en-US"/>
        </w:rPr>
        <w:t xml:space="preserve">. </w:t>
      </w:r>
      <w:r>
        <w:rPr>
          <w:sz w:val="24"/>
        </w:rPr>
        <w:t xml:space="preserve">Смаглюк Л. В. Базовий курс з ортодонтії </w:t>
      </w:r>
      <w:r>
        <w:rPr>
          <w:sz w:val="24"/>
          <w:lang w:val="en-US" w:eastAsia="en-US" w:bidi="en-US"/>
        </w:rPr>
        <w:t xml:space="preserve">/ </w:t>
      </w:r>
      <w:r>
        <w:rPr>
          <w:sz w:val="24"/>
        </w:rPr>
        <w:t>Л. В. Смаглюк, А. Є.</w:t>
      </w:r>
    </w:p>
    <w:p w14:paraId="1DF204E4" w14:textId="77777777" w:rsidR="00D7355E" w:rsidRDefault="00000000">
      <w:pPr>
        <w:pStyle w:val="a4"/>
        <w:ind w:firstLine="0"/>
        <w:jc w:val="both"/>
      </w:pPr>
      <w:r>
        <w:rPr>
          <w:sz w:val="24"/>
        </w:rPr>
        <w:t>Карасюнок, А. М. Білоус. - Полтава: Бліц Стайл, 2019. - С.76-144.</w:t>
      </w:r>
    </w:p>
    <w:p w14:paraId="68B2658F" w14:textId="77777777" w:rsidR="00D7355E" w:rsidRDefault="00000000">
      <w:pPr>
        <w:pStyle w:val="a4"/>
        <w:numPr>
          <w:ilvl w:val="0"/>
          <w:numId w:val="52"/>
        </w:numPr>
        <w:tabs>
          <w:tab w:val="left" w:pos="320"/>
        </w:tabs>
        <w:ind w:firstLine="0"/>
        <w:jc w:val="both"/>
      </w:pPr>
      <w:r>
        <w:rPr>
          <w:sz w:val="24"/>
        </w:rPr>
        <w:t xml:space="preserve">. </w:t>
      </w:r>
      <w:r>
        <w:rPr>
          <w:sz w:val="24"/>
          <w:lang w:val="en-US" w:eastAsia="en-US" w:bidi="en-US"/>
        </w:rPr>
        <w:t xml:space="preserve">Contemporary Orthodontics 6th Edition. William R. Proffit, Henry W. Fields Jr., Brent Larson, </w:t>
      </w:r>
      <w:r>
        <w:rPr>
          <w:sz w:val="24"/>
          <w:lang w:val="en-US" w:eastAsia="en-US" w:bidi="en-US"/>
        </w:rPr>
        <w:lastRenderedPageBreak/>
        <w:t>David M. Sarver.-2018.-744p.</w:t>
      </w:r>
    </w:p>
    <w:p w14:paraId="1EEF0AC6" w14:textId="77777777" w:rsidR="00D7355E" w:rsidRDefault="00000000">
      <w:pPr>
        <w:pStyle w:val="a4"/>
        <w:numPr>
          <w:ilvl w:val="0"/>
          <w:numId w:val="52"/>
        </w:numPr>
        <w:tabs>
          <w:tab w:val="left" w:pos="320"/>
        </w:tabs>
        <w:ind w:firstLine="0"/>
        <w:jc w:val="both"/>
      </w:pPr>
      <w:r>
        <w:rPr>
          <w:sz w:val="24"/>
          <w:lang w:val="en-US" w:eastAsia="en-US" w:bidi="en-US"/>
        </w:rPr>
        <w:t xml:space="preserve">.Cephalometry in orthodontics 2d and 3d. Katherine Kula </w:t>
      </w:r>
      <w:r>
        <w:rPr>
          <w:sz w:val="24"/>
        </w:rPr>
        <w:t xml:space="preserve">/ </w:t>
      </w:r>
      <w:r>
        <w:rPr>
          <w:sz w:val="24"/>
          <w:lang w:val="en-US" w:eastAsia="en-US" w:bidi="en-US"/>
        </w:rPr>
        <w:t xml:space="preserve">Ahmed Ghoneima.- </w:t>
      </w:r>
      <w:r>
        <w:rPr>
          <w:sz w:val="24"/>
        </w:rPr>
        <w:t>2018.</w:t>
      </w:r>
    </w:p>
    <w:p w14:paraId="537D1004" w14:textId="77777777" w:rsidR="00D7355E" w:rsidRDefault="00000000">
      <w:pPr>
        <w:pStyle w:val="a4"/>
        <w:numPr>
          <w:ilvl w:val="0"/>
          <w:numId w:val="52"/>
        </w:numPr>
        <w:tabs>
          <w:tab w:val="left" w:pos="330"/>
        </w:tabs>
        <w:ind w:firstLine="0"/>
        <w:jc w:val="both"/>
      </w:pPr>
      <w:r>
        <w:rPr>
          <w:sz w:val="24"/>
          <w:lang w:val="en-US" w:eastAsia="en-US" w:bidi="en-US"/>
        </w:rPr>
        <w:t>.Atlas of complex orthodonthics.Nanda.-2018.</w:t>
      </w:r>
    </w:p>
    <w:p w14:paraId="7FDC4B3B" w14:textId="77777777" w:rsidR="00D7355E" w:rsidRDefault="00000000">
      <w:pPr>
        <w:pStyle w:val="a4"/>
        <w:numPr>
          <w:ilvl w:val="0"/>
          <w:numId w:val="52"/>
        </w:numPr>
        <w:tabs>
          <w:tab w:val="left" w:pos="315"/>
        </w:tabs>
        <w:ind w:firstLine="0"/>
        <w:jc w:val="both"/>
      </w:pPr>
      <w:r>
        <w:rPr>
          <w:sz w:val="24"/>
          <w:lang w:val="en-US" w:eastAsia="en-US" w:bidi="en-US"/>
        </w:rPr>
        <w:t>.The orthodontics mini-implant handbook.Richard Cousley.-2020.</w:t>
      </w:r>
    </w:p>
    <w:p w14:paraId="413F1836" w14:textId="77777777" w:rsidR="00D7355E" w:rsidRDefault="00000000">
      <w:pPr>
        <w:pStyle w:val="a4"/>
        <w:numPr>
          <w:ilvl w:val="0"/>
          <w:numId w:val="52"/>
        </w:numPr>
        <w:tabs>
          <w:tab w:val="left" w:pos="320"/>
        </w:tabs>
        <w:ind w:firstLine="0"/>
        <w:jc w:val="both"/>
      </w:pPr>
      <w:r>
        <w:rPr>
          <w:sz w:val="24"/>
          <w:lang w:val="en-US" w:eastAsia="en-US" w:bidi="en-US"/>
        </w:rPr>
        <w:t>.Passive self-ligation from A to Z.Balut.-2022.</w:t>
      </w:r>
    </w:p>
    <w:p w14:paraId="2C909A2C" w14:textId="77777777" w:rsidR="00D7355E" w:rsidRDefault="00000000">
      <w:pPr>
        <w:pStyle w:val="a4"/>
        <w:numPr>
          <w:ilvl w:val="0"/>
          <w:numId w:val="52"/>
        </w:numPr>
        <w:tabs>
          <w:tab w:val="left" w:pos="320"/>
        </w:tabs>
        <w:ind w:firstLine="0"/>
        <w:jc w:val="both"/>
      </w:pPr>
      <w:r>
        <w:rPr>
          <w:sz w:val="24"/>
          <w:lang w:val="en-US" w:eastAsia="en-US" w:bidi="en-US"/>
        </w:rPr>
        <w:t>.Principles and biomechanics of aligner treatment.Nanda, Gastroflorio, Garima,Ojima.-2022.</w:t>
      </w:r>
    </w:p>
    <w:p w14:paraId="4277598F" w14:textId="77777777" w:rsidR="00D7355E" w:rsidRDefault="00000000">
      <w:pPr>
        <w:pStyle w:val="a4"/>
        <w:numPr>
          <w:ilvl w:val="0"/>
          <w:numId w:val="52"/>
        </w:numPr>
        <w:tabs>
          <w:tab w:val="left" w:pos="330"/>
        </w:tabs>
        <w:ind w:firstLine="0"/>
        <w:jc w:val="both"/>
      </w:pPr>
      <w:r>
        <w:rPr>
          <w:sz w:val="24"/>
          <w:lang w:val="en-US" w:eastAsia="en-US" w:bidi="en-US"/>
        </w:rPr>
        <w:t>.Clinical Orthodontics: Current Concepts, Goals and Mechanics, 2nd Edition. Ashok Karad.-2015-p.540</w:t>
      </w:r>
    </w:p>
    <w:p w14:paraId="77B3990A" w14:textId="77777777" w:rsidR="00D7355E" w:rsidRDefault="00000000">
      <w:pPr>
        <w:pStyle w:val="a4"/>
        <w:numPr>
          <w:ilvl w:val="0"/>
          <w:numId w:val="52"/>
        </w:numPr>
        <w:tabs>
          <w:tab w:val="left" w:pos="325"/>
        </w:tabs>
        <w:ind w:firstLine="0"/>
        <w:jc w:val="both"/>
      </w:pPr>
      <w:r>
        <w:rPr>
          <w:sz w:val="24"/>
        </w:rPr>
        <w:t xml:space="preserve">. </w:t>
      </w:r>
      <w:r>
        <w:rPr>
          <w:sz w:val="24"/>
          <w:lang w:val="en-US" w:eastAsia="en-US" w:bidi="en-US"/>
        </w:rPr>
        <w:t>Temporary Anchorage Devices in Orthodontics, 2nd Edition. Ravindra Nanda, Flavio Andres Uribe,Sumit Yadav.-2020.-p.352</w:t>
      </w:r>
    </w:p>
    <w:p w14:paraId="40030985" w14:textId="77777777" w:rsidR="00D7355E" w:rsidRDefault="00000000">
      <w:pPr>
        <w:pStyle w:val="a4"/>
        <w:ind w:firstLine="0"/>
        <w:jc w:val="both"/>
      </w:pPr>
      <w:r>
        <w:rPr>
          <w:sz w:val="24"/>
        </w:rPr>
        <w:t>Додаткова література:</w:t>
      </w:r>
    </w:p>
    <w:p w14:paraId="4F911AF1" w14:textId="77777777" w:rsidR="00D7355E" w:rsidRDefault="00000000">
      <w:pPr>
        <w:pStyle w:val="a4"/>
        <w:numPr>
          <w:ilvl w:val="0"/>
          <w:numId w:val="53"/>
        </w:numPr>
        <w:tabs>
          <w:tab w:val="left" w:pos="720"/>
        </w:tabs>
        <w:ind w:firstLine="0"/>
        <w:jc w:val="both"/>
      </w:pPr>
      <w:r>
        <w:rPr>
          <w:sz w:val="24"/>
        </w:rPr>
        <w:t>Робочий зошит з навчальної дисципліни "Ортодонтія". Модуль 3. 5-й курс. Жачко Н.І., Скрипник І.Л 2023р.</w:t>
      </w:r>
    </w:p>
    <w:p w14:paraId="0CC37169" w14:textId="77777777" w:rsidR="00D7355E" w:rsidRDefault="00000000">
      <w:pPr>
        <w:pStyle w:val="a4"/>
        <w:numPr>
          <w:ilvl w:val="0"/>
          <w:numId w:val="53"/>
        </w:numPr>
        <w:tabs>
          <w:tab w:val="left" w:pos="720"/>
        </w:tabs>
        <w:ind w:firstLine="0"/>
        <w:jc w:val="both"/>
      </w:pPr>
      <w:r>
        <w:rPr>
          <w:sz w:val="24"/>
        </w:rPr>
        <w:t>Журнали «Сучасна ортодонтія» з 2018 року.</w:t>
      </w:r>
    </w:p>
    <w:p w14:paraId="40E2852A" w14:textId="77777777" w:rsidR="00D7355E" w:rsidRDefault="00000000">
      <w:pPr>
        <w:pStyle w:val="a4"/>
        <w:numPr>
          <w:ilvl w:val="0"/>
          <w:numId w:val="53"/>
        </w:numPr>
        <w:tabs>
          <w:tab w:val="left" w:pos="720"/>
        </w:tabs>
        <w:ind w:firstLine="0"/>
        <w:jc w:val="both"/>
      </w:pPr>
      <w:r>
        <w:rPr>
          <w:sz w:val="24"/>
          <w:lang w:val="en-US" w:eastAsia="en-US" w:bidi="en-US"/>
        </w:rPr>
        <w:t xml:space="preserve">Handbook of Clinical Techniques in Pediatric Dentistry 2nd Edition. Jane A. Soxman RN.-2022.-p. </w:t>
      </w:r>
      <w:r>
        <w:rPr>
          <w:sz w:val="24"/>
        </w:rPr>
        <w:t>400</w:t>
      </w:r>
    </w:p>
    <w:p w14:paraId="4D1B62B1" w14:textId="77777777" w:rsidR="00D7355E" w:rsidRDefault="00000000">
      <w:pPr>
        <w:pStyle w:val="a4"/>
        <w:numPr>
          <w:ilvl w:val="0"/>
          <w:numId w:val="53"/>
        </w:numPr>
        <w:tabs>
          <w:tab w:val="left" w:pos="720"/>
        </w:tabs>
        <w:ind w:firstLine="0"/>
        <w:jc w:val="both"/>
      </w:pPr>
      <w:r>
        <w:rPr>
          <w:sz w:val="24"/>
          <w:lang w:val="en-US" w:eastAsia="en-US" w:bidi="en-US"/>
        </w:rPr>
        <w:t>Clinical Cases in Pediatric Dentistry (Clinical Cases (Dentistry)) 2nd Edition. Amr M. Moursi and Amy L. Truesdale.-2020.-p,432</w:t>
      </w:r>
    </w:p>
    <w:p w14:paraId="2EA5F040" w14:textId="77777777" w:rsidR="00D7355E" w:rsidRDefault="00000000">
      <w:pPr>
        <w:pStyle w:val="a4"/>
        <w:numPr>
          <w:ilvl w:val="0"/>
          <w:numId w:val="53"/>
        </w:numPr>
        <w:tabs>
          <w:tab w:val="left" w:pos="720"/>
        </w:tabs>
        <w:ind w:firstLine="0"/>
        <w:jc w:val="both"/>
      </w:pPr>
      <w:r>
        <w:rPr>
          <w:sz w:val="24"/>
          <w:lang w:val="en-US" w:eastAsia="en-US" w:bidi="en-US"/>
        </w:rPr>
        <w:t>Atlas of Pediatric Oral and Dental Developmental Anomalies 1st Edition. Wiley-Blackwell.-2019.-p144</w:t>
      </w:r>
    </w:p>
    <w:p w14:paraId="2EFE99D3" w14:textId="77777777" w:rsidR="00D7355E" w:rsidRDefault="00000000">
      <w:pPr>
        <w:pStyle w:val="a4"/>
        <w:numPr>
          <w:ilvl w:val="0"/>
          <w:numId w:val="53"/>
        </w:numPr>
        <w:tabs>
          <w:tab w:val="left" w:pos="720"/>
        </w:tabs>
        <w:ind w:firstLine="0"/>
        <w:jc w:val="both"/>
      </w:pPr>
      <w:r>
        <w:rPr>
          <w:sz w:val="24"/>
          <w:lang w:val="en-US" w:eastAsia="en-US" w:bidi="en-US"/>
        </w:rPr>
        <w:t>Practical Early Orthodontic Treatment: A Case-Based Review 1st Edition. Thomas E. Southard, Steven D. Marshall.-2023.-p.848</w:t>
      </w:r>
    </w:p>
    <w:p w14:paraId="785FED92" w14:textId="77777777" w:rsidR="00D7355E" w:rsidRDefault="00000000">
      <w:pPr>
        <w:spacing w:before="200"/>
      </w:pPr>
      <w:r>
        <w:rPr>
          <w:rFonts w:eastAsia="Times New Roman" w:cs="Times New Roman"/>
          <w:b/>
        </w:rPr>
        <w:t>Укладач: Асистент Ростислав ІВАНОВ</w:t>
      </w:r>
    </w:p>
    <w:sectPr w:rsidR="00D7355E">
      <w:type w:val="continuous"/>
      <w:pgSz w:w="11906" w:h="16838"/>
      <w:pgMar w:top="964" w:right="850" w:bottom="1020" w:left="1134"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64326" w14:textId="77777777" w:rsidR="005013DD" w:rsidRDefault="005013DD">
      <w:r>
        <w:separator/>
      </w:r>
    </w:p>
  </w:endnote>
  <w:endnote w:type="continuationSeparator" w:id="0">
    <w:p w14:paraId="0B8F0E3A" w14:textId="77777777" w:rsidR="005013DD" w:rsidRDefault="00501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FD70E" w14:textId="77777777" w:rsidR="005013DD" w:rsidRDefault="005013DD"/>
  </w:footnote>
  <w:footnote w:type="continuationSeparator" w:id="0">
    <w:p w14:paraId="41FED2A6" w14:textId="77777777" w:rsidR="005013DD" w:rsidRDefault="005013D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FCD"/>
    <w:multiLevelType w:val="multilevel"/>
    <w:tmpl w:val="FC4488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CE136A"/>
    <w:multiLevelType w:val="multilevel"/>
    <w:tmpl w:val="D75A202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351E95"/>
    <w:multiLevelType w:val="multilevel"/>
    <w:tmpl w:val="C39E2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3A1A30"/>
    <w:multiLevelType w:val="multilevel"/>
    <w:tmpl w:val="9DA673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B46DC3"/>
    <w:multiLevelType w:val="multilevel"/>
    <w:tmpl w:val="4F26E550"/>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F7115E6"/>
    <w:multiLevelType w:val="multilevel"/>
    <w:tmpl w:val="7796552A"/>
    <w:lvl w:ilvl="0">
      <w:start w:val="4"/>
      <w:numFmt w:val="decimal"/>
      <w:lvlText w:val="%1)"/>
      <w:lvlJc w:val="left"/>
    </w:lvl>
    <w:lvl w:ilvl="1">
      <w:start w:val="19"/>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051358"/>
    <w:multiLevelType w:val="multilevel"/>
    <w:tmpl w:val="A942F86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34E3EEB"/>
    <w:multiLevelType w:val="multilevel"/>
    <w:tmpl w:val="0D667E2E"/>
    <w:lvl w:ilvl="0">
      <w:start w:val="13"/>
      <w:numFmt w:val="decimal"/>
      <w:lvlText w:val="%1"/>
      <w:lvlJc w:val="left"/>
    </w:lvl>
    <w:lvl w:ilvl="1">
      <w:start w:val="8"/>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37B1749"/>
    <w:multiLevelType w:val="multilevel"/>
    <w:tmpl w:val="F62213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5A34394"/>
    <w:multiLevelType w:val="multilevel"/>
    <w:tmpl w:val="8C7E20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B20E1C"/>
    <w:multiLevelType w:val="multilevel"/>
    <w:tmpl w:val="1A9AD0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61676F3"/>
    <w:multiLevelType w:val="multilevel"/>
    <w:tmpl w:val="394A1A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6740A31"/>
    <w:multiLevelType w:val="multilevel"/>
    <w:tmpl w:val="4F2A6052"/>
    <w:lvl w:ilvl="0">
      <w:start w:val="6"/>
      <w:numFmt w:val="decimal"/>
      <w:lvlText w:val="%1."/>
      <w:lvlJc w:val="left"/>
    </w:lvl>
    <w:lvl w:ilvl="1">
      <w:start w:val="4"/>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singl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07D0A2E"/>
    <w:multiLevelType w:val="multilevel"/>
    <w:tmpl w:val="580C2D9A"/>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09C487B"/>
    <w:multiLevelType w:val="multilevel"/>
    <w:tmpl w:val="990AA7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18F1CFF"/>
    <w:multiLevelType w:val="multilevel"/>
    <w:tmpl w:val="25AA62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5766755"/>
    <w:multiLevelType w:val="multilevel"/>
    <w:tmpl w:val="030AD6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5F327C7"/>
    <w:multiLevelType w:val="multilevel"/>
    <w:tmpl w:val="7018D9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6F243A1"/>
    <w:multiLevelType w:val="multilevel"/>
    <w:tmpl w:val="778A8B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96A758C"/>
    <w:multiLevelType w:val="multilevel"/>
    <w:tmpl w:val="A1502C8E"/>
    <w:lvl w:ilvl="0">
      <w:start w:val="14"/>
      <w:numFmt w:val="decimal"/>
      <w:lvlText w:val="%1"/>
      <w:lvlJc w:val="left"/>
    </w:lvl>
    <w:lvl w:ilvl="1">
      <w:start w:val="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1B946AA"/>
    <w:multiLevelType w:val="multilevel"/>
    <w:tmpl w:val="4E6A890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2FB7217"/>
    <w:multiLevelType w:val="multilevel"/>
    <w:tmpl w:val="5D16A68C"/>
    <w:lvl w:ilvl="0">
      <w:start w:val="3"/>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3DC2FF0"/>
    <w:multiLevelType w:val="multilevel"/>
    <w:tmpl w:val="9A9839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4CA7984"/>
    <w:multiLevelType w:val="multilevel"/>
    <w:tmpl w:val="4516B64C"/>
    <w:lvl w:ilvl="0">
      <w:start w:val="6"/>
      <w:numFmt w:val="decimal"/>
      <w:lvlText w:val="%1."/>
      <w:lvlJc w:val="left"/>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singl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B6E1803"/>
    <w:multiLevelType w:val="multilevel"/>
    <w:tmpl w:val="B2FE585E"/>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C177A10"/>
    <w:multiLevelType w:val="multilevel"/>
    <w:tmpl w:val="3920DB4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F0D1893"/>
    <w:multiLevelType w:val="multilevel"/>
    <w:tmpl w:val="F050B8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F5F6170"/>
    <w:multiLevelType w:val="multilevel"/>
    <w:tmpl w:val="993038B6"/>
    <w:lvl w:ilvl="0">
      <w:start w:val="3"/>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1A16F08"/>
    <w:multiLevelType w:val="multilevel"/>
    <w:tmpl w:val="9B545A8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49B1FD9"/>
    <w:multiLevelType w:val="multilevel"/>
    <w:tmpl w:val="D96483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8FB189E"/>
    <w:multiLevelType w:val="multilevel"/>
    <w:tmpl w:val="20FE03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BE547E1"/>
    <w:multiLevelType w:val="multilevel"/>
    <w:tmpl w:val="844CE0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C0D59AD"/>
    <w:multiLevelType w:val="multilevel"/>
    <w:tmpl w:val="30C8DC8E"/>
    <w:lvl w:ilvl="0">
      <w:start w:val="2"/>
      <w:numFmt w:val="upperLetter"/>
      <w:lvlText w:val="%1."/>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E3C28F4"/>
    <w:multiLevelType w:val="multilevel"/>
    <w:tmpl w:val="B68C9D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FD97A91"/>
    <w:multiLevelType w:val="multilevel"/>
    <w:tmpl w:val="A51CC68C"/>
    <w:lvl w:ilvl="0">
      <w:start w:val="2"/>
      <w:numFmt w:val="upperLetter"/>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90964BD"/>
    <w:multiLevelType w:val="multilevel"/>
    <w:tmpl w:val="03E49B5A"/>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start w:val="1"/>
      <w:numFmt w:val="decimal"/>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92C4456"/>
    <w:multiLevelType w:val="multilevel"/>
    <w:tmpl w:val="D38AE5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0887B88"/>
    <w:multiLevelType w:val="multilevel"/>
    <w:tmpl w:val="DAFEE970"/>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13F79DA"/>
    <w:multiLevelType w:val="multilevel"/>
    <w:tmpl w:val="F3301982"/>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24A79A9"/>
    <w:multiLevelType w:val="multilevel"/>
    <w:tmpl w:val="259C3642"/>
    <w:lvl w:ilvl="0">
      <w:start w:val="1"/>
      <w:numFmt w:val="decimal"/>
      <w:lvlText w:val="%1"/>
      <w:lvlJc w:val="left"/>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3B4350E"/>
    <w:multiLevelType w:val="multilevel"/>
    <w:tmpl w:val="1D521730"/>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3C54DF2"/>
    <w:multiLevelType w:val="multilevel"/>
    <w:tmpl w:val="05889B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4085C55"/>
    <w:multiLevelType w:val="multilevel"/>
    <w:tmpl w:val="C16862C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7EA5239"/>
    <w:multiLevelType w:val="multilevel"/>
    <w:tmpl w:val="31563A84"/>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98D22B7"/>
    <w:multiLevelType w:val="multilevel"/>
    <w:tmpl w:val="E9AE4FB4"/>
    <w:lvl w:ilvl="0">
      <w:start w:val="13"/>
      <w:numFmt w:val="decimal"/>
      <w:lvlText w:val="%1"/>
      <w:lvlJc w:val="left"/>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E6F5A83"/>
    <w:multiLevelType w:val="multilevel"/>
    <w:tmpl w:val="3A10E9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1E953F4"/>
    <w:multiLevelType w:val="multilevel"/>
    <w:tmpl w:val="226C080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6B54482"/>
    <w:multiLevelType w:val="multilevel"/>
    <w:tmpl w:val="DD6408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B3D32A1"/>
    <w:multiLevelType w:val="multilevel"/>
    <w:tmpl w:val="B3BA537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D590094"/>
    <w:multiLevelType w:val="multilevel"/>
    <w:tmpl w:val="C264EE5A"/>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7E456F6D"/>
    <w:multiLevelType w:val="multilevel"/>
    <w:tmpl w:val="E3FA73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F76209F"/>
    <w:multiLevelType w:val="multilevel"/>
    <w:tmpl w:val="5074C0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7F8B48DB"/>
    <w:multiLevelType w:val="multilevel"/>
    <w:tmpl w:val="93300F1C"/>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singl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56803763">
    <w:abstractNumId w:val="48"/>
  </w:num>
  <w:num w:numId="2" w16cid:durableId="1117915532">
    <w:abstractNumId w:val="21"/>
  </w:num>
  <w:num w:numId="3" w16cid:durableId="2129660334">
    <w:abstractNumId w:val="31"/>
  </w:num>
  <w:num w:numId="4" w16cid:durableId="1927151991">
    <w:abstractNumId w:val="8"/>
  </w:num>
  <w:num w:numId="5" w16cid:durableId="1373073488">
    <w:abstractNumId w:val="51"/>
  </w:num>
  <w:num w:numId="6" w16cid:durableId="1980065354">
    <w:abstractNumId w:val="34"/>
  </w:num>
  <w:num w:numId="7" w16cid:durableId="1967659531">
    <w:abstractNumId w:val="36"/>
  </w:num>
  <w:num w:numId="8" w16cid:durableId="85274880">
    <w:abstractNumId w:val="3"/>
  </w:num>
  <w:num w:numId="9" w16cid:durableId="884099514">
    <w:abstractNumId w:val="1"/>
  </w:num>
  <w:num w:numId="10" w16cid:durableId="856848462">
    <w:abstractNumId w:val="37"/>
  </w:num>
  <w:num w:numId="11" w16cid:durableId="2048486594">
    <w:abstractNumId w:val="10"/>
  </w:num>
  <w:num w:numId="12" w16cid:durableId="1194462950">
    <w:abstractNumId w:val="45"/>
  </w:num>
  <w:num w:numId="13" w16cid:durableId="648436428">
    <w:abstractNumId w:val="38"/>
  </w:num>
  <w:num w:numId="14" w16cid:durableId="2093963315">
    <w:abstractNumId w:val="39"/>
  </w:num>
  <w:num w:numId="15" w16cid:durableId="944310017">
    <w:abstractNumId w:val="35"/>
  </w:num>
  <w:num w:numId="16" w16cid:durableId="1177383514">
    <w:abstractNumId w:val="14"/>
  </w:num>
  <w:num w:numId="17" w16cid:durableId="292947495">
    <w:abstractNumId w:val="42"/>
  </w:num>
  <w:num w:numId="18" w16cid:durableId="611939405">
    <w:abstractNumId w:val="52"/>
  </w:num>
  <w:num w:numId="19" w16cid:durableId="829951218">
    <w:abstractNumId w:val="15"/>
  </w:num>
  <w:num w:numId="20" w16cid:durableId="1815180446">
    <w:abstractNumId w:val="27"/>
  </w:num>
  <w:num w:numId="21" w16cid:durableId="588850575">
    <w:abstractNumId w:val="18"/>
  </w:num>
  <w:num w:numId="22" w16cid:durableId="853033019">
    <w:abstractNumId w:val="44"/>
  </w:num>
  <w:num w:numId="23" w16cid:durableId="2098939547">
    <w:abstractNumId w:val="7"/>
  </w:num>
  <w:num w:numId="24" w16cid:durableId="2019455014">
    <w:abstractNumId w:val="19"/>
  </w:num>
  <w:num w:numId="25" w16cid:durableId="698626515">
    <w:abstractNumId w:val="11"/>
  </w:num>
  <w:num w:numId="26" w16cid:durableId="1881749344">
    <w:abstractNumId w:val="50"/>
  </w:num>
  <w:num w:numId="27" w16cid:durableId="56634404">
    <w:abstractNumId w:val="22"/>
  </w:num>
  <w:num w:numId="28" w16cid:durableId="2141872220">
    <w:abstractNumId w:val="46"/>
  </w:num>
  <w:num w:numId="29" w16cid:durableId="1951158912">
    <w:abstractNumId w:val="28"/>
  </w:num>
  <w:num w:numId="30" w16cid:durableId="275454488">
    <w:abstractNumId w:val="25"/>
  </w:num>
  <w:num w:numId="31" w16cid:durableId="648943677">
    <w:abstractNumId w:val="43"/>
  </w:num>
  <w:num w:numId="32" w16cid:durableId="1885411726">
    <w:abstractNumId w:val="20"/>
  </w:num>
  <w:num w:numId="33" w16cid:durableId="130174267">
    <w:abstractNumId w:val="5"/>
  </w:num>
  <w:num w:numId="34" w16cid:durableId="845170751">
    <w:abstractNumId w:val="9"/>
  </w:num>
  <w:num w:numId="35" w16cid:durableId="1845852162">
    <w:abstractNumId w:val="47"/>
  </w:num>
  <w:num w:numId="36" w16cid:durableId="1165239253">
    <w:abstractNumId w:val="17"/>
  </w:num>
  <w:num w:numId="37" w16cid:durableId="1351449640">
    <w:abstractNumId w:val="30"/>
  </w:num>
  <w:num w:numId="38" w16cid:durableId="1411853214">
    <w:abstractNumId w:val="16"/>
  </w:num>
  <w:num w:numId="39" w16cid:durableId="472913203">
    <w:abstractNumId w:val="40"/>
  </w:num>
  <w:num w:numId="40" w16cid:durableId="45371312">
    <w:abstractNumId w:val="29"/>
  </w:num>
  <w:num w:numId="41" w16cid:durableId="313683188">
    <w:abstractNumId w:val="0"/>
  </w:num>
  <w:num w:numId="42" w16cid:durableId="131482936">
    <w:abstractNumId w:val="6"/>
  </w:num>
  <w:num w:numId="43" w16cid:durableId="1367871637">
    <w:abstractNumId w:val="32"/>
  </w:num>
  <w:num w:numId="44" w16cid:durableId="484274804">
    <w:abstractNumId w:val="49"/>
  </w:num>
  <w:num w:numId="45" w16cid:durableId="855461524">
    <w:abstractNumId w:val="24"/>
  </w:num>
  <w:num w:numId="46" w16cid:durableId="1529640996">
    <w:abstractNumId w:val="13"/>
  </w:num>
  <w:num w:numId="47" w16cid:durableId="1737125805">
    <w:abstractNumId w:val="4"/>
  </w:num>
  <w:num w:numId="48" w16cid:durableId="1147432398">
    <w:abstractNumId w:val="23"/>
  </w:num>
  <w:num w:numId="49" w16cid:durableId="816992165">
    <w:abstractNumId w:val="33"/>
  </w:num>
  <w:num w:numId="50" w16cid:durableId="1476993263">
    <w:abstractNumId w:val="12"/>
  </w:num>
  <w:num w:numId="51" w16cid:durableId="1239437526">
    <w:abstractNumId w:val="2"/>
  </w:num>
  <w:num w:numId="52" w16cid:durableId="1604336092">
    <w:abstractNumId w:val="41"/>
  </w:num>
  <w:num w:numId="53" w16cid:durableId="88332517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55E"/>
    <w:rsid w:val="005013DD"/>
    <w:rsid w:val="00642BD7"/>
    <w:rsid w:val="007A53B2"/>
    <w:rsid w:val="00D735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10F71"/>
  <w15:docId w15:val="{00C43089-1C42-4721-B6E4-14B9EC1DE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a4"/>
    <w:rPr>
      <w:rFonts w:ascii="Times New Roman" w:eastAsia="Times New Roman" w:hAnsi="Times New Roman" w:cs="Times New Roman"/>
      <w:b w:val="0"/>
      <w:bCs w:val="0"/>
      <w:i w:val="0"/>
      <w:iCs w:val="0"/>
      <w:smallCaps w:val="0"/>
      <w:strike w:val="0"/>
      <w:sz w:val="28"/>
      <w:szCs w:val="28"/>
      <w:u w:val="none"/>
    </w:rPr>
  </w:style>
  <w:style w:type="character" w:customStyle="1" w:styleId="a5">
    <w:name w:val="Інше_"/>
    <w:basedOn w:val="a0"/>
    <w:link w:val="a6"/>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a7">
    <w:name w:val="Підпис до таблиці_"/>
    <w:basedOn w:val="a0"/>
    <w:link w:val="a8"/>
    <w:rPr>
      <w:rFonts w:ascii="Times New Roman" w:eastAsia="Times New Roman" w:hAnsi="Times New Roman" w:cs="Times New Roman"/>
      <w:b w:val="0"/>
      <w:bCs w:val="0"/>
      <w:i w:val="0"/>
      <w:iCs w:val="0"/>
      <w:smallCaps w:val="0"/>
      <w:strike w:val="0"/>
      <w:sz w:val="28"/>
      <w:szCs w:val="28"/>
      <w:u w:val="none"/>
    </w:rPr>
  </w:style>
  <w:style w:type="character" w:customStyle="1" w:styleId="a9">
    <w:name w:val="Підпис до зображення_"/>
    <w:basedOn w:val="a0"/>
    <w:link w:val="aa"/>
    <w:rPr>
      <w:rFonts w:ascii="Times New Roman" w:eastAsia="Times New Roman" w:hAnsi="Times New Roman" w:cs="Times New Roman"/>
      <w:b w:val="0"/>
      <w:bCs w:val="0"/>
      <w:i w:val="0"/>
      <w:iCs w:val="0"/>
      <w:smallCaps w:val="0"/>
      <w:strike w:val="0"/>
      <w:sz w:val="28"/>
      <w:szCs w:val="28"/>
      <w:u w:val="none"/>
    </w:rPr>
  </w:style>
  <w:style w:type="character" w:customStyle="1" w:styleId="ab">
    <w:name w:val="Зміст_"/>
    <w:basedOn w:val="a0"/>
    <w:link w:val="ac"/>
    <w:rPr>
      <w:rFonts w:ascii="Times New Roman" w:eastAsia="Times New Roman" w:hAnsi="Times New Roman" w:cs="Times New Roman"/>
      <w:b w:val="0"/>
      <w:bCs w:val="0"/>
      <w:i w:val="0"/>
      <w:iCs w:val="0"/>
      <w:smallCaps w:val="0"/>
      <w:strike w:val="0"/>
      <w:sz w:val="28"/>
      <w:szCs w:val="28"/>
      <w:u w:val="none"/>
      <w:lang w:val="en-US" w:eastAsia="en-US" w:bidi="en-US"/>
    </w:rPr>
  </w:style>
  <w:style w:type="character" w:customStyle="1" w:styleId="4">
    <w:name w:val="Основний текст (4)_"/>
    <w:basedOn w:val="a0"/>
    <w:link w:val="40"/>
    <w:rPr>
      <w:rFonts w:ascii="Calibri" w:eastAsia="Calibri" w:hAnsi="Calibri" w:cs="Calibri"/>
      <w:b w:val="0"/>
      <w:bCs w:val="0"/>
      <w:i w:val="0"/>
      <w:iCs w:val="0"/>
      <w:smallCaps w:val="0"/>
      <w:strike w:val="0"/>
      <w:sz w:val="26"/>
      <w:szCs w:val="26"/>
      <w:u w:val="none"/>
    </w:rPr>
  </w:style>
  <w:style w:type="paragraph" w:customStyle="1" w:styleId="a4">
    <w:name w:val="Основний текст"/>
    <w:basedOn w:val="a"/>
    <w:link w:val="a3"/>
    <w:pPr>
      <w:ind w:firstLine="400"/>
    </w:pPr>
    <w:rPr>
      <w:rFonts w:eastAsia="Times New Roman" w:cs="Times New Roman"/>
      <w:sz w:val="28"/>
      <w:szCs w:val="28"/>
    </w:rPr>
  </w:style>
  <w:style w:type="paragraph" w:customStyle="1" w:styleId="a6">
    <w:name w:val="Інше"/>
    <w:basedOn w:val="a"/>
    <w:link w:val="a5"/>
    <w:pPr>
      <w:ind w:firstLine="400"/>
    </w:pPr>
    <w:rPr>
      <w:rFonts w:eastAsia="Times New Roman" w:cs="Times New Roman"/>
      <w:sz w:val="28"/>
      <w:szCs w:val="28"/>
    </w:rPr>
  </w:style>
  <w:style w:type="paragraph" w:customStyle="1" w:styleId="10">
    <w:name w:val="Заголовок №1"/>
    <w:basedOn w:val="a"/>
    <w:link w:val="1"/>
    <w:pPr>
      <w:ind w:firstLine="770"/>
      <w:outlineLvl w:val="0"/>
    </w:pPr>
    <w:rPr>
      <w:rFonts w:eastAsia="Times New Roman" w:cs="Times New Roman"/>
      <w:b/>
      <w:bCs/>
      <w:sz w:val="28"/>
      <w:szCs w:val="28"/>
    </w:rPr>
  </w:style>
  <w:style w:type="paragraph" w:customStyle="1" w:styleId="a8">
    <w:name w:val="Підпис до таблиці"/>
    <w:basedOn w:val="a"/>
    <w:link w:val="a7"/>
    <w:rPr>
      <w:rFonts w:eastAsia="Times New Roman" w:cs="Times New Roman"/>
      <w:sz w:val="28"/>
      <w:szCs w:val="28"/>
    </w:rPr>
  </w:style>
  <w:style w:type="paragraph" w:customStyle="1" w:styleId="aa">
    <w:name w:val="Підпис до зображення"/>
    <w:basedOn w:val="a"/>
    <w:link w:val="a9"/>
    <w:pPr>
      <w:ind w:firstLine="720"/>
    </w:pPr>
    <w:rPr>
      <w:rFonts w:eastAsia="Times New Roman" w:cs="Times New Roman"/>
      <w:sz w:val="28"/>
      <w:szCs w:val="28"/>
    </w:rPr>
  </w:style>
  <w:style w:type="paragraph" w:customStyle="1" w:styleId="ac">
    <w:name w:val="Зміст"/>
    <w:basedOn w:val="a"/>
    <w:link w:val="ab"/>
    <w:pPr>
      <w:ind w:firstLine="720"/>
    </w:pPr>
    <w:rPr>
      <w:rFonts w:eastAsia="Times New Roman" w:cs="Times New Roman"/>
      <w:sz w:val="28"/>
      <w:szCs w:val="28"/>
      <w:lang w:val="en-US" w:eastAsia="en-US" w:bidi="en-US"/>
    </w:rPr>
  </w:style>
  <w:style w:type="paragraph" w:customStyle="1" w:styleId="40">
    <w:name w:val="Основний текст (4)"/>
    <w:basedOn w:val="a"/>
    <w:link w:val="4"/>
    <w:pPr>
      <w:spacing w:after="120" w:line="276" w:lineRule="auto"/>
      <w:ind w:firstLine="720"/>
    </w:pPr>
    <w:rPr>
      <w:rFonts w:ascii="Calibri" w:eastAsia="Calibri" w:hAnsi="Calibri" w:cs="Calibr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69750</Words>
  <Characters>39759</Characters>
  <Application>Microsoft Office Word</Application>
  <DocSecurity>0</DocSecurity>
  <Lines>331</Lines>
  <Paragraphs>218</Paragraphs>
  <ScaleCrop>false</ScaleCrop>
  <Company/>
  <LinksUpToDate>false</LinksUpToDate>
  <CharactersWithSpaces>109291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 Shtun</dc:creator>
  <cp:keywords/>
  <cp:lastModifiedBy>Ростислав Иванов</cp:lastModifiedBy>
  <cp:revision>2</cp:revision>
  <dcterms:created xsi:type="dcterms:W3CDTF">2026-09-16T07:25:00Z</dcterms:created>
  <dcterms:modified xsi:type="dcterms:W3CDTF">2026-09-16T07:25:00Z</dcterms:modified>
</cp:coreProperties>
</file>